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7733F" w14:textId="66164382" w:rsidR="005244F1" w:rsidRPr="00F325F0" w:rsidRDefault="00A14F70" w:rsidP="0079768C">
      <w:pPr>
        <w:tabs>
          <w:tab w:val="left" w:pos="1440"/>
        </w:tabs>
        <w:autoSpaceDE w:val="0"/>
        <w:autoSpaceDN w:val="0"/>
        <w:adjustRightInd w:val="0"/>
        <w:ind w:left="2880" w:firstLine="720"/>
        <w:rPr>
          <w:rFonts w:ascii="TH SarabunIT๙" w:hAnsi="TH SarabunIT๙" w:cs="TH SarabunIT๙"/>
          <w:sz w:val="32"/>
          <w:szCs w:val="32"/>
        </w:rPr>
      </w:pPr>
      <w:r w:rsidRPr="00A14F70">
        <w:rPr>
          <w:rFonts w:ascii="TH SarabunIT๙" w:hAnsi="TH SarabunIT๙" w:cs="TH SarabunIT๙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60289" behindDoc="1" locked="0" layoutInCell="1" allowOverlap="1" wp14:anchorId="3AF71AB9" wp14:editId="743335B1">
                <wp:simplePos x="0" y="0"/>
                <wp:positionH relativeFrom="column">
                  <wp:posOffset>2186793</wp:posOffset>
                </wp:positionH>
                <wp:positionV relativeFrom="paragraph">
                  <wp:posOffset>-1097915</wp:posOffset>
                </wp:positionV>
                <wp:extent cx="946298" cy="1404620"/>
                <wp:effectExtent l="0" t="0" r="635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6298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8C3565" w14:textId="04463DF8" w:rsidR="00A14F70" w:rsidRPr="00000C0E" w:rsidRDefault="00A14F70">
                            <w:pPr>
                              <w:rPr>
                                <w:rFonts w:cs="TH SarabunPSK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 w:rsidRPr="00000C0E">
                              <w:rPr>
                                <w:rFonts w:cs="TH SarabunPSK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  <w:cs/>
                              </w:rPr>
                              <w:t>(สำเนา)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AF71AB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72.2pt;margin-top:-86.45pt;width:74.5pt;height:110.6pt;z-index:-251656191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8P7CwIAAPYDAAAOAAAAZHJzL2Uyb0RvYy54bWysU8Fu2zAMvQ/YPwi6L3aCpGuMOEWXLsOA&#10;rhvQ9QNkWY6FyaJGKbGzrx8lp2nQ3YrpIJAi9UQ+Pq1uhs6wg0KvwZZ8Osk5U1ZCre2u5E8/tx+u&#10;OfNB2FoYsKrkR+X5zfr9u1XvCjWDFkytkBGI9UXvSt6G4Ios87JVnfATcMpSsAHsRCAXd1mNoif0&#10;zmSzPL/KesDaIUjlPZ3ejUG+TvhNo2T43jReBWZKTrWFtGPaq7hn65Uodihcq+WpDPGGKjqhLT16&#10;hroTQbA96n+gOi0RPDRhIqHLoGm0VKkH6maav+rmsRVOpV6IHO/ONPn/BysfDo/uB7IwfIKBBpia&#10;8O4e5C/PLGxaYXfqFhH6VomaHp5GyrLe+eJ0NVLtCx9Bqv4b1DRksQ+QgIYGu8gK9ckInQZwPJOu&#10;hsAkHS7nV7MlqURSaDrPyUtTyUTxfNuhD18UdCwaJUcaakIXh3sfYjWieE6Jj3kwut5qY5KDu2pj&#10;kB0ECWCbVmrgVZqxrKdSFrNFQrYQ7ydtdDqQQI3uSn6dxzVKJrLx2dYpJQhtRpsqMfZET2Rk5CYM&#10;1UCJkaYK6iMRhTAKkT4OGS3gH856EmHJ/e+9QMWZ+WqJ7OV0Po+qTc588ZGoYXgZqS4jwkqCKnng&#10;bDQ3ISk98eBuaShbnfh6qeRUK4kr0Xj6CFG9l37Kevmu678AAAD//wMAUEsDBBQABgAIAAAAIQDu&#10;8Rr34AAAAAsBAAAPAAAAZHJzL2Rvd25yZXYueG1sTI/LTsMwEEX3SPyDNUjsWqdNgDbEqSoqNiyQ&#10;WpDapRtP4gg/IttNw98zrGA3j6M7Z6rNZA0bMcTeOwGLeQYMXeNV7zoBnx+vsxWwmKRT0niHAr4x&#10;wqa+valkqfzV7XE8pI5RiIulFKBTGkrOY6PRyjj3AzratT5YmagNHVdBXincGr7MskduZe/ogpYD&#10;vmhsvg4XK+Boda924f3UKjPu3trtwzCFQYj7u2n7DCzhlP5g+NUndajJ6ewvTkVmBORFURAqYLZ4&#10;Wq6BEVKscxqdqVjlwOuK//+h/gEAAP//AwBQSwECLQAUAAYACAAAACEAtoM4kv4AAADhAQAAEwAA&#10;AAAAAAAAAAAAAAAAAAAAW0NvbnRlbnRfVHlwZXNdLnhtbFBLAQItABQABgAIAAAAIQA4/SH/1gAA&#10;AJQBAAALAAAAAAAAAAAAAAAAAC8BAABfcmVscy8ucmVsc1BLAQItABQABgAIAAAAIQB3H8P7CwIA&#10;APYDAAAOAAAAAAAAAAAAAAAAAC4CAABkcnMvZTJvRG9jLnhtbFBLAQItABQABgAIAAAAIQDu8Rr3&#10;4AAAAAsBAAAPAAAAAAAAAAAAAAAAAGUEAABkcnMvZG93bnJldi54bWxQSwUGAAAAAAQABADzAAAA&#10;cgUAAAAA&#10;" stroked="f">
                <v:textbox style="mso-fit-shape-to-text:t">
                  <w:txbxContent>
                    <w:p w14:paraId="4D8C3565" w14:textId="04463DF8" w:rsidR="00A14F70" w:rsidRPr="00000C0E" w:rsidRDefault="00A14F70">
                      <w:pPr>
                        <w:rPr>
                          <w:rFonts w:cs="TH SarabunPSK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  <w:r w:rsidRPr="00000C0E">
                        <w:rPr>
                          <w:rFonts w:cs="TH SarabunPSK"/>
                          <w:b/>
                          <w:bCs/>
                          <w:color w:val="FFFFFF" w:themeColor="background1"/>
                          <w:sz w:val="48"/>
                          <w:szCs w:val="48"/>
                          <w:cs/>
                        </w:rPr>
                        <w:t>(สำเนา)</w:t>
                      </w:r>
                    </w:p>
                  </w:txbxContent>
                </v:textbox>
              </v:shape>
            </w:pict>
          </mc:Fallback>
        </mc:AlternateContent>
      </w:r>
      <w:r w:rsidRPr="00F325F0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8241" behindDoc="1" locked="0" layoutInCell="1" allowOverlap="1" wp14:anchorId="34235AE7" wp14:editId="0C087F98">
            <wp:simplePos x="0" y="0"/>
            <wp:positionH relativeFrom="margin">
              <wp:posOffset>2192020</wp:posOffset>
            </wp:positionH>
            <wp:positionV relativeFrom="paragraph">
              <wp:posOffset>-649767</wp:posOffset>
            </wp:positionV>
            <wp:extent cx="892175" cy="1257935"/>
            <wp:effectExtent l="0" t="0" r="3175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2175" cy="1257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ECFBFF" w14:textId="388EDD15" w:rsidR="008D475A" w:rsidRPr="00F325F0" w:rsidRDefault="00E53E56" w:rsidP="0079768C">
      <w:pPr>
        <w:tabs>
          <w:tab w:val="left" w:pos="1440"/>
        </w:tabs>
        <w:autoSpaceDE w:val="0"/>
        <w:autoSpaceDN w:val="0"/>
        <w:adjustRightInd w:val="0"/>
        <w:ind w:left="288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F325F0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14:paraId="458C43BF" w14:textId="77777777" w:rsidR="00F606A4" w:rsidRPr="00F325F0" w:rsidRDefault="00F606A4" w:rsidP="0079768C">
      <w:pPr>
        <w:tabs>
          <w:tab w:val="left" w:pos="1440"/>
        </w:tabs>
        <w:autoSpaceDE w:val="0"/>
        <w:autoSpaceDN w:val="0"/>
        <w:adjustRightInd w:val="0"/>
        <w:ind w:left="2880" w:firstLine="720"/>
        <w:rPr>
          <w:rFonts w:ascii="TH SarabunIT๙" w:hAnsi="TH SarabunIT๙" w:cs="TH SarabunIT๙"/>
          <w:sz w:val="32"/>
          <w:szCs w:val="32"/>
        </w:rPr>
      </w:pPr>
    </w:p>
    <w:p w14:paraId="310FD59F" w14:textId="77777777" w:rsidR="008D475A" w:rsidRPr="00F325F0" w:rsidRDefault="008D475A" w:rsidP="0079768C">
      <w:pPr>
        <w:tabs>
          <w:tab w:val="left" w:pos="1440"/>
        </w:tabs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325F0">
        <w:rPr>
          <w:rFonts w:ascii="TH SarabunIT๙" w:hAnsi="TH SarabunIT๙" w:cs="TH SarabunIT๙"/>
          <w:b/>
          <w:bCs/>
          <w:sz w:val="32"/>
          <w:szCs w:val="32"/>
          <w:cs/>
        </w:rPr>
        <w:t>ประกาศคณะกรรมการกำกับและส่งเสริมการประกอบธุรกิจประกันภัย</w:t>
      </w:r>
    </w:p>
    <w:p w14:paraId="022EB68B" w14:textId="431DFDC5" w:rsidR="00E53B79" w:rsidRPr="00000C0E" w:rsidRDefault="008D475A" w:rsidP="00E75F99">
      <w:pPr>
        <w:tabs>
          <w:tab w:val="left" w:pos="1440"/>
        </w:tabs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F325F0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="00E53E56" w:rsidRPr="00F325F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E75F99" w:rsidRPr="00F325F0">
        <w:rPr>
          <w:rFonts w:ascii="TH SarabunIT๙" w:hAnsi="TH SarabunIT๙" w:cs="TH SarabunIT๙"/>
          <w:b/>
          <w:bCs/>
          <w:sz w:val="32"/>
          <w:szCs w:val="32"/>
          <w:cs/>
        </w:rPr>
        <w:t>การ</w:t>
      </w:r>
      <w:r w:rsidR="00E75F99" w:rsidRPr="00000C0E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ลงทุนประกอบธุรกิจอื่นของบริษัทประกันชีวิต </w:t>
      </w:r>
    </w:p>
    <w:p w14:paraId="090DA48B" w14:textId="35C43146" w:rsidR="00EF4C1B" w:rsidRPr="00000C0E" w:rsidRDefault="00E75F99" w:rsidP="00E75F99">
      <w:pPr>
        <w:tabs>
          <w:tab w:val="left" w:pos="1440"/>
        </w:tabs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</w:pPr>
      <w:r w:rsidRPr="00000C0E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พ.ศ. </w:t>
      </w:r>
      <w:r w:rsidR="0028135D" w:rsidRPr="00000C0E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๒๕๖๘</w:t>
      </w:r>
    </w:p>
    <w:p w14:paraId="6B6E2B54" w14:textId="77777777" w:rsidR="008D475A" w:rsidRPr="00000C0E" w:rsidRDefault="008D475A" w:rsidP="0079768C">
      <w:pPr>
        <w:tabs>
          <w:tab w:val="left" w:pos="1440"/>
        </w:tabs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000C0E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....................................</w:t>
      </w:r>
    </w:p>
    <w:p w14:paraId="7C81369D" w14:textId="77777777" w:rsidR="00F82CB9" w:rsidRPr="00000C0E" w:rsidRDefault="00F82CB9" w:rsidP="0079768C">
      <w:pPr>
        <w:tabs>
          <w:tab w:val="left" w:pos="1440"/>
        </w:tabs>
        <w:autoSpaceDE w:val="0"/>
        <w:autoSpaceDN w:val="0"/>
        <w:adjustRightInd w:val="0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6325A788" w14:textId="5D0F2E07" w:rsidR="001422F1" w:rsidRPr="00000C0E" w:rsidRDefault="00174550" w:rsidP="00B96D4D">
      <w:pPr>
        <w:tabs>
          <w:tab w:val="left" w:pos="1440"/>
        </w:tabs>
        <w:autoSpaceDE w:val="0"/>
        <w:autoSpaceDN w:val="0"/>
        <w:adjustRightInd w:val="0"/>
        <w:ind w:firstLine="144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โดยที่เป็นการสมควรปรับปรุง</w:t>
      </w:r>
      <w:r w:rsidR="001422F1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หลัก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เกณฑ์</w:t>
      </w:r>
      <w:r w:rsidR="001422F1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เกี่ยวกับ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การลงทุนและการประกอบ</w:t>
      </w:r>
      <w:r w:rsidR="00913578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             </w:t>
      </w:r>
      <w:r w:rsidR="006B7FD4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ธุรกิจ</w:t>
      </w:r>
      <w:r w:rsidR="009C375B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อื่นของบริษัท</w:t>
      </w:r>
      <w:r w:rsidR="005C7F25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ประกัน</w:t>
      </w:r>
      <w:r w:rsidR="00EC0D7A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ชีวิต</w:t>
      </w:r>
      <w:r w:rsidR="001422F1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ให้</w:t>
      </w:r>
      <w:r w:rsidR="001D09E4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สอดคล้องกับสภาพการลงทุนในปัจจุบัน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1422F1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เพื่อให้บริษัทสามารถเข้าถึง</w:t>
      </w:r>
      <w:r w:rsidR="00A525E4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1422F1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ช่องทางการลงทุนที่หลากหลายภายใต้กรอบการกำกับดูแลและการบริหารความเสี่ยงที่เหมาะสม </w:t>
      </w:r>
    </w:p>
    <w:p w14:paraId="538868FA" w14:textId="37D96106" w:rsidR="00C92D79" w:rsidRPr="00D86004" w:rsidRDefault="0033724B" w:rsidP="00E216AE">
      <w:pPr>
        <w:tabs>
          <w:tab w:val="left" w:pos="1440"/>
        </w:tabs>
        <w:autoSpaceDE w:val="0"/>
        <w:autoSpaceDN w:val="0"/>
        <w:adjustRightInd w:val="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อาศัยอำนาจตามความใน</w:t>
      </w:r>
      <w:r w:rsidR="00517D31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มาตรา </w:t>
      </w:r>
      <w:r w:rsidR="00517D31" w:rsidRPr="00000C0E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27 </w:t>
      </w:r>
      <w:r w:rsidR="0013357D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และ</w:t>
      </w:r>
      <w:r w:rsidR="00AB3A4C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มาตรา </w:t>
      </w:r>
      <w:r w:rsidR="00BC0615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๒๘ แห่งพระราชบัญญัติประกัน</w:t>
      </w:r>
      <w:r w:rsidR="00EC0D7A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ชีวิต</w:t>
      </w:r>
      <w:r w:rsidR="00BC0615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พ.ศ. ๒๕๓๕ </w:t>
      </w:r>
      <w:r w:rsidR="00E216AE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ซึ่งแก้ไขเพิ่มเติมโดยพระราชบัญญัติประกันชีวิต (ฉบับที่ ๒) พ.ศ. ๒๕๕๑ </w:t>
      </w:r>
      <w:r w:rsidR="00BC0615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ประกอบมติที่ประชุมคณะกรรมการกำกับและส</w:t>
      </w:r>
      <w:r w:rsidR="00E52F1A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่งเสริมการประกอบธุรกิจประกันภัย</w:t>
      </w:r>
      <w:r w:rsidR="00781584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16074E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ครั้งที่ </w:t>
      </w:r>
      <w:r w:rsidR="0029466E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9/2568 เมื่อวันที่ </w:t>
      </w:r>
      <w:r w:rsidR="00347C1A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28 สิงหาคม </w:t>
      </w:r>
      <w:r w:rsidR="003A0980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พ.ศ. </w:t>
      </w:r>
      <w:r w:rsidR="00347C1A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2568</w:t>
      </w:r>
      <w:r w:rsidR="00BC0615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FE1354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และครั้งที่ 11/2568 วันที่ 22 ตุลาคม </w:t>
      </w:r>
      <w:r w:rsidR="003A0980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พ.ศ. </w:t>
      </w:r>
      <w:r w:rsidR="00FE1354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2568 </w:t>
      </w:r>
      <w:r w:rsidR="00BC0615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คณะกรรมการ</w:t>
      </w:r>
      <w:r w:rsidR="00BC0615" w:rsidRPr="00D86004">
        <w:rPr>
          <w:rFonts w:ascii="TH SarabunIT๙" w:hAnsi="TH SarabunIT๙" w:cs="TH SarabunIT๙"/>
          <w:sz w:val="32"/>
          <w:szCs w:val="32"/>
          <w:cs/>
        </w:rPr>
        <w:t>กำกับและส่งเ</w:t>
      </w:r>
      <w:r w:rsidR="00F172A4" w:rsidRPr="00D86004">
        <w:rPr>
          <w:rFonts w:ascii="TH SarabunIT๙" w:hAnsi="TH SarabunIT๙" w:cs="TH SarabunIT๙"/>
          <w:sz w:val="32"/>
          <w:szCs w:val="32"/>
          <w:cs/>
        </w:rPr>
        <w:t xml:space="preserve">สริมการประกอบธุรกิจประกันภัย </w:t>
      </w:r>
      <w:r w:rsidR="00BC0615" w:rsidRPr="00D86004">
        <w:rPr>
          <w:rFonts w:ascii="TH SarabunIT๙" w:hAnsi="TH SarabunIT๙" w:cs="TH SarabunIT๙"/>
          <w:sz w:val="32"/>
          <w:szCs w:val="32"/>
          <w:cs/>
        </w:rPr>
        <w:t>ออกประกาศไว้ ดังต่อไปนี้</w:t>
      </w:r>
      <w:r w:rsidR="00AB3A4C" w:rsidRPr="00D86004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5C3DB15F" w14:textId="77777777" w:rsidR="009C375B" w:rsidRPr="00F325F0" w:rsidRDefault="009C375B" w:rsidP="00B96D4D">
      <w:pPr>
        <w:tabs>
          <w:tab w:val="left" w:pos="1440"/>
        </w:tabs>
        <w:autoSpaceDE w:val="0"/>
        <w:autoSpaceDN w:val="0"/>
        <w:adjustRightInd w:val="0"/>
        <w:ind w:firstLine="1440"/>
        <w:jc w:val="thaiDistribute"/>
        <w:rPr>
          <w:rFonts w:ascii="TH SarabunIT๙" w:hAnsi="TH SarabunIT๙" w:cs="TH SarabunIT๙"/>
          <w:sz w:val="32"/>
        </w:rPr>
      </w:pPr>
    </w:p>
    <w:p w14:paraId="33301464" w14:textId="2A65BB67" w:rsidR="00C92D79" w:rsidRPr="00000C0E" w:rsidRDefault="008D475A" w:rsidP="00F54C5E">
      <w:pPr>
        <w:tabs>
          <w:tab w:val="left" w:pos="1440"/>
        </w:tabs>
        <w:autoSpaceDE w:val="0"/>
        <w:autoSpaceDN w:val="0"/>
        <w:adjustRightInd w:val="0"/>
        <w:ind w:firstLine="1440"/>
        <w:jc w:val="thaiDistribute"/>
        <w:rPr>
          <w:rFonts w:ascii="TH SarabunIT๙" w:hAnsi="TH SarabunIT๙" w:cs="TH SarabunIT๙"/>
          <w:color w:val="000000" w:themeColor="text1"/>
          <w:sz w:val="32"/>
        </w:rPr>
      </w:pPr>
      <w:r w:rsidRPr="00D86004">
        <w:rPr>
          <w:rFonts w:ascii="TH SarabunIT๙" w:hAnsi="TH SarabunIT๙" w:cs="TH SarabunIT๙"/>
          <w:sz w:val="32"/>
          <w:szCs w:val="32"/>
          <w:cs/>
        </w:rPr>
        <w:t>ข้อ</w:t>
      </w:r>
      <w:r w:rsidR="00E53E56" w:rsidRPr="00D8600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458BE" w:rsidRPr="00D86004">
        <w:rPr>
          <w:rFonts w:ascii="TH SarabunIT๙" w:hAnsi="TH SarabunIT๙" w:cs="TH SarabunIT๙"/>
          <w:sz w:val="32"/>
          <w:szCs w:val="32"/>
          <w:cs/>
        </w:rPr>
        <w:t>๑</w:t>
      </w:r>
      <w:r w:rsidR="00E53E56" w:rsidRPr="00D86004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D86004">
        <w:rPr>
          <w:rFonts w:ascii="TH SarabunIT๙" w:hAnsi="TH SarabunIT๙" w:cs="TH SarabunIT๙"/>
          <w:sz w:val="32"/>
          <w:szCs w:val="32"/>
          <w:cs/>
        </w:rPr>
        <w:t>ประกาศนี้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เรียกว่า</w:t>
      </w:r>
      <w:r w:rsidR="00E53E56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“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ประกาศคณะกรรมกา</w:t>
      </w:r>
      <w:r w:rsidR="0048490B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รกำกับและส่งเสริมการประกอบธุรกิจ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ประกันภัย</w:t>
      </w:r>
      <w:r w:rsidR="00AB6BD0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เรื่อง</w:t>
      </w:r>
      <w:r w:rsidR="00E53E56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04488F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 xml:space="preserve">การลงทุนประกอบธุรกิจอื่นของบริษัทประกันชีวิต พ.ศ. </w:t>
      </w:r>
      <w:r w:rsidR="0028135D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>๒๕๖๘</w:t>
      </w:r>
      <w:r w:rsidR="00E53E56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”</w:t>
      </w:r>
    </w:p>
    <w:p w14:paraId="568B0470" w14:textId="77777777" w:rsidR="00C92D79" w:rsidRPr="00000C0E" w:rsidRDefault="00C92D79" w:rsidP="00F54C5E">
      <w:pPr>
        <w:tabs>
          <w:tab w:val="left" w:pos="1440"/>
        </w:tabs>
        <w:autoSpaceDE w:val="0"/>
        <w:autoSpaceDN w:val="0"/>
        <w:adjustRightInd w:val="0"/>
        <w:ind w:firstLine="1440"/>
        <w:jc w:val="thaiDistribute"/>
        <w:rPr>
          <w:rFonts w:ascii="TH SarabunIT๙" w:hAnsi="TH SarabunIT๙" w:cs="TH SarabunIT๙"/>
          <w:color w:val="000000" w:themeColor="text1"/>
          <w:sz w:val="32"/>
        </w:rPr>
      </w:pPr>
    </w:p>
    <w:p w14:paraId="3CDA08D1" w14:textId="59A1979C" w:rsidR="00B8459B" w:rsidRPr="00000C0E" w:rsidRDefault="008D475A" w:rsidP="00F54C5E">
      <w:pPr>
        <w:tabs>
          <w:tab w:val="left" w:pos="1440"/>
        </w:tabs>
        <w:autoSpaceDE w:val="0"/>
        <w:autoSpaceDN w:val="0"/>
        <w:adjustRightInd w:val="0"/>
        <w:ind w:firstLine="1440"/>
        <w:jc w:val="thaiDistribute"/>
        <w:rPr>
          <w:rFonts w:ascii="TH SarabunIT๙" w:hAnsi="TH SarabunIT๙" w:cs="TH SarabunIT๙"/>
          <w:color w:val="000000" w:themeColor="text1"/>
          <w:spacing w:val="-4"/>
          <w:sz w:val="32"/>
        </w:rPr>
      </w:pPr>
      <w:r w:rsidRPr="002F5D24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>ข้อ</w:t>
      </w:r>
      <w:r w:rsidR="00E53E56" w:rsidRPr="002F5D24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 xml:space="preserve"> </w:t>
      </w:r>
      <w:r w:rsidR="009438ED" w:rsidRPr="002F5D24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>๒</w:t>
      </w:r>
      <w:r w:rsidR="000378FE" w:rsidRPr="002F5D24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 xml:space="preserve">  </w:t>
      </w:r>
      <w:r w:rsidR="00B8459B" w:rsidRPr="002F5D24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 xml:space="preserve">ประกาศนี้ให้มีผลใช้บังคับตั้งแต่วันที่ </w:t>
      </w:r>
      <w:r w:rsidR="007D68AB" w:rsidRPr="00000C0E">
        <w:rPr>
          <w:rFonts w:ascii="TH SarabunIT๙" w:hAnsi="TH SarabunIT๙" w:cs="TH SarabunIT๙"/>
          <w:color w:val="000000" w:themeColor="text1"/>
          <w:spacing w:val="-4"/>
          <w:sz w:val="32"/>
          <w:szCs w:val="32"/>
        </w:rPr>
        <w:t xml:space="preserve">1 </w:t>
      </w:r>
      <w:r w:rsidR="007D68AB" w:rsidRPr="00000C0E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>ธันวาคม</w:t>
      </w:r>
      <w:r w:rsidR="00B8459B" w:rsidRPr="00000C0E">
        <w:rPr>
          <w:rFonts w:ascii="TH SarabunIT๙" w:hAnsi="TH SarabunIT๙" w:cs="TH SarabunIT๙"/>
          <w:color w:val="000000" w:themeColor="text1"/>
          <w:spacing w:val="-4"/>
          <w:sz w:val="32"/>
          <w:szCs w:val="32"/>
        </w:rPr>
        <w:t xml:space="preserve"> </w:t>
      </w:r>
      <w:r w:rsidR="00B8459B" w:rsidRPr="00000C0E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>พ.ศ. ๒๕๖</w:t>
      </w:r>
      <w:r w:rsidR="007D68AB" w:rsidRPr="00000C0E">
        <w:rPr>
          <w:rFonts w:ascii="TH SarabunIT๙" w:hAnsi="TH SarabunIT๙" w:cs="TH SarabunIT๙"/>
          <w:color w:val="000000" w:themeColor="text1"/>
          <w:spacing w:val="-4"/>
          <w:sz w:val="32"/>
          <w:szCs w:val="32"/>
        </w:rPr>
        <w:t>8</w:t>
      </w:r>
      <w:r w:rsidR="00B8459B" w:rsidRPr="00000C0E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 xml:space="preserve"> เป็นต้นไป</w:t>
      </w:r>
      <w:r w:rsidR="00566DF7" w:rsidRPr="00000C0E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 xml:space="preserve"> </w:t>
      </w:r>
      <w:r w:rsidR="007346D7" w:rsidRPr="00000C0E">
        <w:rPr>
          <w:rFonts w:ascii="TH SarabunIT๙" w:hAnsi="TH SarabunIT๙" w:cs="TH SarabunIT๙"/>
          <w:color w:val="000000" w:themeColor="text1"/>
          <w:spacing w:val="-4"/>
          <w:sz w:val="32"/>
          <w:szCs w:val="32"/>
        </w:rPr>
        <w:t xml:space="preserve">               </w:t>
      </w:r>
    </w:p>
    <w:p w14:paraId="1AB5AABF" w14:textId="77777777" w:rsidR="009C375B" w:rsidRPr="00000C0E" w:rsidRDefault="009C375B" w:rsidP="001422F1">
      <w:pPr>
        <w:tabs>
          <w:tab w:val="left" w:pos="1440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color w:val="000000" w:themeColor="text1"/>
          <w:spacing w:val="-6"/>
          <w:sz w:val="32"/>
          <w:szCs w:val="32"/>
        </w:rPr>
      </w:pPr>
    </w:p>
    <w:p w14:paraId="0C547BA4" w14:textId="7949AE6E" w:rsidR="00C92D79" w:rsidRPr="00000C0E" w:rsidRDefault="008D475A" w:rsidP="00F54C5E">
      <w:pPr>
        <w:tabs>
          <w:tab w:val="left" w:pos="1440"/>
        </w:tabs>
        <w:autoSpaceDE w:val="0"/>
        <w:autoSpaceDN w:val="0"/>
        <w:adjustRightInd w:val="0"/>
        <w:ind w:firstLine="1440"/>
        <w:jc w:val="thaiDistribute"/>
        <w:rPr>
          <w:rFonts w:ascii="TH SarabunIT๙" w:hAnsi="TH SarabunIT๙" w:cs="TH SarabunIT๙"/>
          <w:color w:val="000000" w:themeColor="text1"/>
          <w:sz w:val="32"/>
        </w:rPr>
      </w:pPr>
      <w:r w:rsidRPr="00000C0E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 xml:space="preserve">ข้อ </w:t>
      </w:r>
      <w:r w:rsidR="00D458BE" w:rsidRPr="00000C0E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๓</w:t>
      </w:r>
      <w:r w:rsidR="0058615E" w:rsidRPr="00000C0E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 xml:space="preserve"> </w:t>
      </w:r>
      <w:r w:rsidR="00620307" w:rsidRPr="00000C0E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 xml:space="preserve"> </w:t>
      </w:r>
      <w:r w:rsidR="00B22378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ให้ยกเลิก </w:t>
      </w:r>
    </w:p>
    <w:p w14:paraId="0F3CA2E1" w14:textId="34EEEF94" w:rsidR="00671546" w:rsidRPr="00000C0E" w:rsidRDefault="00671546" w:rsidP="007346D7">
      <w:pPr>
        <w:tabs>
          <w:tab w:val="left" w:pos="1440"/>
        </w:tabs>
        <w:autoSpaceDE w:val="0"/>
        <w:autoSpaceDN w:val="0"/>
        <w:adjustRightInd w:val="0"/>
        <w:ind w:firstLine="1440"/>
        <w:jc w:val="thaiDistribute"/>
        <w:rPr>
          <w:rFonts w:ascii="TH SarabunIT๙" w:hAnsi="TH SarabunIT๙" w:cs="TH SarabunIT๙"/>
          <w:strike/>
          <w:color w:val="000000" w:themeColor="text1"/>
          <w:sz w:val="32"/>
        </w:rPr>
      </w:pP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(1) ประกาศคณะกรรมการกำกับและส่งเสริมการประกอบธุรกิจประกันภัย </w:t>
      </w:r>
      <w:r w:rsidR="007346D7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      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เรื่อง การลงทุนประกอบธุรกิจอื่นของบริษัทประกันชีวิต พ.ศ. 2556 </w:t>
      </w:r>
    </w:p>
    <w:p w14:paraId="24414E22" w14:textId="70F88225" w:rsidR="00671546" w:rsidRPr="00000C0E" w:rsidRDefault="00671546" w:rsidP="007346D7">
      <w:pPr>
        <w:tabs>
          <w:tab w:val="left" w:pos="1440"/>
        </w:tabs>
        <w:autoSpaceDE w:val="0"/>
        <w:autoSpaceDN w:val="0"/>
        <w:adjustRightInd w:val="0"/>
        <w:ind w:firstLine="1440"/>
        <w:jc w:val="thaiDistribute"/>
        <w:rPr>
          <w:rFonts w:ascii="TH SarabunIT๙" w:hAnsi="TH SarabunIT๙" w:cs="TH SarabunIT๙"/>
          <w:strike/>
          <w:color w:val="000000" w:themeColor="text1"/>
          <w:sz w:val="32"/>
          <w:szCs w:val="32"/>
        </w:rPr>
      </w:pP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(2) ประกาศคณะกรรมการกำกับและส่งเสริมการประกอบธุรกิจประกันภัย เรื่อง การลงทุนประกอบธุรกิจอื่นของบริษัทประกันชีวิต (ฉบับที่ 2) พ.ศ. 2558 </w:t>
      </w:r>
    </w:p>
    <w:p w14:paraId="785F3142" w14:textId="01D6DED4" w:rsidR="00671546" w:rsidRPr="00000C0E" w:rsidRDefault="00671546" w:rsidP="007346D7">
      <w:pPr>
        <w:tabs>
          <w:tab w:val="left" w:pos="1440"/>
        </w:tabs>
        <w:autoSpaceDE w:val="0"/>
        <w:autoSpaceDN w:val="0"/>
        <w:adjustRightInd w:val="0"/>
        <w:ind w:firstLine="1440"/>
        <w:jc w:val="thaiDistribute"/>
        <w:rPr>
          <w:rFonts w:ascii="TH SarabunIT๙" w:hAnsi="TH SarabunIT๙" w:cs="TH SarabunIT๙"/>
          <w:strike/>
          <w:color w:val="000000" w:themeColor="text1"/>
          <w:sz w:val="32"/>
          <w:szCs w:val="32"/>
        </w:rPr>
      </w:pP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(3) ประกาศคณะกรรมการกำกับและส่งเสริมการประกอบธุรกิจประกันภัย เรื่อง การลงทุนประกอบธุรกิจอื่นของบริษัทประกันชีวิต (ฉบับที่ 3) พ.ศ. 2562 </w:t>
      </w:r>
    </w:p>
    <w:p w14:paraId="76F1B90B" w14:textId="54BFEA98" w:rsidR="00671546" w:rsidRPr="00000C0E" w:rsidRDefault="00671546" w:rsidP="007346D7">
      <w:pPr>
        <w:tabs>
          <w:tab w:val="left" w:pos="1440"/>
        </w:tabs>
        <w:autoSpaceDE w:val="0"/>
        <w:autoSpaceDN w:val="0"/>
        <w:adjustRightInd w:val="0"/>
        <w:ind w:firstLine="1440"/>
        <w:jc w:val="thaiDistribute"/>
        <w:rPr>
          <w:rFonts w:ascii="TH SarabunIT๙" w:hAnsi="TH SarabunIT๙" w:cs="TH SarabunIT๙"/>
          <w:strike/>
          <w:color w:val="000000" w:themeColor="text1"/>
          <w:sz w:val="32"/>
          <w:szCs w:val="32"/>
        </w:rPr>
      </w:pP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(4) ประกาศคณะกรรมการกำกับและส่งเสริมการประกอบธุรกิจประกันภัย เรื่อง การลงทุนประกอบธุรกิจอื่นของบริษัทประกันชีวิต (ฉบับที่ 4) พ.ศ. 2563 </w:t>
      </w:r>
    </w:p>
    <w:p w14:paraId="3254D5CE" w14:textId="278BFE1C" w:rsidR="00671546" w:rsidRPr="00000C0E" w:rsidRDefault="00671546" w:rsidP="007346D7">
      <w:pPr>
        <w:tabs>
          <w:tab w:val="left" w:pos="1440"/>
        </w:tabs>
        <w:autoSpaceDE w:val="0"/>
        <w:autoSpaceDN w:val="0"/>
        <w:adjustRightInd w:val="0"/>
        <w:ind w:firstLine="1440"/>
        <w:jc w:val="thaiDistribute"/>
        <w:rPr>
          <w:rFonts w:ascii="TH SarabunIT๙" w:hAnsi="TH SarabunIT๙" w:cs="TH SarabunIT๙"/>
          <w:strike/>
          <w:color w:val="000000" w:themeColor="text1"/>
          <w:sz w:val="32"/>
          <w:szCs w:val="32"/>
        </w:rPr>
      </w:pP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(5) ประกาศคณะกรรมการกำกับและส่งเสริมการประกอบธุรกิจประกันภัย เรื่อง การลงทุนประกอบธุรกิจอื่นของบริษัทประกันชีวิต (ฉบับที่ 5) พ.ศ. 2564 </w:t>
      </w:r>
    </w:p>
    <w:p w14:paraId="7B9B0E95" w14:textId="43920173" w:rsidR="00671546" w:rsidRPr="00000C0E" w:rsidRDefault="00671546" w:rsidP="007346D7">
      <w:pPr>
        <w:tabs>
          <w:tab w:val="left" w:pos="1440"/>
        </w:tabs>
        <w:autoSpaceDE w:val="0"/>
        <w:autoSpaceDN w:val="0"/>
        <w:adjustRightInd w:val="0"/>
        <w:ind w:firstLine="1440"/>
        <w:jc w:val="thaiDistribute"/>
        <w:rPr>
          <w:rFonts w:ascii="TH SarabunIT๙" w:hAnsi="TH SarabunIT๙" w:cs="TH SarabunIT๙"/>
          <w:strike/>
          <w:color w:val="000000" w:themeColor="text1"/>
          <w:sz w:val="32"/>
          <w:szCs w:val="32"/>
        </w:rPr>
      </w:pP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(6) ประกาศคณะกรรมการกำกับและส่งเสริมการประกอบธุรกิจประกันภัย เรื่อง การลงทุนประกอบธุรกิจอื่นของบริษัทประกันชีวิต (ฉบับที่ 6) พ.ศ. 2565 </w:t>
      </w:r>
    </w:p>
    <w:p w14:paraId="068B66AA" w14:textId="21216FDF" w:rsidR="00671546" w:rsidRPr="00000C0E" w:rsidRDefault="00671546" w:rsidP="007346D7">
      <w:pPr>
        <w:tabs>
          <w:tab w:val="left" w:pos="1440"/>
        </w:tabs>
        <w:autoSpaceDE w:val="0"/>
        <w:autoSpaceDN w:val="0"/>
        <w:adjustRightInd w:val="0"/>
        <w:ind w:firstLine="1440"/>
        <w:jc w:val="thaiDistribute"/>
        <w:rPr>
          <w:rFonts w:ascii="TH SarabunIT๙" w:hAnsi="TH SarabunIT๙" w:cs="TH SarabunIT๙"/>
          <w:strike/>
          <w:color w:val="000000" w:themeColor="text1"/>
          <w:sz w:val="32"/>
          <w:szCs w:val="32"/>
        </w:rPr>
      </w:pP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(7) ประกาศคณะกรรมการกำกับและส่งเสริมการประกอบธุรกิจประกันภัย เรื่อง การลงทุนประกอบธุรกิจอื่นของบริษัทประกันชีวิต (ฉบับที่ 7) พ.ศ. 2567 </w:t>
      </w:r>
    </w:p>
    <w:p w14:paraId="41F88F0F" w14:textId="7FA15E83" w:rsidR="00CC6BD6" w:rsidRPr="00000C0E" w:rsidRDefault="00671546" w:rsidP="007346D7">
      <w:pPr>
        <w:tabs>
          <w:tab w:val="left" w:pos="1440"/>
        </w:tabs>
        <w:autoSpaceDE w:val="0"/>
        <w:autoSpaceDN w:val="0"/>
        <w:adjustRightInd w:val="0"/>
        <w:ind w:firstLine="1440"/>
        <w:jc w:val="thaiDistribute"/>
        <w:rPr>
          <w:rFonts w:ascii="TH SarabunIT๙" w:hAnsi="TH SarabunIT๙" w:cs="TH SarabunIT๙"/>
          <w:strike/>
          <w:color w:val="000000" w:themeColor="text1"/>
          <w:sz w:val="32"/>
          <w:szCs w:val="32"/>
        </w:rPr>
      </w:pP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lastRenderedPageBreak/>
        <w:t xml:space="preserve">(8) ประกาศคณะกรรมการกำกับและส่งเสริมการประกอบธุรกิจประกันภัย เรื่อง การลงทุนประกอบธุรกิจอื่นของบริษัทประกันชีวิต (ฉบับที่ 8) พ.ศ. 2567 </w:t>
      </w:r>
    </w:p>
    <w:p w14:paraId="6C604B9B" w14:textId="77777777" w:rsidR="00A77334" w:rsidRPr="00000C0E" w:rsidRDefault="00A77334" w:rsidP="00F54C5E">
      <w:pPr>
        <w:tabs>
          <w:tab w:val="left" w:pos="1440"/>
        </w:tabs>
        <w:autoSpaceDE w:val="0"/>
        <w:autoSpaceDN w:val="0"/>
        <w:adjustRightInd w:val="0"/>
        <w:ind w:firstLine="1440"/>
        <w:jc w:val="thaiDistribute"/>
        <w:rPr>
          <w:rFonts w:ascii="TH SarabunIT๙" w:hAnsi="TH SarabunIT๙" w:cs="TH SarabunIT๙"/>
          <w:color w:val="000000" w:themeColor="text1"/>
          <w:sz w:val="32"/>
        </w:rPr>
      </w:pPr>
    </w:p>
    <w:p w14:paraId="3A0E8427" w14:textId="2E81476A" w:rsidR="00C92D79" w:rsidRPr="00000C0E" w:rsidRDefault="002C3A55" w:rsidP="00F54C5E">
      <w:pPr>
        <w:tabs>
          <w:tab w:val="left" w:pos="1440"/>
        </w:tabs>
        <w:autoSpaceDE w:val="0"/>
        <w:autoSpaceDN w:val="0"/>
        <w:adjustRightInd w:val="0"/>
        <w:ind w:firstLine="1440"/>
        <w:jc w:val="thaiDistribute"/>
        <w:rPr>
          <w:rFonts w:ascii="TH SarabunIT๙" w:hAnsi="TH SarabunIT๙" w:cs="TH SarabunIT๙"/>
          <w:color w:val="000000" w:themeColor="text1"/>
          <w:sz w:val="32"/>
        </w:rPr>
      </w:pP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ข้อ ๔ </w:t>
      </w:r>
      <w:r w:rsidR="006061F3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ในประกาศนี้</w:t>
      </w:r>
    </w:p>
    <w:p w14:paraId="71F83615" w14:textId="28C2D9B0" w:rsidR="005721EF" w:rsidRPr="00000C0E" w:rsidRDefault="005721EF" w:rsidP="005721EF">
      <w:pPr>
        <w:tabs>
          <w:tab w:val="left" w:pos="1440"/>
        </w:tabs>
        <w:autoSpaceDE w:val="0"/>
        <w:autoSpaceDN w:val="0"/>
        <w:adjustRightInd w:val="0"/>
        <w:ind w:firstLine="144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 xml:space="preserve">“บริษัท” หมายความว่า 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บริษัทตามกฎหมายว่าด้วยการประกันชีวิต </w:t>
      </w:r>
    </w:p>
    <w:p w14:paraId="5A3FA928" w14:textId="33E66727" w:rsidR="005721EF" w:rsidRPr="00000C0E" w:rsidRDefault="005721EF" w:rsidP="005721EF">
      <w:pPr>
        <w:tabs>
          <w:tab w:val="left" w:pos="1440"/>
        </w:tabs>
        <w:autoSpaceDE w:val="0"/>
        <w:autoSpaceDN w:val="0"/>
        <w:adjustRightInd w:val="0"/>
        <w:ind w:firstLine="1440"/>
        <w:jc w:val="thaiDistribute"/>
        <w:rPr>
          <w:rFonts w:ascii="TH SarabunIT๙" w:hAnsi="TH SarabunIT๙" w:cs="TH SarabunIT๙"/>
          <w:color w:val="000000" w:themeColor="text1"/>
          <w:sz w:val="32"/>
        </w:rPr>
      </w:pP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>“คณะกรรมการบริษัท” หมายความว่า คณะกรรมการของบริษัท หรือคณะผู้บริหารที่มีอำนาจหน้าที่ความรับผิดชอบที่</w:t>
      </w:r>
      <w:r w:rsidRPr="00000C0E">
        <w:rPr>
          <w:rFonts w:ascii="TH SarabunIT๙" w:hAnsi="TH SarabunIT๙" w:cs="TH SarabunIT๙"/>
          <w:color w:val="000000" w:themeColor="text1"/>
          <w:spacing w:val="-2"/>
          <w:sz w:val="32"/>
          <w:szCs w:val="32"/>
          <w:cs/>
          <w:lang w:val="en-GB"/>
        </w:rPr>
        <w:t>เกี่ยวข้องในกรณีของสาขาของบริษัทประกันชีวิต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>ต่างประเทศ</w:t>
      </w:r>
      <w:r w:rsidR="00226D23">
        <w:rPr>
          <w:rFonts w:ascii="TH SarabunIT๙" w:hAnsi="TH SarabunIT๙" w:cs="TH SarabunIT๙"/>
          <w:color w:val="000000" w:themeColor="text1"/>
          <w:sz w:val="32"/>
          <w:szCs w:val="32"/>
          <w:lang w:val="en-GB"/>
        </w:rPr>
        <w:t xml:space="preserve">               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 xml:space="preserve">ที่ได้รับใบอนุญาตประกอบธุรกิจประกันชีวิต ในราชอาณาจักรตามกฎหมายว่าด้วยการประกันชีวิต </w:t>
      </w:r>
    </w:p>
    <w:p w14:paraId="5749422A" w14:textId="2D1879A3" w:rsidR="005721EF" w:rsidRPr="00000C0E" w:rsidRDefault="005721EF" w:rsidP="005721EF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000C0E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  <w:lang w:val="en-GB"/>
        </w:rPr>
        <w:t>“บริษัทที่ผ่านการคัดกรองพิเศษ” หมายความว่า บริษัทที่ได้รับการประเมินศักยภาพ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 xml:space="preserve"> และความพร้อม ภายใต้การกำกับดูแลตามความเสี่ยง (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  <w:lang w:val="en-GB"/>
        </w:rPr>
        <w:t xml:space="preserve">Risk Proportionality) 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>โดยผลการประเมิน</w:t>
      </w:r>
      <w:r w:rsidR="00226D23">
        <w:rPr>
          <w:rFonts w:ascii="TH SarabunIT๙" w:hAnsi="TH SarabunIT๙" w:cs="TH SarabunIT๙"/>
          <w:color w:val="000000" w:themeColor="text1"/>
          <w:sz w:val="32"/>
          <w:szCs w:val="32"/>
          <w:lang w:val="en-GB"/>
        </w:rPr>
        <w:t xml:space="preserve"> 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 xml:space="preserve">อยู่ในระดับผ่านการคัดกรองพิเศษ </w:t>
      </w:r>
    </w:p>
    <w:p w14:paraId="307C2EE8" w14:textId="1EFF329E" w:rsidR="005721EF" w:rsidRPr="00000C0E" w:rsidRDefault="005721EF" w:rsidP="005721EF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>“บริษัทที่ผ่านการคัดกรองปกติ” หมายความว่า บริษัทที่ได้รับการประเมินศักยภาพ และความพร้อม ภายใต้การกำกับดูแลตามความเสี่ยง (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  <w:lang w:val="en-GB"/>
        </w:rPr>
        <w:t xml:space="preserve">Risk Proportionality) 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>โดยผลการประเมิน</w:t>
      </w:r>
      <w:r w:rsidR="002413AF">
        <w:rPr>
          <w:rFonts w:ascii="TH SarabunIT๙" w:hAnsi="TH SarabunIT๙" w:cs="TH SarabunIT๙"/>
          <w:color w:val="000000" w:themeColor="text1"/>
          <w:sz w:val="32"/>
          <w:szCs w:val="32"/>
          <w:lang w:val="en-GB"/>
        </w:rPr>
        <w:t xml:space="preserve"> 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 xml:space="preserve">อยู่ในระดับผ่านการคัดกรองปกติ </w:t>
      </w:r>
    </w:p>
    <w:p w14:paraId="27205878" w14:textId="3F45870E" w:rsidR="005721EF" w:rsidRPr="00000C0E" w:rsidRDefault="005721EF" w:rsidP="005721EF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lang w:val="en-GB"/>
        </w:rPr>
      </w:pP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>“บริษัทที่ไม่ผ่านการคัดกรอง” หมายความว่า บริษัทที่ได้รับการประเมินศักยภาพ และความพร้อม ภายใต้การกำกับดูแลตามความเสี่ยง (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  <w:lang w:val="en-GB"/>
        </w:rPr>
        <w:t xml:space="preserve">Risk Proportionality) 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>โดยผลการประเมิน</w:t>
      </w:r>
      <w:r w:rsidR="001D0822">
        <w:rPr>
          <w:rFonts w:ascii="TH SarabunIT๙" w:hAnsi="TH SarabunIT๙" w:cs="TH SarabunIT๙"/>
          <w:color w:val="000000" w:themeColor="text1"/>
          <w:sz w:val="32"/>
          <w:szCs w:val="32"/>
          <w:lang w:val="en-GB"/>
        </w:rPr>
        <w:t xml:space="preserve"> 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 xml:space="preserve">อยู่ในระดับไม่ผ่านการคัดกรอง และให้หมายความรวมถึงบริษัทที่ไม่เข้ารับการประเมิน </w:t>
      </w:r>
    </w:p>
    <w:p w14:paraId="466679DF" w14:textId="386147AD" w:rsidR="005721EF" w:rsidRPr="00000C0E" w:rsidRDefault="005721EF" w:rsidP="005721EF">
      <w:pPr>
        <w:tabs>
          <w:tab w:val="left" w:pos="1440"/>
        </w:tabs>
        <w:autoSpaceDE w:val="0"/>
        <w:autoSpaceDN w:val="0"/>
        <w:adjustRightInd w:val="0"/>
        <w:ind w:firstLine="1440"/>
        <w:jc w:val="thaiDistribute"/>
        <w:rPr>
          <w:rFonts w:ascii="TH SarabunIT๙" w:hAnsi="TH SarabunIT๙" w:cs="TH SarabunIT๙"/>
          <w:color w:val="000000" w:themeColor="text1"/>
          <w:sz w:val="32"/>
        </w:rPr>
      </w:pP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“บริษัทจำกัด” หมายความว่า บริษัทจำกัดตามประมวลกฎหมายแพ่งและพาณิชย์</w:t>
      </w:r>
      <w:r w:rsidR="0014042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000C0E">
        <w:rPr>
          <w:rFonts w:ascii="TH SarabunIT๙" w:hAnsi="TH SarabunIT๙" w:cs="TH SarabunIT๙"/>
          <w:color w:val="000000" w:themeColor="text1"/>
          <w:spacing w:val="-2"/>
          <w:sz w:val="32"/>
          <w:szCs w:val="32"/>
          <w:cs/>
        </w:rPr>
        <w:t>และให้หมายความรวมถึง</w:t>
      </w:r>
      <w:r w:rsidR="000E636E" w:rsidRPr="0093073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บริษัท</w:t>
      </w:r>
      <w:r w:rsidR="000E636E" w:rsidRPr="0093073B">
        <w:rPr>
          <w:rFonts w:ascii="TH SarabunIT๙" w:hAnsi="TH SarabunIT๙" w:cs="TH SarabunIT๙"/>
          <w:color w:val="000000" w:themeColor="text1"/>
          <w:spacing w:val="-2"/>
          <w:sz w:val="32"/>
          <w:szCs w:val="32"/>
          <w:cs/>
        </w:rPr>
        <w:t xml:space="preserve">มหาชนจำกัดตามกฎหมายว่าด้วยบริษัทมหาชนจำกัด </w:t>
      </w:r>
      <w:r w:rsidRPr="00000C0E">
        <w:rPr>
          <w:rFonts w:ascii="TH SarabunIT๙" w:hAnsi="TH SarabunIT๙" w:cs="TH SarabunIT๙"/>
          <w:color w:val="000000" w:themeColor="text1"/>
          <w:spacing w:val="-2"/>
          <w:sz w:val="32"/>
          <w:szCs w:val="32"/>
          <w:cs/>
        </w:rPr>
        <w:t>นิติบุคคลอื่นที่มีกฎหมายเฉพาะ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จัดตั้งขึ้นตามรายชื่อที่นายทะเบียนประกาศกำหนด </w:t>
      </w:r>
    </w:p>
    <w:p w14:paraId="645E43F7" w14:textId="07078F4B" w:rsidR="005721EF" w:rsidRPr="00000C0E" w:rsidRDefault="005721EF" w:rsidP="005721EF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lang w:val="en-GB"/>
        </w:rPr>
      </w:pPr>
      <w:r w:rsidRPr="00000C0E">
        <w:rPr>
          <w:rFonts w:ascii="TH SarabunIT๙" w:hAnsi="TH SarabunIT๙" w:cs="TH SarabunIT๙"/>
          <w:color w:val="000000" w:themeColor="text1"/>
          <w:sz w:val="32"/>
          <w:szCs w:val="32"/>
          <w:lang w:val="en-GB"/>
        </w:rPr>
        <w:t>“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>นโยบายการบริหารความเสี่ยงรวม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  <w:lang w:val="en-GB"/>
        </w:rPr>
        <w:t>”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 xml:space="preserve"> หมายความว่า นโยบายที่แสดงให้เห็นถึงแนวทางในการบริหารความเสี่ยง พร้อมรายละเอียดหรือการอธิบายวิธีการในการประเมินความเสี่ยง รวมทั้งดัชนีชี้วัดความเสี่ยง (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  <w:lang w:val="en-GB"/>
        </w:rPr>
        <w:t xml:space="preserve">key risk indicator) 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>ที่ใช้ควบคุมให้ความเสี่ยงอยู่ในระดับความเสี่ยง</w:t>
      </w:r>
      <w:r w:rsidR="0055495C">
        <w:rPr>
          <w:rFonts w:ascii="TH SarabunIT๙" w:hAnsi="TH SarabunIT๙" w:cs="TH SarabunIT๙"/>
          <w:color w:val="000000" w:themeColor="text1"/>
          <w:sz w:val="32"/>
          <w:szCs w:val="32"/>
          <w:lang w:val="en-GB"/>
        </w:rPr>
        <w:t xml:space="preserve">              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>ที่ยอมรับได้ (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  <w:lang w:val="en-GB"/>
        </w:rPr>
        <w:t>risk appetite)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 xml:space="preserve"> </w:t>
      </w:r>
    </w:p>
    <w:p w14:paraId="0F624069" w14:textId="4DAA8D8C" w:rsidR="005721EF" w:rsidRPr="00000C0E" w:rsidRDefault="005721EF" w:rsidP="005721EF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“</w:t>
      </w:r>
      <w:r w:rsidRPr="00000C0E">
        <w:rPr>
          <w:rFonts w:ascii="TH SarabunIT๙" w:hAnsi="TH SarabunIT๙" w:cs="TH SarabunIT๙"/>
          <w:color w:val="000000" w:themeColor="text1"/>
          <w:spacing w:val="-2"/>
          <w:sz w:val="32"/>
          <w:szCs w:val="32"/>
          <w:cs/>
        </w:rPr>
        <w:t>ผู้ที่รับผิดชอบดูแลหน่วยงานการลงทุน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”</w:t>
      </w:r>
      <w:r w:rsidRPr="00000C0E">
        <w:rPr>
          <w:rFonts w:ascii="TH SarabunIT๙" w:hAnsi="TH SarabunIT๙" w:cs="TH SarabunIT๙"/>
          <w:color w:val="000000" w:themeColor="text1"/>
          <w:spacing w:val="-2"/>
          <w:sz w:val="32"/>
          <w:szCs w:val="32"/>
          <w:cs/>
        </w:rPr>
        <w:t xml:space="preserve"> </w:t>
      </w:r>
      <w:r w:rsidRPr="00000C0E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>หมายความว่า</w:t>
      </w:r>
      <w:r w:rsidRPr="00000C0E">
        <w:rPr>
          <w:rFonts w:ascii="TH SarabunIT๙" w:hAnsi="TH SarabunIT๙" w:cs="TH SarabunIT๙"/>
          <w:color w:val="000000" w:themeColor="text1"/>
          <w:spacing w:val="-2"/>
          <w:sz w:val="32"/>
          <w:szCs w:val="32"/>
          <w:cs/>
        </w:rPr>
        <w:t xml:space="preserve"> ผู้จัดการ หรือหัวหน้า</w:t>
      </w:r>
      <w:r w:rsidR="00480444">
        <w:rPr>
          <w:rFonts w:ascii="TH SarabunIT๙" w:hAnsi="TH SarabunIT๙" w:cs="TH SarabunIT๙"/>
          <w:color w:val="000000" w:themeColor="text1"/>
          <w:spacing w:val="-2"/>
          <w:sz w:val="32"/>
          <w:szCs w:val="32"/>
        </w:rPr>
        <w:t xml:space="preserve">          </w:t>
      </w:r>
      <w:r w:rsidRPr="00000C0E">
        <w:rPr>
          <w:rFonts w:ascii="TH SarabunIT๙" w:hAnsi="TH SarabunIT๙" w:cs="TH SarabunIT๙"/>
          <w:color w:val="000000" w:themeColor="text1"/>
          <w:spacing w:val="-2"/>
          <w:sz w:val="32"/>
          <w:szCs w:val="32"/>
          <w:cs/>
        </w:rPr>
        <w:t>ส่วนงาน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ของหน่วยงานการลงทุน ที่ได้รับมอบหมายจากคณะกรรมการบริษัทหรือคณะกรรมการลงทุนให้มีอำนาจตัดสินใจลงทุน และบริหารเงินลงทุนของบริษัท หรือผู้ที่ดำรงตำแหน่งอื่นที่เทียบเท่า </w:t>
      </w:r>
    </w:p>
    <w:p w14:paraId="7E70C812" w14:textId="0FC73D7E" w:rsidR="009369F8" w:rsidRPr="00000C0E" w:rsidRDefault="005721EF" w:rsidP="009044D9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lang w:val="en-GB"/>
        </w:rPr>
      </w:pP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 xml:space="preserve">“อันดับความน่าเชื่อถือ” หมายความว่า สัญลักษณ์ที่ใช้ในการจัดอันดับความน่าเชื่อถือที่ได้รับจากสถาบันจัดอันดับความน่าเชื่อถือที่ได้รับการยอมรับจากสำนักงานคณะกรรมการกำกับหลักทรัพย์และตลาดหลักทรัพย์ หรือสถาบันจัดอันดับความน่าเชื่อถืออื่นตามที่นายทะเบียนประกาศกำหนด </w:t>
      </w:r>
    </w:p>
    <w:p w14:paraId="552CE432" w14:textId="698ED34D" w:rsidR="005721EF" w:rsidRPr="00000C0E" w:rsidRDefault="005721EF" w:rsidP="005721EF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>“อันดับความน่าเชื่อถือที่สามารถลงทุนได้ (</w:t>
      </w:r>
      <w:r w:rsidRPr="00000C0E">
        <w:rPr>
          <w:rFonts w:ascii="TH SarabunIT๙" w:hAnsi="TH SarabunIT๙" w:cs="TH SarabunIT๙"/>
          <w:color w:val="000000" w:themeColor="text1"/>
          <w:sz w:val="32"/>
          <w:lang w:val="en-GB"/>
        </w:rPr>
        <w:t>investment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  <w:lang w:val="en-GB"/>
        </w:rPr>
        <w:t xml:space="preserve"> </w:t>
      </w:r>
      <w:r w:rsidRPr="00000C0E">
        <w:rPr>
          <w:rFonts w:ascii="TH SarabunIT๙" w:hAnsi="TH SarabunIT๙" w:cs="TH SarabunIT๙"/>
          <w:color w:val="000000" w:themeColor="text1"/>
          <w:sz w:val="32"/>
          <w:lang w:val="en-GB"/>
        </w:rPr>
        <w:t>grade)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  <w:lang w:val="en-GB"/>
        </w:rPr>
        <w:t xml:space="preserve">” 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 xml:space="preserve">หมายความว่า อันดับความน่าเชื่อถือที่แต่ละสถาบันจัดอันดับความน่าเชื่อถือที่ได้รับการยอมรับจากสำนักงานคณะกรรมการกำกับหลักทรัพย์และตลาดหลักทรัพย์ หรือสถาบันจัดอันดับความน่าเชื่อถืออื่นตามที่นายทะเบียนประกาศกำหนด ได้กำหนดว่าเป็นอันดับความน่าเชื่อถือที่ผู้ลงทุนสามารถลงทุนได้ </w:t>
      </w:r>
    </w:p>
    <w:p w14:paraId="15C962E9" w14:textId="51D7F1A0" w:rsidR="005721EF" w:rsidRPr="00000C0E" w:rsidRDefault="005721EF" w:rsidP="00000C0E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  <w:lang w:val="en-GB"/>
        </w:rPr>
      </w:pP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>“อันดับความน่าเชื่อถือของประเทศ” หมายความว่า อันดับความน่าเชื่อถือระดับประเทศของประเทศที่ผู้ออกตราสารมีถิ่นที่อยู่ ซึ่งเป็นการประเมินความเสี่ยงในการผิดนัดชำระหนี้ของรัฐบาลของประเทศนั้น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</w:rPr>
        <w:t> </w:t>
      </w:r>
    </w:p>
    <w:p w14:paraId="69E4453B" w14:textId="645D659C" w:rsidR="005721EF" w:rsidRPr="00000C0E" w:rsidRDefault="005721EF" w:rsidP="005721EF">
      <w:pPr>
        <w:tabs>
          <w:tab w:val="left" w:pos="1440"/>
        </w:tabs>
        <w:autoSpaceDE w:val="0"/>
        <w:autoSpaceDN w:val="0"/>
        <w:adjustRightInd w:val="0"/>
        <w:ind w:firstLine="144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lastRenderedPageBreak/>
        <w:t>“สถาบันการเงิน” หมายความว่า สถาบันการเงิน และสถาบันการเงินเฉพาะกิจ</w:t>
      </w:r>
      <w:r w:rsidR="00B12C2C">
        <w:rPr>
          <w:rFonts w:ascii="TH SarabunIT๙" w:hAnsi="TH SarabunIT๙" w:cs="TH SarabunIT๙"/>
          <w:color w:val="000000" w:themeColor="text1"/>
          <w:sz w:val="32"/>
          <w:szCs w:val="32"/>
          <w:lang w:val="en-GB"/>
        </w:rPr>
        <w:t xml:space="preserve">             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>ตามกฎหมายว่าด้วยธุรกิจสถาบันการเงิน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</w:p>
    <w:p w14:paraId="7540D84C" w14:textId="0BD18513" w:rsidR="005721EF" w:rsidRPr="00000C0E" w:rsidRDefault="005721EF" w:rsidP="005721EF">
      <w:pPr>
        <w:tabs>
          <w:tab w:val="left" w:pos="1440"/>
        </w:tabs>
        <w:autoSpaceDE w:val="0"/>
        <w:autoSpaceDN w:val="0"/>
        <w:adjustRightInd w:val="0"/>
        <w:ind w:firstLine="1440"/>
        <w:jc w:val="thaiDistribute"/>
        <w:rPr>
          <w:rFonts w:ascii="TH SarabunIT๙" w:hAnsi="TH SarabunIT๙" w:cs="TH SarabunIT๙"/>
          <w:color w:val="000000" w:themeColor="text1"/>
          <w:sz w:val="32"/>
        </w:rPr>
      </w:pPr>
      <w:r w:rsidRPr="00000C0E">
        <w:rPr>
          <w:rFonts w:ascii="TH SarabunIT๙" w:hAnsi="TH SarabunIT๙" w:cs="TH SarabunIT๙"/>
          <w:color w:val="000000" w:themeColor="text1"/>
          <w:sz w:val="32"/>
          <w:szCs w:val="32"/>
        </w:rPr>
        <w:t>“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ธนาคารพาณิชย์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</w:rPr>
        <w:t>”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หมายความว่า ธนาคารพาณิชย์ ตามกฎหมายว่าด้วยธุรกิจสถาบันการเงิน </w:t>
      </w:r>
    </w:p>
    <w:p w14:paraId="53B6E314" w14:textId="7FEAE22B" w:rsidR="005721EF" w:rsidRPr="00000C0E" w:rsidRDefault="005721EF" w:rsidP="005721EF">
      <w:pPr>
        <w:tabs>
          <w:tab w:val="left" w:pos="1440"/>
        </w:tabs>
        <w:autoSpaceDE w:val="0"/>
        <w:autoSpaceDN w:val="0"/>
        <w:adjustRightInd w:val="0"/>
        <w:ind w:firstLine="144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000C0E">
        <w:rPr>
          <w:rFonts w:ascii="TH SarabunIT๙" w:hAnsi="TH SarabunIT๙" w:cs="TH SarabunIT๙"/>
          <w:color w:val="000000" w:themeColor="text1"/>
          <w:spacing w:val="-4"/>
          <w:sz w:val="32"/>
          <w:szCs w:val="32"/>
        </w:rPr>
        <w:t>“</w:t>
      </w:r>
      <w:r w:rsidRPr="00000C0E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>สถาบันการเงินเฉพาะกิจ” หมายความว่า สถาบันการเงินเฉพาะกิจ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ตามกฎหมาย</w:t>
      </w:r>
      <w:r w:rsidR="00B12C2C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           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ว่าด้วยธุรกิจสถาบันการเงิน </w:t>
      </w:r>
    </w:p>
    <w:p w14:paraId="2A325FB1" w14:textId="70F39BA1" w:rsidR="005721EF" w:rsidRPr="00000C0E" w:rsidRDefault="005721EF" w:rsidP="005721EF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“ธนาคารต่างประเทศ” หมายความว่า ธนาคารพาณิชย์ที่จัดตั้งขึ้นตามกฎหมาย ต่างประเทศและมีถิ่นที่อยู่นอกราชอาณาจักร </w:t>
      </w:r>
    </w:p>
    <w:p w14:paraId="698DD294" w14:textId="4CA67430" w:rsidR="005721EF" w:rsidRPr="00000C0E" w:rsidRDefault="005721EF" w:rsidP="005721EF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color w:val="000000" w:themeColor="text1"/>
          <w:sz w:val="32"/>
        </w:rPr>
      </w:pPr>
      <w:r w:rsidRPr="00000C0E">
        <w:rPr>
          <w:rFonts w:ascii="TH SarabunIT๙" w:hAnsi="TH SarabunIT๙" w:cs="TH SarabunIT๙"/>
          <w:b/>
          <w:bCs/>
          <w:color w:val="000000" w:themeColor="text1"/>
          <w:spacing w:val="-4"/>
          <w:sz w:val="32"/>
          <w:szCs w:val="32"/>
        </w:rPr>
        <w:t>“</w:t>
      </w:r>
      <w:r w:rsidRPr="00000C0E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>สถาบันการเงินต่างประเทศ” หมายความว่า นิติบุคคลที่จดทะเบียนในต่างประเทศ</w:t>
      </w:r>
      <w:r w:rsidR="00B12C2C">
        <w:rPr>
          <w:rFonts w:ascii="TH SarabunIT๙" w:hAnsi="TH SarabunIT๙" w:cs="TH SarabunIT๙"/>
          <w:color w:val="000000" w:themeColor="text1"/>
          <w:spacing w:val="-4"/>
          <w:sz w:val="32"/>
          <w:szCs w:val="32"/>
        </w:rPr>
        <w:t xml:space="preserve">           </w:t>
      </w:r>
      <w:r w:rsidRPr="00000C0E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 xml:space="preserve">ที่ประกอบธุรกิจสถาบันการเงินในลักษณะเดียวกันกับที่กำหนดตามกฎหมายว่าด้วยธุรกิจสถาบันการเงิน </w:t>
      </w:r>
    </w:p>
    <w:p w14:paraId="00D46A56" w14:textId="078A9D29" w:rsidR="005721EF" w:rsidRPr="00000C0E" w:rsidRDefault="005721EF" w:rsidP="005721EF">
      <w:pPr>
        <w:tabs>
          <w:tab w:val="left" w:pos="0"/>
        </w:tabs>
        <w:autoSpaceDE w:val="0"/>
        <w:autoSpaceDN w:val="0"/>
        <w:adjustRightInd w:val="0"/>
        <w:ind w:firstLine="144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>“ตราสารหนี้” หมายความว่า ตราสารที่แสดงว่าผู้ออกตราสารมีภาระผูกพัน</w:t>
      </w:r>
      <w:r w:rsidR="00B12C2C">
        <w:rPr>
          <w:rFonts w:ascii="TH SarabunIT๙" w:hAnsi="TH SarabunIT๙" w:cs="TH SarabunIT๙"/>
          <w:color w:val="000000" w:themeColor="text1"/>
          <w:sz w:val="32"/>
          <w:szCs w:val="32"/>
          <w:lang w:val="en-GB"/>
        </w:rPr>
        <w:t xml:space="preserve">              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>ทั้งทางตรงและทางอ้อมที่จะต้องจ่ายเงินสด หรือสินทรัพย์อื่น ให้แก่ผู้ถือตราสารตามจำนวนและ</w:t>
      </w:r>
      <w:r w:rsidRPr="00000C0E">
        <w:rPr>
          <w:rFonts w:ascii="TH SarabunIT๙" w:hAnsi="TH SarabunIT๙" w:cs="TH SarabunIT๙"/>
          <w:color w:val="000000" w:themeColor="text1"/>
          <w:spacing w:val="-8"/>
          <w:sz w:val="32"/>
          <w:szCs w:val="32"/>
          <w:cs/>
          <w:lang w:val="en-GB"/>
        </w:rPr>
        <w:t>เงื่อนไขที่ได้กำหนดไว้โดยชัดเจนหรือโดยปริยาย เช่น พันธบัตร ตั๋วเงินคลัง ตั๋วแลกเงิน ตั๋วสัญญาใช้เงิน สลากออมทรัพย์ หุ้นกู้ ตราสารหนี้ที่มีลักษณะของสัญญาซื้อขายล่วงหน้าแฝงประเภทคุ้มครองเงินต้น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 xml:space="preserve"> ใบสำคัญแสดงสิทธิที่จะซื้อหุ้นกู้ หรือใบแสดงสิทธิในผลประโยชน์ที่เกิดจากหุ้นกู้ (</w:t>
      </w:r>
      <w:r w:rsidRPr="00000C0E">
        <w:rPr>
          <w:rFonts w:ascii="TH SarabunIT๙" w:hAnsi="TH SarabunIT๙" w:cs="TH SarabunIT๙"/>
          <w:color w:val="000000" w:themeColor="text1"/>
          <w:sz w:val="32"/>
          <w:lang w:val="en-GB"/>
        </w:rPr>
        <w:t>DR)</w:t>
      </w:r>
      <w:r w:rsidR="00B12C2C">
        <w:rPr>
          <w:rFonts w:ascii="TH SarabunIT๙" w:hAnsi="TH SarabunIT๙" w:cs="TH SarabunIT๙"/>
          <w:color w:val="000000" w:themeColor="text1"/>
          <w:sz w:val="32"/>
          <w:szCs w:val="32"/>
          <w:lang w:val="en-GB"/>
        </w:rPr>
        <w:t xml:space="preserve"> 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>ตามกฎหมายว่าด้วยหลักทรัพย์และตลาดหลักทรัพย์ และให้หมายความรวมถึง</w:t>
      </w:r>
      <w:proofErr w:type="spellStart"/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>ศุ</w:t>
      </w:r>
      <w:proofErr w:type="spellEnd"/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>กูก หรือหลักทรัพย์อื่นตามที่</w:t>
      </w:r>
      <w:r w:rsidR="00B12C2C">
        <w:rPr>
          <w:rFonts w:ascii="TH SarabunIT๙" w:hAnsi="TH SarabunIT๙" w:cs="TH SarabunIT๙"/>
          <w:color w:val="000000" w:themeColor="text1"/>
          <w:sz w:val="32"/>
          <w:szCs w:val="32"/>
          <w:lang w:val="en-GB"/>
        </w:rPr>
        <w:t xml:space="preserve">              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 xml:space="preserve">นายทะเบียนประกาศกำหนด </w:t>
      </w:r>
    </w:p>
    <w:p w14:paraId="70000E4D" w14:textId="6BBBE81D" w:rsidR="005721EF" w:rsidRPr="00000C0E" w:rsidRDefault="005721EF" w:rsidP="005721EF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“</w:t>
      </w:r>
      <w:r w:rsidRPr="00000C0E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>ภาระผูกพัน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”</w:t>
      </w:r>
      <w:r w:rsidRPr="00000C0E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 xml:space="preserve"> หมายความว่า ข้อผูกพันที่เป็นเหตุให้เจ้าของสินทรัพย์จำต้องยอมรับการกระทำ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บางอย่างซึ่งกระทบกับสินทรัพย์นั้น หรือต้องงดเว้นการใช้สิทธิบางอย่างอันมีผลอยู่ในสินทรัพย์นั้น </w:t>
      </w:r>
    </w:p>
    <w:p w14:paraId="4D318E7E" w14:textId="22C47F8C" w:rsidR="005721EF" w:rsidRPr="00000C0E" w:rsidRDefault="005721EF" w:rsidP="005721EF">
      <w:pPr>
        <w:tabs>
          <w:tab w:val="left" w:pos="1440"/>
        </w:tabs>
        <w:autoSpaceDE w:val="0"/>
        <w:autoSpaceDN w:val="0"/>
        <w:adjustRightInd w:val="0"/>
        <w:ind w:firstLine="1440"/>
        <w:jc w:val="thaiDistribute"/>
        <w:rPr>
          <w:rFonts w:ascii="TH SarabunIT๙" w:hAnsi="TH SarabunIT๙" w:cs="TH SarabunIT๙"/>
          <w:color w:val="000000" w:themeColor="text1"/>
          <w:sz w:val="32"/>
        </w:rPr>
      </w:pP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“สลากออมทรัพย์” หมายความว่า สลากระดมเงินออมที่ออกโดยสถาบันการเงินเฉพาะกิจ มีการจ่ายผลประโยชน์เป็นดอกเบี้ยเมื่อครบกำหนด และมีสิทธิได้รับเงินรางวัลเป็นงวด </w:t>
      </w:r>
    </w:p>
    <w:p w14:paraId="01345A29" w14:textId="675DDD9F" w:rsidR="005721EF" w:rsidRPr="00000C0E" w:rsidRDefault="005721EF" w:rsidP="005721EF">
      <w:pPr>
        <w:tabs>
          <w:tab w:val="left" w:pos="1440"/>
        </w:tabs>
        <w:autoSpaceDE w:val="0"/>
        <w:autoSpaceDN w:val="0"/>
        <w:adjustRightInd w:val="0"/>
        <w:ind w:firstLine="144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000C0E">
        <w:rPr>
          <w:rFonts w:ascii="TH SarabunIT๙" w:hAnsi="TH SarabunIT๙" w:cs="TH SarabunIT๙"/>
          <w:color w:val="000000" w:themeColor="text1"/>
          <w:sz w:val="32"/>
          <w:szCs w:val="32"/>
        </w:rPr>
        <w:t>“</w:t>
      </w:r>
      <w:proofErr w:type="spellStart"/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ศุ</w:t>
      </w:r>
      <w:proofErr w:type="spellEnd"/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กูก” หมายความว่า </w:t>
      </w:r>
      <w:proofErr w:type="spellStart"/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ศุ</w:t>
      </w:r>
      <w:proofErr w:type="spellEnd"/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กูกตามกฎหมายว่าด้วยหลักทรัพย์และตลาดหลักทรัพย์ </w:t>
      </w:r>
    </w:p>
    <w:p w14:paraId="507376F7" w14:textId="44503D77" w:rsidR="005721EF" w:rsidRPr="00000C0E" w:rsidRDefault="005721EF" w:rsidP="005721EF">
      <w:pPr>
        <w:tabs>
          <w:tab w:val="left" w:pos="1440"/>
        </w:tabs>
        <w:autoSpaceDE w:val="0"/>
        <w:autoSpaceDN w:val="0"/>
        <w:adjustRightInd w:val="0"/>
        <w:ind w:firstLine="144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“หลักทรัพย์” หมายความว่า หลักทรัพย์ตามกฎหมายว่าด้วยหลักทรัพย์และตลาดหลักทรัพย์</w:t>
      </w:r>
    </w:p>
    <w:p w14:paraId="78A7B1AD" w14:textId="67EFC86C" w:rsidR="005721EF" w:rsidRPr="00000C0E" w:rsidRDefault="005721EF" w:rsidP="005721EF">
      <w:pPr>
        <w:tabs>
          <w:tab w:val="left" w:pos="1418"/>
        </w:tabs>
        <w:ind w:right="-96" w:firstLine="144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000C0E">
        <w:rPr>
          <w:rFonts w:ascii="TH SarabunIT๙" w:hAnsi="TH SarabunIT๙" w:cs="TH SarabunIT๙"/>
          <w:color w:val="000000" w:themeColor="text1"/>
          <w:spacing w:val="-2"/>
          <w:sz w:val="32"/>
          <w:szCs w:val="32"/>
          <w:cs/>
        </w:rPr>
        <w:t>“ตราสารกึ่งหนี้กึ่งทุน” หมายความว่า หุ้นกู้แปลงสภาพ หรือหลักทรัพย์อื่นตามที่  นายทะเบียน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ประกาศกำหนด </w:t>
      </w:r>
    </w:p>
    <w:p w14:paraId="54583E3F" w14:textId="74E8C646" w:rsidR="005721EF" w:rsidRPr="00000C0E" w:rsidRDefault="005721EF" w:rsidP="005721EF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000C0E">
        <w:rPr>
          <w:rFonts w:ascii="TH SarabunIT๙" w:hAnsi="TH SarabunIT๙" w:cs="TH SarabunIT๙"/>
          <w:color w:val="000000" w:themeColor="text1"/>
          <w:spacing w:val="-2"/>
          <w:sz w:val="32"/>
          <w:szCs w:val="32"/>
          <w:cs/>
        </w:rPr>
        <w:t>“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ตราสารทุน</w:t>
      </w:r>
      <w:r w:rsidRPr="00000C0E">
        <w:rPr>
          <w:rFonts w:ascii="TH SarabunIT๙" w:hAnsi="TH SarabunIT๙" w:cs="TH SarabunIT๙"/>
          <w:color w:val="000000" w:themeColor="text1"/>
          <w:spacing w:val="-2"/>
          <w:sz w:val="32"/>
          <w:szCs w:val="32"/>
          <w:cs/>
        </w:rPr>
        <w:t>”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หมายความว่า ตราสารที่แสดงว่าผู้ถือตราสารมีความเป็นเจ้าของ</w:t>
      </w:r>
      <w:r w:rsidR="00B12C2C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            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ในส่วนได้เสียคงเหลือของกิจการที่ไปลงทุน ได้แก่ หุ้น ใบสำคัญแสดงสิทธิที่จะซื้อหุ้น ใบแสดงสิทธิ</w:t>
      </w:r>
      <w:r w:rsidR="00B12C2C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          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ในผลประโยชน์ที่เกิดจากหลักทรัพย์อ้างอิงไทย (</w:t>
      </w:r>
      <w:r w:rsidRPr="00000C0E">
        <w:rPr>
          <w:rFonts w:ascii="TH SarabunIT๙" w:hAnsi="TH SarabunIT๙" w:cs="TH SarabunIT๙"/>
          <w:color w:val="000000" w:themeColor="text1"/>
          <w:sz w:val="32"/>
        </w:rPr>
        <w:t>NVDR)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หรือใบแสดงสิทธิในผลประโยชน์ที่เกิดจากหุ้น</w:t>
      </w:r>
      <w:r w:rsidRPr="00000C0E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 xml:space="preserve">สามัญ </w:t>
      </w:r>
      <w:r w:rsidRPr="00000C0E">
        <w:rPr>
          <w:rFonts w:ascii="TH SarabunIT๙" w:hAnsi="TH SarabunIT๙" w:cs="TH SarabunIT๙"/>
          <w:color w:val="000000" w:themeColor="text1"/>
          <w:spacing w:val="-4"/>
          <w:sz w:val="32"/>
        </w:rPr>
        <w:t>(DR)</w:t>
      </w:r>
      <w:r w:rsidRPr="00000C0E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 xml:space="preserve"> ตามกฎหมายว่าด้วยหลักทรัพย์และตลาดหลักทรัพย์ หรือหลักทรัพย์อื่นตามที่</w:t>
      </w:r>
      <w:r w:rsidR="00B12C2C">
        <w:rPr>
          <w:rFonts w:ascii="TH SarabunIT๙" w:hAnsi="TH SarabunIT๙" w:cs="TH SarabunIT๙"/>
          <w:color w:val="000000" w:themeColor="text1"/>
          <w:spacing w:val="-4"/>
          <w:sz w:val="32"/>
          <w:szCs w:val="32"/>
        </w:rPr>
        <w:t xml:space="preserve">                    </w:t>
      </w:r>
      <w:r w:rsidRPr="00000C0E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>นายทะเบียน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ประกาศกำหนด </w:t>
      </w:r>
    </w:p>
    <w:p w14:paraId="5858CF3A" w14:textId="210B72FA" w:rsidR="005721EF" w:rsidRPr="00000C0E" w:rsidRDefault="005721EF" w:rsidP="005721EF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“หน่วยลงทุน” หมายความว่า หน่วยลงทุน ใบสำคัญแสดงสิทธิที่จะซื้อหน่วยลงทุน ใบท</w:t>
      </w:r>
      <w:proofErr w:type="spellStart"/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รั</w:t>
      </w:r>
      <w:proofErr w:type="spellEnd"/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สต์ ตามกฎหมายว่าด้วยหลักทรัพย์และตลาดหลักทรัพย์ </w:t>
      </w:r>
    </w:p>
    <w:p w14:paraId="6212C3D4" w14:textId="67800386" w:rsidR="005721EF" w:rsidRDefault="005721EF" w:rsidP="005721EF">
      <w:pPr>
        <w:tabs>
          <w:tab w:val="left" w:pos="1440"/>
        </w:tabs>
        <w:autoSpaceDE w:val="0"/>
        <w:autoSpaceDN w:val="0"/>
        <w:adjustRightInd w:val="0"/>
        <w:ind w:firstLine="144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“สัญญาซื้อขายล่วงหน้า” หมายความว่า สัญญาซื้อขายล่วงหน้าตามกฎหมายว่าด้วยสัญญาซื้อขายล่วงหน้า </w:t>
      </w:r>
    </w:p>
    <w:p w14:paraId="7513B363" w14:textId="77777777" w:rsidR="00B12C2C" w:rsidRPr="00000C0E" w:rsidRDefault="00B12C2C" w:rsidP="005721EF">
      <w:pPr>
        <w:tabs>
          <w:tab w:val="left" w:pos="1440"/>
        </w:tabs>
        <w:autoSpaceDE w:val="0"/>
        <w:autoSpaceDN w:val="0"/>
        <w:adjustRightInd w:val="0"/>
        <w:ind w:firstLine="1440"/>
        <w:jc w:val="thaiDistribute"/>
        <w:rPr>
          <w:rFonts w:ascii="TH SarabunIT๙" w:hAnsi="TH SarabunIT๙" w:cs="TH SarabunIT๙"/>
          <w:color w:val="000000" w:themeColor="text1"/>
          <w:sz w:val="32"/>
        </w:rPr>
      </w:pPr>
    </w:p>
    <w:p w14:paraId="04EF7B1B" w14:textId="5FDC062E" w:rsidR="005721EF" w:rsidRPr="00000C0E" w:rsidRDefault="005721EF" w:rsidP="005721EF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lastRenderedPageBreak/>
        <w:t>“สัญญา</w:t>
      </w:r>
      <w:r w:rsidRPr="00000C0E" w:rsidDel="00383167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>ซื้อขายล่วงหน้า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>ขั้นพื้นฐาน (</w:t>
      </w:r>
      <w:r w:rsidRPr="00000C0E">
        <w:rPr>
          <w:rFonts w:ascii="TH SarabunIT๙" w:hAnsi="TH SarabunIT๙" w:cs="TH SarabunIT๙"/>
          <w:color w:val="000000" w:themeColor="text1"/>
          <w:sz w:val="32"/>
          <w:lang w:val="en-GB"/>
        </w:rPr>
        <w:t>Plain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  <w:lang w:val="en-GB"/>
        </w:rPr>
        <w:t xml:space="preserve"> </w:t>
      </w:r>
      <w:r w:rsidRPr="00000C0E">
        <w:rPr>
          <w:rFonts w:ascii="TH SarabunIT๙" w:hAnsi="TH SarabunIT๙" w:cs="TH SarabunIT๙"/>
          <w:color w:val="000000" w:themeColor="text1"/>
          <w:sz w:val="32"/>
          <w:lang w:val="en-GB"/>
        </w:rPr>
        <w:t>Vanilla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  <w:lang w:val="en-GB"/>
        </w:rPr>
        <w:t xml:space="preserve"> </w:t>
      </w:r>
      <w:r w:rsidRPr="00000C0E">
        <w:rPr>
          <w:rFonts w:ascii="TH SarabunIT๙" w:hAnsi="TH SarabunIT๙" w:cs="TH SarabunIT๙"/>
          <w:color w:val="000000" w:themeColor="text1"/>
          <w:sz w:val="32"/>
          <w:lang w:val="en-GB"/>
        </w:rPr>
        <w:t>Derivatives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  <w:lang w:val="en-GB"/>
        </w:rPr>
        <w:t xml:space="preserve">)” 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>หมายความว่า สัญญา</w:t>
      </w:r>
      <w:r w:rsidRPr="00000C0E" w:rsidDel="006173DA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>ซื้อขายล่วงหน้า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 xml:space="preserve">ที่ไม่สามารถแยกเป็นองค์ประกอบย่อยได้ และไม่มีการเพิ่มโครงสร้าง หรือเงื่อนไขอื่น ๆ เข้าไปในสัญญา เช่น </w:t>
      </w:r>
      <w:r w:rsidRPr="00000C0E">
        <w:rPr>
          <w:rFonts w:ascii="TH SarabunIT๙" w:hAnsi="TH SarabunIT๙" w:cs="TH SarabunIT๙"/>
          <w:color w:val="000000" w:themeColor="text1"/>
          <w:sz w:val="32"/>
          <w:lang w:val="en-GB"/>
        </w:rPr>
        <w:t>currency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  <w:lang w:val="en-GB"/>
        </w:rPr>
        <w:t xml:space="preserve"> </w:t>
      </w:r>
      <w:r w:rsidRPr="00000C0E">
        <w:rPr>
          <w:rFonts w:ascii="TH SarabunIT๙" w:hAnsi="TH SarabunIT๙" w:cs="TH SarabunIT๙"/>
          <w:color w:val="000000" w:themeColor="text1"/>
          <w:sz w:val="32"/>
          <w:lang w:val="en-GB"/>
        </w:rPr>
        <w:t>futures,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  <w:lang w:val="en-GB"/>
        </w:rPr>
        <w:t xml:space="preserve"> </w:t>
      </w:r>
      <w:r w:rsidRPr="00000C0E">
        <w:rPr>
          <w:rFonts w:ascii="TH SarabunIT๙" w:hAnsi="TH SarabunIT๙" w:cs="TH SarabunIT๙"/>
          <w:color w:val="000000" w:themeColor="text1"/>
          <w:sz w:val="32"/>
          <w:lang w:val="en-GB"/>
        </w:rPr>
        <w:t>cross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  <w:lang w:val="en-GB"/>
        </w:rPr>
        <w:t xml:space="preserve"> </w:t>
      </w:r>
      <w:r w:rsidRPr="00000C0E">
        <w:rPr>
          <w:rFonts w:ascii="TH SarabunIT๙" w:hAnsi="TH SarabunIT๙" w:cs="TH SarabunIT๙"/>
          <w:color w:val="000000" w:themeColor="text1"/>
          <w:sz w:val="32"/>
          <w:lang w:val="en-GB"/>
        </w:rPr>
        <w:t>currency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  <w:lang w:val="en-GB"/>
        </w:rPr>
        <w:t xml:space="preserve"> </w:t>
      </w:r>
      <w:r w:rsidRPr="00000C0E">
        <w:rPr>
          <w:rFonts w:ascii="TH SarabunIT๙" w:hAnsi="TH SarabunIT๙" w:cs="TH SarabunIT๙"/>
          <w:color w:val="000000" w:themeColor="text1"/>
          <w:sz w:val="32"/>
          <w:lang w:val="en-GB"/>
        </w:rPr>
        <w:t>swaps,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  <w:lang w:val="en-GB"/>
        </w:rPr>
        <w:t xml:space="preserve"> </w:t>
      </w:r>
      <w:r w:rsidRPr="00000C0E">
        <w:rPr>
          <w:rFonts w:ascii="TH SarabunIT๙" w:hAnsi="TH SarabunIT๙" w:cs="TH SarabunIT๙"/>
          <w:color w:val="000000" w:themeColor="text1"/>
          <w:sz w:val="32"/>
          <w:lang w:val="en-GB"/>
        </w:rPr>
        <w:t>interest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  <w:lang w:val="en-GB"/>
        </w:rPr>
        <w:t xml:space="preserve"> </w:t>
      </w:r>
      <w:r w:rsidRPr="00000C0E">
        <w:rPr>
          <w:rFonts w:ascii="TH SarabunIT๙" w:hAnsi="TH SarabunIT๙" w:cs="TH SarabunIT๙"/>
          <w:color w:val="000000" w:themeColor="text1"/>
          <w:sz w:val="32"/>
          <w:lang w:val="en-GB"/>
        </w:rPr>
        <w:t>rate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  <w:lang w:val="en-GB"/>
        </w:rPr>
        <w:t xml:space="preserve"> </w:t>
      </w:r>
      <w:r w:rsidRPr="00000C0E">
        <w:rPr>
          <w:rFonts w:ascii="TH SarabunIT๙" w:hAnsi="TH SarabunIT๙" w:cs="TH SarabunIT๙"/>
          <w:color w:val="000000" w:themeColor="text1"/>
          <w:sz w:val="32"/>
          <w:lang w:val="en-GB"/>
        </w:rPr>
        <w:t>futures,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  <w:lang w:val="en-GB"/>
        </w:rPr>
        <w:t xml:space="preserve"> </w:t>
      </w:r>
      <w:r w:rsidRPr="00000C0E">
        <w:rPr>
          <w:rFonts w:ascii="TH SarabunIT๙" w:hAnsi="TH SarabunIT๙" w:cs="TH SarabunIT๙"/>
          <w:color w:val="000000" w:themeColor="text1"/>
          <w:sz w:val="32"/>
          <w:lang w:val="en-GB"/>
        </w:rPr>
        <w:t>interest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  <w:lang w:val="en-GB"/>
        </w:rPr>
        <w:t xml:space="preserve"> </w:t>
      </w:r>
      <w:r w:rsidRPr="00000C0E">
        <w:rPr>
          <w:rFonts w:ascii="TH SarabunIT๙" w:hAnsi="TH SarabunIT๙" w:cs="TH SarabunIT๙"/>
          <w:color w:val="000000" w:themeColor="text1"/>
          <w:sz w:val="32"/>
          <w:lang w:val="en-GB"/>
        </w:rPr>
        <w:t>rate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  <w:lang w:val="en-GB"/>
        </w:rPr>
        <w:t xml:space="preserve"> </w:t>
      </w:r>
      <w:r w:rsidRPr="00000C0E">
        <w:rPr>
          <w:rFonts w:ascii="TH SarabunIT๙" w:hAnsi="TH SarabunIT๙" w:cs="TH SarabunIT๙"/>
          <w:color w:val="000000" w:themeColor="text1"/>
          <w:sz w:val="32"/>
          <w:lang w:val="en-GB"/>
        </w:rPr>
        <w:t>swaps,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  <w:lang w:val="en-GB"/>
        </w:rPr>
        <w:t xml:space="preserve"> interest rate options, </w:t>
      </w:r>
      <w:r w:rsidRPr="00000C0E">
        <w:rPr>
          <w:rFonts w:ascii="TH SarabunIT๙" w:hAnsi="TH SarabunIT๙" w:cs="TH SarabunIT๙"/>
          <w:color w:val="000000" w:themeColor="text1"/>
          <w:sz w:val="32"/>
          <w:lang w:val="en-GB"/>
        </w:rPr>
        <w:t>equity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  <w:lang w:val="en-GB"/>
        </w:rPr>
        <w:t xml:space="preserve"> </w:t>
      </w:r>
      <w:r w:rsidRPr="00000C0E">
        <w:rPr>
          <w:rFonts w:ascii="TH SarabunIT๙" w:hAnsi="TH SarabunIT๙" w:cs="TH SarabunIT๙"/>
          <w:color w:val="000000" w:themeColor="text1"/>
          <w:sz w:val="32"/>
          <w:lang w:val="en-GB"/>
        </w:rPr>
        <w:t>futures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  <w:lang w:val="en-GB"/>
        </w:rPr>
        <w:t xml:space="preserve">, </w:t>
      </w:r>
      <w:r w:rsidRPr="00000C0E">
        <w:rPr>
          <w:rFonts w:ascii="TH SarabunIT๙" w:hAnsi="TH SarabunIT๙" w:cs="TH SarabunIT๙"/>
          <w:color w:val="000000" w:themeColor="text1"/>
          <w:sz w:val="32"/>
          <w:lang w:val="en-GB"/>
        </w:rPr>
        <w:t>equity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  <w:lang w:val="en-GB"/>
        </w:rPr>
        <w:t xml:space="preserve"> </w:t>
      </w:r>
      <w:r w:rsidRPr="00000C0E">
        <w:rPr>
          <w:rFonts w:ascii="TH SarabunIT๙" w:hAnsi="TH SarabunIT๙" w:cs="TH SarabunIT๙"/>
          <w:color w:val="000000" w:themeColor="text1"/>
          <w:sz w:val="32"/>
          <w:lang w:val="en-GB"/>
        </w:rPr>
        <w:t>options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  <w:lang w:val="en-GB"/>
        </w:rPr>
        <w:t>,</w:t>
      </w:r>
      <w:r w:rsidRPr="00000C0E">
        <w:rPr>
          <w:rFonts w:ascii="TH SarabunIT๙" w:hAnsi="TH SarabunIT๙" w:cs="TH SarabunIT๙"/>
          <w:color w:val="000000" w:themeColor="text1"/>
          <w:sz w:val="28"/>
          <w:lang w:val="en-GB"/>
        </w:rPr>
        <w:t xml:space="preserve"> 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  <w:lang w:val="en-GB"/>
        </w:rPr>
        <w:t>equity index options,</w:t>
      </w:r>
      <w:r w:rsidRPr="00000C0E">
        <w:rPr>
          <w:rFonts w:ascii="TH SarabunIT๙" w:hAnsi="TH SarabunIT๙" w:cs="TH SarabunIT๙"/>
          <w:color w:val="000000" w:themeColor="text1"/>
          <w:sz w:val="28"/>
          <w:lang w:val="en-GB"/>
        </w:rPr>
        <w:t xml:space="preserve"> 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  <w:lang w:val="en-GB"/>
        </w:rPr>
        <w:t xml:space="preserve">bond </w:t>
      </w:r>
      <w:r w:rsidRPr="00000C0E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lang w:val="en-GB"/>
        </w:rPr>
        <w:t xml:space="preserve">forwards, bond options, 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  <w:lang w:val="en-GB"/>
        </w:rPr>
        <w:t>bond index options</w:t>
      </w:r>
      <w:r w:rsidRPr="00000C0E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lang w:val="en-GB"/>
        </w:rPr>
        <w:t xml:space="preserve"> </w:t>
      </w:r>
      <w:r w:rsidRPr="00000C0E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  <w:lang w:val="en-GB"/>
        </w:rPr>
        <w:t xml:space="preserve">หรือ </w:t>
      </w:r>
      <w:r w:rsidRPr="00000C0E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lang w:val="en-GB"/>
        </w:rPr>
        <w:t xml:space="preserve">bond futures </w:t>
      </w:r>
    </w:p>
    <w:p w14:paraId="72525B2D" w14:textId="102BF251" w:rsidR="005721EF" w:rsidRPr="00000C0E" w:rsidRDefault="005721EF" w:rsidP="005721EF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lang w:val="en-GB"/>
        </w:rPr>
      </w:pPr>
      <w:r w:rsidRPr="00000C0E">
        <w:rPr>
          <w:rFonts w:ascii="TH SarabunIT๙" w:hAnsi="TH SarabunIT๙" w:cs="TH SarabunIT๙"/>
          <w:color w:val="000000" w:themeColor="text1"/>
          <w:sz w:val="32"/>
          <w:szCs w:val="32"/>
          <w:lang w:val="en-GB"/>
        </w:rPr>
        <w:t>“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>สัญญา</w:t>
      </w:r>
      <w:r w:rsidRPr="00000C0E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  <w:lang w:val="en-GB"/>
        </w:rPr>
        <w:t>ซื้อขายล่วงหน้า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>แบบซับซ้อน” หมายความว่า การลงทุนในสัญญา</w:t>
      </w:r>
      <w:r w:rsidRPr="00000C0E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  <w:lang w:val="en-GB"/>
        </w:rPr>
        <w:t>ซื้อขายล่วงหน้า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>ที่มีกลยุทธ์แบบซับซ้อน (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  <w:lang w:val="en-GB"/>
        </w:rPr>
        <w:t xml:space="preserve">complex strategic investment) 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>หรือการลงทุนในสัญญา</w:t>
      </w:r>
      <w:r w:rsidRPr="00000C0E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  <w:lang w:val="en-GB"/>
        </w:rPr>
        <w:t>ซื้อขายล่วงหน้า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>ที่มีความซับซ้อน (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  <w:lang w:val="en-GB"/>
        </w:rPr>
        <w:t>exotic derivatives)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 xml:space="preserve"> </w:t>
      </w:r>
    </w:p>
    <w:p w14:paraId="5C80B92B" w14:textId="00FBCA6C" w:rsidR="005721EF" w:rsidRPr="00000C0E" w:rsidRDefault="005721EF" w:rsidP="005721EF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000C0E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 xml:space="preserve">“ผู้ค้าสัญญาซื้อขายล่วงหน้า” หมายความว่า ผู้ได้รับใบอนุญาตเป็นผู้ประกอบธุรกิจสัญญาซื้อขายล่วงหน้าประเภทผู้ค้าสัญญาซื้อขายล่วงหน้า ตามกฎหมายว่าด้วยสัญญาซื้อขายล่วงหน้า 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>หรือตามกฎหมายต่างประเทศที่มีลักษณะเดียวกับกฎหมายว่าด้วยสัญญาซื้อขายล่วงหน้า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  <w:lang w:val="en-GB"/>
        </w:rPr>
        <w:t xml:space="preserve"> </w:t>
      </w:r>
    </w:p>
    <w:p w14:paraId="514C8F25" w14:textId="1D31155D" w:rsidR="005721EF" w:rsidRPr="00000C0E" w:rsidRDefault="005721EF" w:rsidP="005721EF">
      <w:pPr>
        <w:tabs>
          <w:tab w:val="left" w:pos="1440"/>
        </w:tabs>
        <w:ind w:firstLine="1440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>“ตัวแทนซื้อขายสัญญาซื้อขายล่วงหน้า” หมายความว่า ผู้ได้รับใบอนุญาตเป็น</w:t>
      </w:r>
      <w:r w:rsidR="00B12C2C">
        <w:rPr>
          <w:rFonts w:ascii="TH SarabunIT๙" w:hAnsi="TH SarabunIT๙" w:cs="TH SarabunIT๙"/>
          <w:color w:val="000000" w:themeColor="text1"/>
          <w:sz w:val="32"/>
          <w:szCs w:val="32"/>
          <w:lang w:val="en-GB"/>
        </w:rPr>
        <w:t xml:space="preserve">              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>ผู้ประกอบธุรกิจสัญญาซื้อขายล่วงหน้าประเภทตัวแทนซื้อขายสัญญาซื้อขายล่วงหน้าตามกฎหมาย</w:t>
      </w:r>
      <w:r w:rsidR="00B12C2C">
        <w:rPr>
          <w:rFonts w:ascii="TH SarabunIT๙" w:hAnsi="TH SarabunIT๙" w:cs="TH SarabunIT๙"/>
          <w:color w:val="000000" w:themeColor="text1"/>
          <w:sz w:val="32"/>
          <w:szCs w:val="32"/>
          <w:lang w:val="en-GB"/>
        </w:rPr>
        <w:t xml:space="preserve">           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 xml:space="preserve">ว่าด้วยสัญญาซื้อขายล่วงหน้าหรือตามกฎหมายต่างประเทศที่มีลักษณะเดียวกับกฎหมายว่าด้วยสัญญาซื้อขายล่วงหน้า </w:t>
      </w:r>
    </w:p>
    <w:p w14:paraId="011C6732" w14:textId="3C5C605D" w:rsidR="005721EF" w:rsidRPr="00000C0E" w:rsidRDefault="005721EF" w:rsidP="005721EF">
      <w:pPr>
        <w:ind w:firstLine="144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000C0E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>“ตราสารหนี้ที่มีลักษณะของ</w:t>
      </w:r>
      <w:r w:rsidRPr="00000C0E" w:rsidDel="00737482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>สัญญาซื้อขายล่วงหน้า</w:t>
      </w:r>
      <w:r w:rsidRPr="00000C0E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>แฝง (</w:t>
      </w:r>
      <w:r w:rsidRPr="00000C0E">
        <w:rPr>
          <w:rFonts w:ascii="TH SarabunIT๙" w:hAnsi="TH SarabunIT๙" w:cs="TH SarabunIT๙"/>
          <w:color w:val="000000" w:themeColor="text1"/>
          <w:spacing w:val="-4"/>
          <w:sz w:val="32"/>
          <w:szCs w:val="32"/>
        </w:rPr>
        <w:t>Structured Note)</w:t>
      </w:r>
      <w:r w:rsidRPr="00000C0E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>”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หมายความว่า ตราสารหนี้ที่มีลักษณะของ</w:t>
      </w:r>
      <w:r w:rsidRPr="00000C0E" w:rsidDel="0073748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สัญญาซื้อขายล่วงหน้า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แฝงตามกฎหมายว่าด้วยหลักทรัพย์และตลาดหลักทรัพย์ </w:t>
      </w:r>
    </w:p>
    <w:p w14:paraId="39AF9A18" w14:textId="2511B151" w:rsidR="005721EF" w:rsidRPr="00000C0E" w:rsidRDefault="005721EF" w:rsidP="005721EF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lang w:val="en-GB"/>
        </w:rPr>
      </w:pP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“กิจการโครงการโครงสร้างพื้นฐาน” หมายความว่า กิจการโครงการโครงสร้างพื้นฐานภาครัฐ โครงสร้างพื้นฐานที่เป็นประโยชน์ต่อสาธารณะของประเทศไทย รวมถึงโครงการโครงสร้างพื้นฐานในภูมิภาคอาเซียนที่สร้างประโยชน์ต่อประเทศไทย โดยครอบคลุมทั้งโครงการ</w:t>
      </w:r>
      <w:r w:rsidR="00B12C2C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             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ที่แล้วเสร็จ และโครงการที่ยังไม่แล้วเสร็จ   </w:t>
      </w:r>
    </w:p>
    <w:p w14:paraId="20B755A7" w14:textId="69D3CCD8" w:rsidR="005721EF" w:rsidRPr="00000C0E" w:rsidRDefault="005721EF" w:rsidP="005721EF">
      <w:pPr>
        <w:tabs>
          <w:tab w:val="left" w:pos="1440"/>
        </w:tabs>
        <w:autoSpaceDE w:val="0"/>
        <w:autoSpaceDN w:val="0"/>
        <w:adjustRightInd w:val="0"/>
        <w:ind w:firstLine="144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000C0E">
        <w:rPr>
          <w:rFonts w:ascii="TH SarabunIT๙" w:hAnsi="TH SarabunIT๙" w:cs="TH SarabunIT๙"/>
          <w:color w:val="000000" w:themeColor="text1"/>
          <w:spacing w:val="-8"/>
          <w:sz w:val="32"/>
          <w:szCs w:val="32"/>
          <w:cs/>
        </w:rPr>
        <w:t>“โครงสร้างพื้นฐาน</w:t>
      </w:r>
      <w:r w:rsidRPr="00000C0E">
        <w:rPr>
          <w:rFonts w:ascii="TH SarabunIT๙" w:hAnsi="TH SarabunIT๙" w:cs="TH SarabunIT๙"/>
          <w:color w:val="000000" w:themeColor="text1"/>
          <w:spacing w:val="-8"/>
          <w:sz w:val="32"/>
          <w:szCs w:val="32"/>
        </w:rPr>
        <w:t xml:space="preserve">” 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หมายความว่า</w:t>
      </w:r>
      <w:r w:rsidRPr="00000C0E">
        <w:rPr>
          <w:rFonts w:ascii="TH SarabunIT๙" w:hAnsi="TH SarabunIT๙" w:cs="TH SarabunIT๙"/>
          <w:color w:val="000000" w:themeColor="text1"/>
          <w:spacing w:val="-8"/>
          <w:sz w:val="32"/>
          <w:szCs w:val="32"/>
          <w:cs/>
        </w:rPr>
        <w:t xml:space="preserve"> กิจการโครงสร้างพื้นฐานตามกฎหมายว่าด้วยหลักทรัพย์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และตลาดหลักทรัพย์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</w:rPr>
        <w:t>”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</w:p>
    <w:p w14:paraId="1C03B2FF" w14:textId="1EEFE372" w:rsidR="00BB1CCA" w:rsidRPr="00000C0E" w:rsidRDefault="00BB1CCA" w:rsidP="00BB1CCA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color w:val="000000" w:themeColor="text1"/>
          <w:sz w:val="32"/>
        </w:rPr>
      </w:pPr>
      <w:r w:rsidRPr="00000C0E">
        <w:rPr>
          <w:rFonts w:ascii="TH SarabunIT๙" w:hAnsi="TH SarabunIT๙" w:cs="TH SarabunIT๙"/>
          <w:color w:val="000000" w:themeColor="text1"/>
          <w:sz w:val="32"/>
        </w:rPr>
        <w:t>“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เงินกองทุนส่วนเกิน</w:t>
      </w:r>
      <w:r w:rsidRPr="00000C0E">
        <w:rPr>
          <w:rFonts w:ascii="TH SarabunIT๙" w:hAnsi="TH SarabunIT๙" w:cs="TH SarabunIT๙"/>
          <w:color w:val="000000" w:themeColor="text1"/>
          <w:sz w:val="32"/>
        </w:rPr>
        <w:t xml:space="preserve">” 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หมายความว่า เงินกองทุนส่วนที่เกินจากจำนวนที่บริษัท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br/>
        <w:t>ต้องดำรงไว้ตามกฎหมายว่าด้วยการประกันชีวิต ที่ปรากฏในรายงานการดำรงเงินกองทุน ณ สิ้น</w:t>
      </w:r>
      <w:r w:rsidR="00594CD7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           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ไตรมาสหรือสิ้นปีครั้งล่าสุด </w:t>
      </w:r>
    </w:p>
    <w:p w14:paraId="54F69250" w14:textId="5E439840" w:rsidR="00BB1CCA" w:rsidRPr="00000C0E" w:rsidRDefault="00BB1CCA" w:rsidP="00BB1CCA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lang w:val="en-GB"/>
        </w:rPr>
      </w:pP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ในกรณีที่บริษัทประสงค์จะใช้มูลค่าของเงินกองทุนส่วนเกิน ในช่วงระยะเวลาระหว่างรอบรายงานการดำรงเงินกองทุนรายไตรมาสหรือรายปี ให้บริษัทจัดทำรายงานการดำรงเงินกองทุน ตามแบบและรายการตามประกาศนายทะเบียนว่าด้วยการกำหนดหลักเกณฑ์ วิธีการ และเงื่อนไขในการจัดทำรายงานการดำรงเงินกองทุนของบริษัทประกันชีวิต และมีผู้สอบบัญชีรับอนุญาตเป็นผู้สอบทาน พร้อมทั้งแสดงจำนวนความรับผิดตามกรมธรรม์ประกันภัยตามประเภทของการประกันชีวิต ซึ่งรับรองโดยนักคณิตศาสตร์ประกันภัย </w:t>
      </w:r>
    </w:p>
    <w:p w14:paraId="345D98D2" w14:textId="6234C3E9" w:rsidR="005721EF" w:rsidRPr="00000C0E" w:rsidRDefault="005721EF" w:rsidP="005721EF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000C0E">
        <w:rPr>
          <w:rFonts w:ascii="TH SarabunIT๙" w:hAnsi="TH SarabunIT๙" w:cs="TH SarabunIT๙"/>
          <w:color w:val="000000" w:themeColor="text1"/>
          <w:sz w:val="32"/>
          <w:szCs w:val="32"/>
          <w:lang w:val="en-GB"/>
        </w:rPr>
        <w:t>“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>โทเคนดิจิทัลเพื่อการลงทุน (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  <w:lang w:val="en-GB"/>
        </w:rPr>
        <w:t xml:space="preserve">Investment Token)” 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>หมายความว่า หน่วยข้อมูล</w:t>
      </w:r>
      <w:r w:rsidRPr="00000C0E">
        <w:rPr>
          <w:rFonts w:ascii="TH SarabunIT๙" w:hAnsi="TH SarabunIT๙" w:cs="TH SarabunIT๙"/>
          <w:color w:val="000000" w:themeColor="text1"/>
          <w:spacing w:val="-2"/>
          <w:sz w:val="32"/>
          <w:szCs w:val="32"/>
          <w:cs/>
          <w:lang w:val="en-GB"/>
        </w:rPr>
        <w:t>อิเล็กทรอนิกส์ซึ่งถูกสร้างขึ้นบนระบบหรือเครือข่ายอิเล็กทรอนิกส์โดยมีวัตถุประสงค์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 xml:space="preserve">เพื่อกำหนดสิทธิของบุคคลในการเข้าร่วมลงทุนในโครงการหรือกิจการใด ๆ </w:t>
      </w:r>
    </w:p>
    <w:p w14:paraId="05BC9020" w14:textId="1D4CBABB" w:rsidR="005721EF" w:rsidRPr="00000C0E" w:rsidRDefault="005721EF" w:rsidP="005721EF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lang w:val="en-GB"/>
        </w:rPr>
      </w:pPr>
      <w:r w:rsidRPr="00000C0E">
        <w:rPr>
          <w:rFonts w:ascii="TH SarabunIT๙" w:hAnsi="TH SarabunIT๙" w:cs="TH SarabunIT๙"/>
          <w:color w:val="000000" w:themeColor="text1"/>
          <w:sz w:val="32"/>
          <w:szCs w:val="32"/>
          <w:lang w:val="en-GB"/>
        </w:rPr>
        <w:lastRenderedPageBreak/>
        <w:t>“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>เฮ</w:t>
      </w:r>
      <w:proofErr w:type="spellStart"/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>็ดจ์</w:t>
      </w:r>
      <w:proofErr w:type="spellEnd"/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>ฟันด์ (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</w:rPr>
        <w:t>Hedge Fund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>)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  <w:lang w:val="en-GB"/>
        </w:rPr>
        <w:t>”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 xml:space="preserve"> หมายความว่า กองทุนที่มีลักษณะการลงทุน</w:t>
      </w:r>
      <w:r w:rsidR="001A10F6">
        <w:rPr>
          <w:rFonts w:ascii="TH SarabunIT๙" w:hAnsi="TH SarabunIT๙" w:cs="TH SarabunIT๙"/>
          <w:color w:val="000000" w:themeColor="text1"/>
          <w:sz w:val="32"/>
          <w:szCs w:val="32"/>
          <w:lang w:val="en-GB"/>
        </w:rPr>
        <w:t xml:space="preserve">                   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>ที่หลากหลายและมีความยืดหยุ่นสูง ซึ่งมักใช้กลยุทธ์ทางการเงินที่ซับซ้อน เช่น การยืมและให้ยืมหลักทรัพย์ การใช้</w:t>
      </w:r>
      <w:proofErr w:type="spellStart"/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>เล</w:t>
      </w:r>
      <w:proofErr w:type="spellEnd"/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>เวอ</w:t>
      </w:r>
      <w:proofErr w:type="spellStart"/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>เรจ</w:t>
      </w:r>
      <w:proofErr w:type="spellEnd"/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 xml:space="preserve"> 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  <w:lang w:val="en-GB"/>
        </w:rPr>
        <w:t>(l</w:t>
      </w:r>
      <w:proofErr w:type="spellStart"/>
      <w:r w:rsidRPr="00000C0E">
        <w:rPr>
          <w:rFonts w:ascii="TH SarabunIT๙" w:hAnsi="TH SarabunIT๙" w:cs="TH SarabunIT๙"/>
          <w:color w:val="000000" w:themeColor="text1"/>
          <w:sz w:val="32"/>
          <w:szCs w:val="32"/>
        </w:rPr>
        <w:t>everage</w:t>
      </w:r>
      <w:proofErr w:type="spellEnd"/>
      <w:r w:rsidRPr="00000C0E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) 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 xml:space="preserve">และการลงทุนในสัญญาซื้อขายล่วงหน้า เป็นต้น </w:t>
      </w:r>
    </w:p>
    <w:p w14:paraId="2DF1DB51" w14:textId="73FBA9A3" w:rsidR="005721EF" w:rsidRPr="00000C0E" w:rsidRDefault="005721EF" w:rsidP="005721EF">
      <w:pPr>
        <w:ind w:firstLine="1440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 w:rsidRPr="00000C0E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“กิจการเงินร่วมลงทุน (</w:t>
      </w:r>
      <w:r w:rsidRPr="00000C0E">
        <w:rPr>
          <w:rFonts w:ascii="TH SarabunIT๙" w:eastAsia="Calibri" w:hAnsi="TH SarabunIT๙" w:cs="TH SarabunIT๙"/>
          <w:color w:val="000000" w:themeColor="text1"/>
          <w:sz w:val="32"/>
          <w:szCs w:val="32"/>
        </w:rPr>
        <w:t xml:space="preserve">Private Equity)” </w:t>
      </w:r>
      <w:r w:rsidRPr="00000C0E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 xml:space="preserve">หมายความว่า นิติบุคคล </w:t>
      </w:r>
      <w:proofErr w:type="spellStart"/>
      <w:r w:rsidRPr="00000C0E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ทรั</w:t>
      </w:r>
      <w:proofErr w:type="spellEnd"/>
      <w:r w:rsidRPr="00000C0E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 xml:space="preserve">สต์ หรือรูปแบบอื่นใด และมีลักษณะของกิจการ อย่างใดอย่างหนึ่งดังต่อไปนี้ </w:t>
      </w:r>
    </w:p>
    <w:p w14:paraId="3277750A" w14:textId="1583C53A" w:rsidR="005721EF" w:rsidRPr="00000C0E" w:rsidRDefault="005721EF" w:rsidP="005721EF">
      <w:pPr>
        <w:ind w:firstLine="1440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 w:rsidRPr="00000C0E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(1) กิจการเงินร่วมลงทุนที่กำหนดไว้ในประกาศคณะกรรมการกำกับหลักทรัพย์และตลาดหลักทรัพย์ว่าด้วยการกำหนด การจัดการเงินทุนของกิจการเงินร่วมลงทุนที่ไม่ถือเป็น</w:t>
      </w:r>
      <w:r w:rsidR="001A10F6">
        <w:rPr>
          <w:rFonts w:ascii="TH SarabunIT๙" w:eastAsia="Calibri" w:hAnsi="TH SarabunIT๙" w:cs="TH SarabunIT๙"/>
          <w:color w:val="000000" w:themeColor="text1"/>
          <w:sz w:val="32"/>
          <w:szCs w:val="32"/>
        </w:rPr>
        <w:t xml:space="preserve">                     </w:t>
      </w:r>
      <w:r w:rsidRPr="00000C0E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การประกอบธุรกิจหลักทรัพย์ประเภทการจัดการกองทุนส่วนบุคคล</w:t>
      </w:r>
    </w:p>
    <w:p w14:paraId="2BD1C678" w14:textId="77777777" w:rsidR="005721EF" w:rsidRPr="00000C0E" w:rsidRDefault="005721EF" w:rsidP="005721EF">
      <w:pPr>
        <w:ind w:firstLine="1440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 w:rsidRPr="00000C0E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(2) กิจการเงินร่วมลงทุนตามกฎหมายต่างประเทศที่มีลักษณะครบถ้วน ดังนี้</w:t>
      </w:r>
    </w:p>
    <w:p w14:paraId="29B7A829" w14:textId="77777777" w:rsidR="005721EF" w:rsidRPr="00000C0E" w:rsidRDefault="005721EF" w:rsidP="005721EF">
      <w:pPr>
        <w:ind w:firstLine="1440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 w:rsidRPr="00000C0E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 xml:space="preserve">    (ก) มีวัตถุประสงค์เพื่อการลงทุนร่วมกันของผู้ลงทุนตั้งแต่สองรายขึ้นไป ทั้งนี้ ต้องมิได้เป็นไปเพื่อแสวงหาประโยชน์ จากการจัดการทรัพย์สินส่วนตัวของบุคคลใดหรือกลุ่มบุคคลใดเป็นการเฉพาะ</w:t>
      </w:r>
    </w:p>
    <w:p w14:paraId="05BAFA13" w14:textId="77777777" w:rsidR="005721EF" w:rsidRPr="00000C0E" w:rsidRDefault="005721EF" w:rsidP="005721EF">
      <w:pPr>
        <w:ind w:firstLine="1440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 w:rsidRPr="00000C0E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 xml:space="preserve">    (ข) มีการมอบหมายให้บุคคลหนึ่งบุคคลใดเป็นผู้จัดการ</w:t>
      </w:r>
    </w:p>
    <w:p w14:paraId="711861D2" w14:textId="77440D53" w:rsidR="005721EF" w:rsidRPr="00000C0E" w:rsidRDefault="005721EF" w:rsidP="005721EF">
      <w:pPr>
        <w:ind w:firstLine="1440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 w:rsidRPr="00000C0E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 xml:space="preserve">    (ค) มีนโยบายการลงทุนในกิจการอื่นผ่านการเข้าทำสัญญา การลงทุนในหุ้นหรือการสนับสนุนทางการเงินที่ก่อให้เกิดสิทธิในการได้มาซึ่งหุ้นของกิจการนั้นในภายหลัง โดยมีส่วน</w:t>
      </w:r>
      <w:r w:rsidR="001A10F6">
        <w:rPr>
          <w:rFonts w:ascii="TH SarabunIT๙" w:eastAsia="Calibri" w:hAnsi="TH SarabunIT๙" w:cs="TH SarabunIT๙"/>
          <w:color w:val="000000" w:themeColor="text1"/>
          <w:sz w:val="32"/>
          <w:szCs w:val="32"/>
        </w:rPr>
        <w:t xml:space="preserve">             </w:t>
      </w:r>
      <w:r w:rsidRPr="00000C0E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ในการกำกับดูแลแผนธุรกิจ การดำเนินงานหรือการปรับปรุงการดำเนินงาน หรือการดำเนินการอื่นใดในลักษณะที่สะท้อนถึงการมีบทบาทต่อการดำเนินธุรกิจของกิจการดังกล่าว</w:t>
      </w:r>
    </w:p>
    <w:p w14:paraId="4F6DBAF6" w14:textId="46785679" w:rsidR="005721EF" w:rsidRPr="00000C0E" w:rsidRDefault="005721EF" w:rsidP="005721EF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lang w:val="en-GB"/>
        </w:rPr>
      </w:pP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 xml:space="preserve">“กองทุนส่วนบุคคล” 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หมายความว่า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 xml:space="preserve"> กองทุนที่เจ้าของเงินทุนสามารถกำหนดหรือ</w:t>
      </w:r>
      <w:r w:rsidR="001A10F6">
        <w:rPr>
          <w:rFonts w:ascii="TH SarabunIT๙" w:hAnsi="TH SarabunIT๙" w:cs="TH SarabunIT๙"/>
          <w:color w:val="000000" w:themeColor="text1"/>
          <w:sz w:val="32"/>
          <w:szCs w:val="32"/>
          <w:lang w:val="en-GB"/>
        </w:rPr>
        <w:t xml:space="preserve">           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 xml:space="preserve">มีส่วนร่วมในการกำหนดนโยบายการลงทุน หรือรายละเอียดการลงทุนตามวัตถุประสงค์เองได้ และเป็นกองทุนที่ไม่ได้จำหน่ายต่อสาธารณชนเป็นการทั่วไป แต่ไม่รวมถึงการว่าจ้างหรือมอบหมายให้บุคคลภายนอกลงทุนแทนตามข้อ </w:t>
      </w:r>
      <w:r w:rsidR="00B25B8C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 xml:space="preserve">๒๔ </w:t>
      </w:r>
    </w:p>
    <w:p w14:paraId="030C44D3" w14:textId="28D004AE" w:rsidR="005721EF" w:rsidRPr="00000C0E" w:rsidRDefault="005721EF" w:rsidP="00000C0E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  <w:lang w:val="en-GB"/>
        </w:rPr>
      </w:pPr>
      <w:r w:rsidRPr="00000C0E">
        <w:rPr>
          <w:rFonts w:ascii="TH SarabunIT๙" w:hAnsi="TH SarabunIT๙" w:cs="TH SarabunIT๙"/>
          <w:color w:val="000000" w:themeColor="text1"/>
          <w:sz w:val="32"/>
          <w:szCs w:val="32"/>
          <w:lang w:val="en-GB"/>
        </w:rPr>
        <w:t>“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>นิติบุคคลร่วมลงทุน (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</w:rPr>
        <w:t>Venture Capital)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  <w:lang w:val="en-GB"/>
        </w:rPr>
        <w:t>”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>หมายความว่า นิติบุคคลที่จัดตั้งขึ้นตามกฎหมายไทย</w:t>
      </w:r>
      <w:r w:rsidRPr="00000C0E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  <w:lang w:val="en-GB"/>
        </w:rPr>
        <w:t>หรือกฎหมายต่างประเทศ โดยมีวัตถุประสงค์เพื่อประกอบ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>ธุรกิจการร่วมลงทุนในวิสาหกิจเริ่มต้น (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startup) 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 xml:space="preserve">และจำกัดลักษณะของผู้ลงทุนไว้เฉพาะผู้ลงทุนที่มิใช่รายย่อย </w:t>
      </w:r>
    </w:p>
    <w:p w14:paraId="08B915DE" w14:textId="6D866451" w:rsidR="005721EF" w:rsidRPr="00000C0E" w:rsidRDefault="005721EF" w:rsidP="005721EF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000C0E">
        <w:rPr>
          <w:rFonts w:ascii="TH SarabunIT๙" w:hAnsi="TH SarabunIT๙" w:cs="TH SarabunIT๙"/>
          <w:color w:val="000000" w:themeColor="text1"/>
          <w:sz w:val="32"/>
          <w:szCs w:val="32"/>
          <w:lang w:val="en-GB"/>
        </w:rPr>
        <w:t>“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>สินทรัพย์ลงทุนของบริษัท” หมายความว่า สินทรัพย์ที่บริษัทอาจลงทุนได้ตามที่กำหนดในภาค ๑ ตามราคาประเมิน และให้หมายความรวมถึง</w:t>
      </w:r>
      <w:r w:rsidRPr="00000C0E">
        <w:rPr>
          <w:rFonts w:ascii="TH SarabunIT๙" w:hAnsi="TH SarabunIT๙" w:cs="TH SarabunIT๙"/>
          <w:color w:val="000000" w:themeColor="text1"/>
          <w:spacing w:val="-2"/>
          <w:sz w:val="32"/>
          <w:szCs w:val="32"/>
          <w:cs/>
          <w:lang w:val="en-GB"/>
        </w:rPr>
        <w:t xml:space="preserve">โครงการพัฒนาอสังหาริมทรัพย์ </w:t>
      </w:r>
      <w:r w:rsidR="001A10F6">
        <w:rPr>
          <w:rFonts w:ascii="TH SarabunIT๙" w:hAnsi="TH SarabunIT๙" w:cs="TH SarabunIT๙"/>
          <w:color w:val="000000" w:themeColor="text1"/>
          <w:spacing w:val="-2"/>
          <w:sz w:val="32"/>
          <w:szCs w:val="32"/>
          <w:lang w:val="en-GB"/>
        </w:rPr>
        <w:t xml:space="preserve">           </w:t>
      </w:r>
      <w:r w:rsidRPr="00000C0E">
        <w:rPr>
          <w:rFonts w:ascii="TH SarabunIT๙" w:hAnsi="TH SarabunIT๙" w:cs="TH SarabunIT๙"/>
          <w:color w:val="000000" w:themeColor="text1"/>
          <w:spacing w:val="-2"/>
          <w:sz w:val="32"/>
          <w:szCs w:val="32"/>
          <w:cs/>
          <w:lang w:val="en-GB"/>
        </w:rPr>
        <w:t>และสินทรัพย์ลงทุนของกรมธรรม์ประกันภัยแบบยูนิ</w:t>
      </w:r>
      <w:proofErr w:type="spellStart"/>
      <w:r w:rsidRPr="00000C0E">
        <w:rPr>
          <w:rFonts w:ascii="TH SarabunIT๙" w:hAnsi="TH SarabunIT๙" w:cs="TH SarabunIT๙"/>
          <w:color w:val="000000" w:themeColor="text1"/>
          <w:spacing w:val="-2"/>
          <w:sz w:val="32"/>
          <w:szCs w:val="32"/>
          <w:cs/>
          <w:lang w:val="en-GB"/>
        </w:rPr>
        <w:t>เวอร์</w:t>
      </w:r>
      <w:proofErr w:type="spellEnd"/>
      <w:r w:rsidRPr="00000C0E">
        <w:rPr>
          <w:rFonts w:ascii="TH SarabunIT๙" w:hAnsi="TH SarabunIT๙" w:cs="TH SarabunIT๙"/>
          <w:color w:val="000000" w:themeColor="text1"/>
          <w:spacing w:val="-2"/>
          <w:sz w:val="32"/>
          <w:szCs w:val="32"/>
          <w:cs/>
          <w:lang w:val="en-GB"/>
        </w:rPr>
        <w:t>แซลไลฟ์ (</w:t>
      </w:r>
      <w:r w:rsidRPr="00000C0E">
        <w:rPr>
          <w:rFonts w:ascii="TH SarabunIT๙" w:hAnsi="TH SarabunIT๙" w:cs="TH SarabunIT๙"/>
          <w:color w:val="000000" w:themeColor="text1"/>
          <w:spacing w:val="-2"/>
          <w:sz w:val="32"/>
          <w:szCs w:val="32"/>
          <w:lang w:val="en-GB"/>
        </w:rPr>
        <w:t xml:space="preserve">universal life) </w:t>
      </w:r>
      <w:r w:rsidRPr="00000C0E">
        <w:rPr>
          <w:rFonts w:ascii="TH SarabunIT๙" w:hAnsi="TH SarabunIT๙" w:cs="TH SarabunIT๙"/>
          <w:color w:val="000000" w:themeColor="text1"/>
          <w:spacing w:val="-2"/>
          <w:sz w:val="32"/>
          <w:szCs w:val="32"/>
          <w:cs/>
          <w:lang w:val="en-GB"/>
        </w:rPr>
        <w:t>แต่ไม่รวมถึงการรับอาว</w:t>
      </w:r>
      <w:proofErr w:type="spellStart"/>
      <w:r w:rsidRPr="00000C0E">
        <w:rPr>
          <w:rFonts w:ascii="TH SarabunIT๙" w:hAnsi="TH SarabunIT๙" w:cs="TH SarabunIT๙"/>
          <w:color w:val="000000" w:themeColor="text1"/>
          <w:spacing w:val="-2"/>
          <w:sz w:val="32"/>
          <w:szCs w:val="32"/>
          <w:cs/>
          <w:lang w:val="en-GB"/>
        </w:rPr>
        <w:t>ัล</w:t>
      </w:r>
      <w:proofErr w:type="spellEnd"/>
      <w:r w:rsidRPr="00000C0E">
        <w:rPr>
          <w:rFonts w:ascii="TH SarabunIT๙" w:hAnsi="TH SarabunIT๙" w:cs="TH SarabunIT๙"/>
          <w:color w:val="000000" w:themeColor="text1"/>
          <w:spacing w:val="-2"/>
          <w:sz w:val="32"/>
          <w:szCs w:val="32"/>
          <w:cs/>
          <w:lang w:val="en-GB"/>
        </w:rPr>
        <w:t>ตั๋วเงินและการออกหนังสือค้ำประกันเพื่อเป็นหลักประกันการปฏิบัติตามสัญญาของโครงการ</w:t>
      </w:r>
      <w:r w:rsidR="009B32D7">
        <w:rPr>
          <w:rFonts w:ascii="TH SarabunIT๙" w:hAnsi="TH SarabunIT๙" w:cs="TH SarabunIT๙"/>
          <w:color w:val="000000" w:themeColor="text1"/>
          <w:spacing w:val="-2"/>
          <w:sz w:val="32"/>
          <w:szCs w:val="32"/>
          <w:cs/>
          <w:lang w:val="en-GB"/>
        </w:rPr>
        <w:br/>
      </w:r>
      <w:r w:rsidRPr="00000C0E">
        <w:rPr>
          <w:rFonts w:ascii="TH SarabunIT๙" w:hAnsi="TH SarabunIT๙" w:cs="TH SarabunIT๙"/>
          <w:color w:val="000000" w:themeColor="text1"/>
          <w:spacing w:val="-2"/>
          <w:sz w:val="32"/>
          <w:szCs w:val="32"/>
          <w:cs/>
          <w:lang w:val="en-GB"/>
        </w:rPr>
        <w:t xml:space="preserve">ต่าง ๆ ตามข้อ </w:t>
      </w:r>
      <w:r w:rsidR="002F7268" w:rsidRPr="00000C0E">
        <w:rPr>
          <w:rFonts w:ascii="TH SarabunIT๙" w:hAnsi="TH SarabunIT๙" w:cs="TH SarabunIT๙"/>
          <w:color w:val="000000" w:themeColor="text1"/>
          <w:spacing w:val="-2"/>
          <w:sz w:val="32"/>
          <w:szCs w:val="32"/>
          <w:cs/>
          <w:lang w:val="en-GB"/>
        </w:rPr>
        <w:t xml:space="preserve">๓๑ </w:t>
      </w:r>
      <w:r w:rsidRPr="00000C0E">
        <w:rPr>
          <w:rFonts w:ascii="TH SarabunIT๙" w:hAnsi="TH SarabunIT๙" w:cs="TH SarabunIT๙"/>
          <w:color w:val="000000" w:themeColor="text1"/>
          <w:spacing w:val="-2"/>
          <w:sz w:val="32"/>
          <w:szCs w:val="32"/>
          <w:lang w:val="en-GB"/>
        </w:rPr>
        <w:t>(8)</w:t>
      </w:r>
      <w:r w:rsidRPr="00000C0E">
        <w:rPr>
          <w:rFonts w:ascii="TH SarabunIT๙" w:hAnsi="TH SarabunIT๙" w:cs="TH SarabunIT๙"/>
          <w:color w:val="000000" w:themeColor="text1"/>
          <w:spacing w:val="-2"/>
          <w:sz w:val="32"/>
          <w:szCs w:val="32"/>
          <w:cs/>
          <w:lang w:val="en-GB"/>
        </w:rPr>
        <w:t xml:space="preserve"> </w:t>
      </w:r>
    </w:p>
    <w:p w14:paraId="3F889681" w14:textId="188F405B" w:rsidR="005721EF" w:rsidRPr="00000C0E" w:rsidRDefault="005721EF" w:rsidP="005721EF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lang w:val="en-GB"/>
        </w:rPr>
      </w:pP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“ราคาประเมิน” หมายความว่า ราคาประเมินทรัพย์สินของบริษัทตามประกาศคณะกรรมการกำกับและส่งเสริมการประกอบธุรกิจประกันภัยว่าด้วยการประเมินราคาทรัพย์สิน</w:t>
      </w:r>
      <w:r w:rsidR="001A10F6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          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และหนี้สินของบริษัทประกันชีวิต </w:t>
      </w:r>
    </w:p>
    <w:p w14:paraId="7602ADD0" w14:textId="2ABC2E93" w:rsidR="005721EF" w:rsidRPr="00000C0E" w:rsidRDefault="005721EF" w:rsidP="005721EF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“องค์การหรือรัฐวิสาหกิจ” หมายความว่า องค์การหรือรัฐวิสาหกิจที่มีกฎหมายเฉพาะจัดตั้งขึ้น องค์การหรือรัฐวิสาหกิจตามกฎหมายว่าด้วยวิธีการงบประมาณ และหมายความรวมถึงองค์การบริหารส่วนจังหวัด เทศบาล กรุงเทพมหานคร เมืองพัทยา และองค์กรปกครองส่วนท้องถิ่นอื่นที่มีกฎหมายกำหนดให้เป็นองค์กรปกครองส่วนท้องถิ่นที่มีรูปแบบพิเศษ</w:t>
      </w:r>
    </w:p>
    <w:p w14:paraId="5FD3091C" w14:textId="721D3459" w:rsidR="005721EF" w:rsidRPr="00000C0E" w:rsidRDefault="005721EF" w:rsidP="005721EF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000C0E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lastRenderedPageBreak/>
        <w:t xml:space="preserve">“องค์กรระหว่างประเทศ” หมายความว่า </w:t>
      </w:r>
      <w:r w:rsidRPr="00000C0E">
        <w:rPr>
          <w:rFonts w:ascii="TH SarabunIT๙" w:hAnsi="TH SarabunIT๙" w:cs="TH SarabunIT๙"/>
          <w:color w:val="000000" w:themeColor="text1"/>
          <w:spacing w:val="-4"/>
          <w:sz w:val="32"/>
        </w:rPr>
        <w:t>World</w:t>
      </w:r>
      <w:r w:rsidRPr="00000C0E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 xml:space="preserve"> </w:t>
      </w:r>
      <w:r w:rsidRPr="00000C0E">
        <w:rPr>
          <w:rFonts w:ascii="TH SarabunIT๙" w:hAnsi="TH SarabunIT๙" w:cs="TH SarabunIT๙"/>
          <w:color w:val="000000" w:themeColor="text1"/>
          <w:spacing w:val="-4"/>
          <w:sz w:val="32"/>
        </w:rPr>
        <w:t>Bank</w:t>
      </w:r>
      <w:r w:rsidRPr="00000C0E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 xml:space="preserve"> หรือ </w:t>
      </w:r>
      <w:r w:rsidRPr="00000C0E">
        <w:rPr>
          <w:rFonts w:ascii="TH SarabunIT๙" w:hAnsi="TH SarabunIT๙" w:cs="TH SarabunIT๙"/>
          <w:color w:val="000000" w:themeColor="text1"/>
          <w:spacing w:val="-4"/>
          <w:sz w:val="32"/>
        </w:rPr>
        <w:t>Asian</w:t>
      </w:r>
      <w:r w:rsidRPr="00000C0E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 xml:space="preserve"> </w:t>
      </w:r>
      <w:r w:rsidRPr="00000C0E">
        <w:rPr>
          <w:rFonts w:ascii="TH SarabunIT๙" w:hAnsi="TH SarabunIT๙" w:cs="TH SarabunIT๙"/>
          <w:color w:val="000000" w:themeColor="text1"/>
          <w:spacing w:val="-4"/>
          <w:sz w:val="32"/>
        </w:rPr>
        <w:t>Development</w:t>
      </w:r>
      <w:r w:rsidRPr="00000C0E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 xml:space="preserve"> </w:t>
      </w:r>
      <w:r w:rsidRPr="00000C0E">
        <w:rPr>
          <w:rFonts w:ascii="TH SarabunIT๙" w:hAnsi="TH SarabunIT๙" w:cs="TH SarabunIT๙"/>
          <w:color w:val="000000" w:themeColor="text1"/>
          <w:spacing w:val="-4"/>
          <w:sz w:val="32"/>
        </w:rPr>
        <w:t>Bank</w:t>
      </w:r>
      <w:r w:rsidRPr="00000C0E">
        <w:rPr>
          <w:rFonts w:ascii="TH SarabunIT๙" w:hAnsi="TH SarabunIT๙" w:cs="TH SarabunIT๙"/>
          <w:color w:val="000000" w:themeColor="text1"/>
          <w:spacing w:val="-2"/>
          <w:sz w:val="32"/>
          <w:szCs w:val="32"/>
          <w:cs/>
        </w:rPr>
        <w:t xml:space="preserve"> </w:t>
      </w:r>
      <w:r w:rsidRPr="00000C0E">
        <w:rPr>
          <w:rFonts w:ascii="TH SarabunIT๙" w:hAnsi="TH SarabunIT๙" w:cs="TH SarabunIT๙"/>
          <w:color w:val="000000" w:themeColor="text1"/>
          <w:spacing w:val="-4"/>
          <w:sz w:val="32"/>
        </w:rPr>
        <w:t>(ADB)</w:t>
      </w:r>
      <w:r w:rsidRPr="00000C0E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 xml:space="preserve"> หรือ </w:t>
      </w:r>
      <w:r w:rsidRPr="00000C0E">
        <w:rPr>
          <w:rFonts w:ascii="TH SarabunIT๙" w:hAnsi="TH SarabunIT๙" w:cs="TH SarabunIT๙"/>
          <w:color w:val="000000" w:themeColor="text1"/>
          <w:spacing w:val="-4"/>
          <w:sz w:val="32"/>
        </w:rPr>
        <w:t>International</w:t>
      </w:r>
      <w:r w:rsidRPr="00000C0E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 xml:space="preserve"> </w:t>
      </w:r>
      <w:r w:rsidRPr="00000C0E">
        <w:rPr>
          <w:rFonts w:ascii="TH SarabunIT๙" w:hAnsi="TH SarabunIT๙" w:cs="TH SarabunIT๙"/>
          <w:color w:val="000000" w:themeColor="text1"/>
          <w:spacing w:val="-4"/>
          <w:sz w:val="32"/>
        </w:rPr>
        <w:t>Finance</w:t>
      </w:r>
      <w:r w:rsidRPr="00000C0E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 xml:space="preserve"> </w:t>
      </w:r>
      <w:r w:rsidRPr="00000C0E">
        <w:rPr>
          <w:rFonts w:ascii="TH SarabunIT๙" w:hAnsi="TH SarabunIT๙" w:cs="TH SarabunIT๙"/>
          <w:color w:val="000000" w:themeColor="text1"/>
          <w:spacing w:val="-4"/>
          <w:sz w:val="32"/>
        </w:rPr>
        <w:t>Corporation</w:t>
      </w:r>
      <w:r w:rsidRPr="00000C0E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 xml:space="preserve"> </w:t>
      </w:r>
      <w:r w:rsidRPr="00000C0E">
        <w:rPr>
          <w:rFonts w:ascii="TH SarabunIT๙" w:hAnsi="TH SarabunIT๙" w:cs="TH SarabunIT๙"/>
          <w:color w:val="000000" w:themeColor="text1"/>
          <w:spacing w:val="-4"/>
          <w:sz w:val="32"/>
        </w:rPr>
        <w:t>(IFC)</w:t>
      </w:r>
      <w:r w:rsidRPr="00000C0E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 xml:space="preserve"> หรือองค์กรหรือนิติบุคคลตามรายชื่อ</w:t>
      </w:r>
      <w:r w:rsidR="001A10F6">
        <w:rPr>
          <w:rFonts w:ascii="TH SarabunIT๙" w:hAnsi="TH SarabunIT๙" w:cs="TH SarabunIT๙"/>
          <w:color w:val="000000" w:themeColor="text1"/>
          <w:spacing w:val="-4"/>
          <w:sz w:val="32"/>
          <w:szCs w:val="32"/>
        </w:rPr>
        <w:t xml:space="preserve">            </w:t>
      </w:r>
      <w:r w:rsidRPr="00000C0E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>ที่นายทะเบียน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ประกาศกำหนด </w:t>
      </w:r>
    </w:p>
    <w:p w14:paraId="3E115D73" w14:textId="182AA0C5" w:rsidR="005721EF" w:rsidRPr="00000C0E" w:rsidRDefault="005721EF" w:rsidP="005721EF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lang w:val="en-GB"/>
        </w:rPr>
      </w:pPr>
      <w:r w:rsidRPr="00000C0E">
        <w:rPr>
          <w:rFonts w:ascii="TH SarabunIT๙" w:hAnsi="TH SarabunIT๙" w:cs="TH SarabunIT๙"/>
          <w:color w:val="000000" w:themeColor="text1"/>
          <w:sz w:val="32"/>
          <w:szCs w:val="32"/>
        </w:rPr>
        <w:t>“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นิติบุคคล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>ที่มีลักษณะคล้ายกองทุน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” 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 xml:space="preserve">หมายความว่า </w:t>
      </w:r>
      <w:r w:rsidR="007E2475" w:rsidRPr="0093073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นิติบุคคล</w:t>
      </w:r>
      <w:r w:rsidR="007E2475" w:rsidRPr="0093073B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 xml:space="preserve">ที่จัดตั้งขึ้นตามกฎหมายของเฉพาะของแต่ละประเทศ </w:t>
      </w:r>
      <w:r w:rsidR="00EF1F88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val="en-GB"/>
        </w:rPr>
        <w:t>ซึ่ง</w:t>
      </w:r>
      <w:r w:rsidR="007E2475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val="en-GB"/>
        </w:rPr>
        <w:t>มีการจัดตั้งและบริหารจัดการ</w:t>
      </w:r>
      <w:r w:rsidR="007E2475" w:rsidRPr="0093073B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>กองทุน</w:t>
      </w:r>
      <w:r w:rsidR="00C13CC9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val="en-GB"/>
        </w:rPr>
        <w:t>โดย</w:t>
      </w:r>
      <w:r w:rsidR="00C13CC9" w:rsidRPr="0093073B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>มีทรัพย์สิน</w:t>
      </w:r>
      <w:r w:rsidR="001A10F6">
        <w:rPr>
          <w:rFonts w:ascii="TH SarabunIT๙" w:hAnsi="TH SarabunIT๙" w:cs="TH SarabunIT๙"/>
          <w:color w:val="000000" w:themeColor="text1"/>
          <w:sz w:val="32"/>
          <w:szCs w:val="32"/>
          <w:lang w:val="en-GB"/>
        </w:rPr>
        <w:t xml:space="preserve">            </w:t>
      </w:r>
      <w:r w:rsidR="00C13CC9" w:rsidRPr="0093073B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>และหนี้สินแยกจาก</w:t>
      </w:r>
      <w:r w:rsidR="00C13CC9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val="en-GB"/>
        </w:rPr>
        <w:t>นิติบุคคลนั้น</w:t>
      </w:r>
      <w:r w:rsidR="00D056F9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val="en-GB"/>
        </w:rPr>
        <w:t>ในทุกกองทุน</w:t>
      </w:r>
      <w:r w:rsidR="00C13CC9" w:rsidRPr="0093073B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 xml:space="preserve"> เพื่อรองรับกลยุทธ์การลงทุนที่แตกต่างและหลากหลาย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 xml:space="preserve"> </w:t>
      </w:r>
    </w:p>
    <w:p w14:paraId="3B3ADC4B" w14:textId="0F3F0F00" w:rsidR="005721EF" w:rsidRPr="00000C0E" w:rsidRDefault="005721EF" w:rsidP="005721EF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“ตลาดหลักทรัพย์ในประเทศ” หมายความว่า ตลาดหลักทรัพย์แห่งประเทศไทย และตลาดหลักทรัพย์ เอ็ม เอ ไอ ตามกฎหมายว่าด้วยหลักทรัพย์และตลาดหลักทรัพย์ </w:t>
      </w:r>
    </w:p>
    <w:p w14:paraId="669141C0" w14:textId="6FEE0A55" w:rsidR="005721EF" w:rsidRPr="00000C0E" w:rsidRDefault="005721EF" w:rsidP="005721EF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color w:val="000000" w:themeColor="text1"/>
          <w:sz w:val="32"/>
        </w:rPr>
      </w:pPr>
      <w:r w:rsidRPr="00000C0E">
        <w:rPr>
          <w:rFonts w:ascii="TH SarabunIT๙" w:hAnsi="TH SarabunIT๙" w:cs="TH SarabunIT๙"/>
          <w:color w:val="000000" w:themeColor="text1"/>
          <w:sz w:val="32"/>
          <w:szCs w:val="32"/>
        </w:rPr>
        <w:t>“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สินทรัพย์รวมของบริษัท</w:t>
      </w:r>
      <w:r w:rsidRPr="00000C0E">
        <w:rPr>
          <w:rFonts w:ascii="TH SarabunIT๙" w:hAnsi="TH SarabunIT๙" w:cs="TH SarabunIT๙"/>
          <w:color w:val="000000" w:themeColor="text1"/>
          <w:sz w:val="32"/>
        </w:rPr>
        <w:t xml:space="preserve">” 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หมายความว่า สินทรัพย์ของบริษัทตามราคาประเมิน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br/>
        <w:t>ที่ปรากฏในรายงานการดำรงเงินกองทุน ณ สิ้นไตรมาสหรือสิ้นปีครั้งล่าสุด รวมถึงสินทรัพย์ลงทุนของกรมธรรม์ประกันภัยแบบยูนิ</w:t>
      </w:r>
      <w:proofErr w:type="spellStart"/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เวอร์</w:t>
      </w:r>
      <w:proofErr w:type="spellEnd"/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แซลไลฟ์ </w:t>
      </w:r>
      <w:proofErr w:type="gramStart"/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ที่บริษัทเสนอต่อนายทะเบียนตามประกาศนายทะเบียน </w:t>
      </w:r>
      <w:r w:rsidR="00201F31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ว่าด้วยการกำหนดหลักเกณฑ์</w:t>
      </w:r>
      <w:proofErr w:type="gramEnd"/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วิธีการ และเงื่อนไขในการจัดทำรายงานการดำรงเงินกองทุนของบริษัทประกันชีวิต แต่ไม่รวมถึงการรับอาว</w:t>
      </w:r>
      <w:proofErr w:type="spellStart"/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ัล</w:t>
      </w:r>
      <w:proofErr w:type="spellEnd"/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ตั๋วเงินและการออกหนังสือค้ำประกันเพื่อเป็นหลักประกันการปฏิบัติตามสัญญาของโครงการต่างๆ</w:t>
      </w:r>
      <w:r w:rsidRPr="00000C0E">
        <w:rPr>
          <w:rFonts w:ascii="TH SarabunIT๙" w:hAnsi="TH SarabunIT๙" w:cs="TH SarabunIT๙"/>
          <w:color w:val="000000" w:themeColor="text1"/>
          <w:sz w:val="32"/>
        </w:rPr>
        <w:t xml:space="preserve"> 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ตามข้อ </w:t>
      </w:r>
      <w:r w:rsidR="00201F31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๓๑ 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(๘) </w:t>
      </w:r>
    </w:p>
    <w:p w14:paraId="6D944222" w14:textId="3E8DD1D8" w:rsidR="005721EF" w:rsidRPr="00000C0E" w:rsidRDefault="005721EF" w:rsidP="005721EF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lang w:val="en-GB"/>
        </w:rPr>
      </w:pP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ในกรณีที่ประสงค์จะใช้มูลค่าของสินทรัพย์รวมในช่วงระยะเวลาระหว่างรอบรายงานการดำรงเงินกองทุนรายไตรมาสหรือรายปี ให้บริษัทจัดทำรายงานการดำรงเงินกองทุน ตามแบบและรายการตามประกาศนายทะเบียนว่าด้วยการกำหนดหลักเกณฑ์ วิธีการ และเงื่อนไขในการจัดทำรายงานการดำรงเงินกองทุนของบริษัทประกันชีวิต และมีผู้สอบบัญชีรับอนุญาตเป็นผู้สอบทาน </w:t>
      </w:r>
      <w:r w:rsidR="001A10F6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     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พร้อมทั้งแสดงจำนวนความรับผิดตามกรมธรรม์ประกันภัยตามประเภทของการประกันชีวิต ซึ่งรับรอง</w:t>
      </w:r>
      <w:r w:rsidR="001A10F6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             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โดยนักคณิตศาสตร์ประกันภัย</w:t>
      </w:r>
    </w:p>
    <w:p w14:paraId="41EC91A1" w14:textId="48842215" w:rsidR="005721EF" w:rsidRPr="00000C0E" w:rsidRDefault="005721EF" w:rsidP="005721EF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lang w:val="en-GB"/>
        </w:rPr>
      </w:pP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“งานสนับสนุน” หมายความว่า งานปฏิบัติการซึ่งบริษัทจะต้องปฏิบัติในการดำเนินธุรกิจปกติ หรืองานที่เอื้ออำนวยต่อการดำเนินงานปกติของบริษัท เช่น การจัดตั้งการบริหารกลุ่ม</w:t>
      </w:r>
      <w:r w:rsidR="001A10F6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           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รับเสี่ยงภัย (</w:t>
      </w:r>
      <w:r w:rsidRPr="00000C0E">
        <w:rPr>
          <w:rFonts w:ascii="TH SarabunIT๙" w:hAnsi="TH SarabunIT๙" w:cs="TH SarabunIT๙"/>
          <w:color w:val="000000" w:themeColor="text1"/>
          <w:sz w:val="32"/>
        </w:rPr>
        <w:t>pool)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การให้คำปรึกษาเกี่ยวกับการจ่ายค่าสินไหมทดแทน งานบัญชีการเงิน งานธุรการ งานเทคโนโลยีสารสนเทศ งาน</w:t>
      </w:r>
      <w:r w:rsidRPr="00000C0E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ทรัพยากรบุคคล งานตรวจสอบภายใน งานกำกับดูแลการปฏิบัติตามกฎหมาย (</w:t>
      </w:r>
      <w:r w:rsidRPr="00000C0E">
        <w:rPr>
          <w:rFonts w:ascii="TH SarabunIT๙" w:hAnsi="TH SarabunIT๙" w:cs="TH SarabunIT๙"/>
          <w:color w:val="000000" w:themeColor="text1"/>
          <w:spacing w:val="-6"/>
          <w:sz w:val="32"/>
        </w:rPr>
        <w:t>compliance)</w:t>
      </w:r>
      <w:r w:rsidRPr="00000C0E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 xml:space="preserve"> หรืองานที่มีลักษณะ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คล้ายคลึงกับงานดังกล่าว หรืองานสนับสนุนอื่น ตามที่นายทะเบียนประกาศกำหนด </w:t>
      </w:r>
    </w:p>
    <w:p w14:paraId="2B9BA827" w14:textId="101C4DC8" w:rsidR="005721EF" w:rsidRPr="00000C0E" w:rsidRDefault="005721EF" w:rsidP="005721EF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color w:val="000000" w:themeColor="text1"/>
          <w:sz w:val="32"/>
        </w:rPr>
      </w:pP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“งานเทคโนโลยีสารสนเทศ” หมายความว่า งานเทคโนโลยีสารสนเทศที่เป็นงานสนับสนุน</w:t>
      </w:r>
      <w:r w:rsidRPr="00000C0E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>การให้บริการด้านการประกันภัย เช่น งานด้านการประมวลผลข้อมูลด้วยระบบคอมพิวเตอร์ การพัฒนาระบบ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งานคอมพิวเตอร์ การจัดเก็บข้อมูล </w:t>
      </w:r>
    </w:p>
    <w:p w14:paraId="0D8EB1C5" w14:textId="28E0B671" w:rsidR="005721EF" w:rsidRPr="00000C0E" w:rsidRDefault="005721EF" w:rsidP="005721EF">
      <w:pPr>
        <w:ind w:firstLine="1440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 w:rsidRPr="00000C0E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“กิจการสถานพยาบาล</w:t>
      </w:r>
      <w:r w:rsidRPr="00000C0E">
        <w:rPr>
          <w:rFonts w:ascii="TH SarabunIT๙" w:eastAsia="Calibri" w:hAnsi="TH SarabunIT๙" w:cs="TH SarabunIT๙"/>
          <w:color w:val="000000" w:themeColor="text1"/>
          <w:sz w:val="32"/>
          <w:szCs w:val="32"/>
        </w:rPr>
        <w:t xml:space="preserve">” </w:t>
      </w:r>
      <w:r w:rsidRPr="00000C0E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หมายความว่า การประกอบกิจการเกี่ยวกับการให้บริการ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  <w:cs/>
        </w:rPr>
        <w:t>เพื่อการประกอบโรคศิลปะตามกฎหมายว่าด้วยการประกอบโรคศิลปะ การประกอบวิชาชีพเวชกรรมตาม</w:t>
      </w:r>
      <w:r w:rsidRPr="00000C0E">
        <w:rPr>
          <w:rFonts w:ascii="TH SarabunIT๙" w:hAnsi="TH SarabunIT๙" w:cs="TH SarabunIT๙"/>
          <w:color w:val="000000" w:themeColor="text1"/>
          <w:spacing w:val="2"/>
          <w:sz w:val="32"/>
          <w:szCs w:val="32"/>
          <w:shd w:val="clear" w:color="auto" w:fill="FFFFFF"/>
          <w:cs/>
        </w:rPr>
        <w:t>กฎหมายว่าด้วยวิชาชีพเวชกรรม การประกอบวิชาชีพการพยาบาลและการผดุงครรภ์</w:t>
      </w:r>
      <w:r w:rsidR="001A10F6">
        <w:rPr>
          <w:rFonts w:ascii="TH SarabunIT๙" w:hAnsi="TH SarabunIT๙" w:cs="TH SarabunIT๙"/>
          <w:color w:val="000000" w:themeColor="text1"/>
          <w:spacing w:val="2"/>
          <w:sz w:val="32"/>
          <w:szCs w:val="32"/>
          <w:shd w:val="clear" w:color="auto" w:fill="FFFFFF"/>
        </w:rPr>
        <w:t xml:space="preserve">               </w:t>
      </w:r>
      <w:r w:rsidRPr="00000C0E">
        <w:rPr>
          <w:rFonts w:ascii="TH SarabunIT๙" w:hAnsi="TH SarabunIT๙" w:cs="TH SarabunIT๙"/>
          <w:color w:val="000000" w:themeColor="text1"/>
          <w:spacing w:val="2"/>
          <w:sz w:val="32"/>
          <w:szCs w:val="32"/>
          <w:shd w:val="clear" w:color="auto" w:fill="FFFFFF"/>
          <w:cs/>
        </w:rPr>
        <w:t>ตามกฎหมายว่า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  <w:cs/>
        </w:rPr>
        <w:t>ด้วยวิชาชีพการพยาบาลและการผดุงครรภ์ การประกอบวิชาชีพทันตกรรมตามกฎหมายว่าด้วย</w:t>
      </w:r>
      <w:r w:rsidRPr="00000C0E">
        <w:rPr>
          <w:rFonts w:ascii="TH SarabunIT๙" w:hAnsi="TH SarabunIT๙" w:cs="TH SarabunIT๙"/>
          <w:color w:val="000000" w:themeColor="text1"/>
          <w:spacing w:val="2"/>
          <w:sz w:val="32"/>
          <w:szCs w:val="32"/>
          <w:shd w:val="clear" w:color="auto" w:fill="FFFFFF"/>
          <w:cs/>
        </w:rPr>
        <w:t>วิชาชีพทันตกรรม การประกอบวิชาชีพกายภาพบำบัดตามกฎหมายว่าด้วยวิชาชีพกายภาพบำบัด การ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  <w:cs/>
        </w:rPr>
        <w:t>ประกอบวิชาชีพเทคนิคการแพทย์ตามกฎหมายว่าด้วยวิชาชีพเทคนิคการแพทย์ การประกอบวิชาชีพการแพทย์แผนไทยและการประกอบวิชาชีพการแพทย์แผนไทยประยุกต์</w:t>
      </w:r>
      <w:r w:rsidR="001A10F6">
        <w:rPr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</w:rPr>
        <w:t xml:space="preserve">              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  <w:cs/>
        </w:rPr>
        <w:t>ตามกฎหมายว่าด้วย</w:t>
      </w:r>
      <w:r w:rsidRPr="00000C0E">
        <w:rPr>
          <w:rFonts w:ascii="TH SarabunIT๙" w:hAnsi="TH SarabunIT๙" w:cs="TH SarabunIT๙"/>
          <w:color w:val="000000" w:themeColor="text1"/>
          <w:spacing w:val="2"/>
          <w:sz w:val="32"/>
          <w:szCs w:val="32"/>
          <w:shd w:val="clear" w:color="auto" w:fill="FFFFFF"/>
          <w:cs/>
        </w:rPr>
        <w:t>วิชาชีพการแพทย์แผนไทย หรือการประกอบวิชาชีพทางการแพทย์และสาธารณสุขอื่นตามกฎหมายว่า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  <w:cs/>
        </w:rPr>
        <w:t>ด้วยการนั้น</w:t>
      </w:r>
      <w:r w:rsidRPr="00000C0E">
        <w:rPr>
          <w:rFonts w:ascii="TH SarabunIT๙" w:hAnsi="TH SarabunIT๙" w:cs="TH SarabunIT๙"/>
          <w:color w:val="000000" w:themeColor="text1"/>
          <w:sz w:val="32"/>
          <w:shd w:val="clear" w:color="auto" w:fill="FFFFFF"/>
        </w:rPr>
        <w:t> 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  <w:cs/>
        </w:rPr>
        <w:t xml:space="preserve">ทั้งนี้ โดยกระทำเป็นปกติธุระ </w:t>
      </w:r>
    </w:p>
    <w:p w14:paraId="36467EA0" w14:textId="4FC3DD26" w:rsidR="005721EF" w:rsidRPr="00000C0E" w:rsidRDefault="005721EF" w:rsidP="005721EF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000C0E">
        <w:rPr>
          <w:rFonts w:ascii="TH SarabunIT๙" w:eastAsia="Calibri" w:hAnsi="TH SarabunIT๙" w:cs="TH SarabunIT๙"/>
          <w:color w:val="000000" w:themeColor="text1"/>
          <w:sz w:val="32"/>
          <w:szCs w:val="32"/>
        </w:rPr>
        <w:lastRenderedPageBreak/>
        <w:t>“</w:t>
      </w:r>
      <w:r w:rsidRPr="00000C0E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กิจการการดูแลผู้สูงอายุและผู้มีภาวะพึ่งพิง</w:t>
      </w:r>
      <w:r w:rsidRPr="00000C0E">
        <w:rPr>
          <w:rFonts w:ascii="TH SarabunIT๙" w:eastAsia="Calibri" w:hAnsi="TH SarabunIT๙" w:cs="TH SarabunIT๙"/>
          <w:color w:val="000000" w:themeColor="text1"/>
          <w:sz w:val="32"/>
          <w:szCs w:val="32"/>
        </w:rPr>
        <w:t xml:space="preserve">” 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หมายความว่า</w:t>
      </w:r>
      <w:r w:rsidRPr="00000C0E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 xml:space="preserve"> การประกอบกิจการเกี่ยวกับการให้บริการดูแล ส่งเสริม ฟื้นฟูสุขภาพ หรือการประคับประคองผู้สูงอายุและผู้มีภาวะพึ่งพิงที่มีปัญหาด้านสุขภาพโดยวิธีการจัดกิจกรรมในระหว่างวัน หรือการช่วยเหลือในการดำรงชีวิต หรือการจัดสถานที่เพื่อพำนักอาศัยหรือสถานที่บริบาลดูแลผู้สูงอายุและผู้มีภาวะพึ่งพิง รวมถึงการจดแจ้งการจัดบริการของหน่วยงานภาครัฐตามที่รัฐมนตรีว่าการกระทรวงสาธารณสุขประกาศกำหนด </w:t>
      </w:r>
      <w:r w:rsidR="001A10F6">
        <w:rPr>
          <w:rFonts w:ascii="TH SarabunIT๙" w:eastAsia="Calibri" w:hAnsi="TH SarabunIT๙" w:cs="TH SarabunIT๙"/>
          <w:color w:val="000000" w:themeColor="text1"/>
          <w:sz w:val="32"/>
          <w:szCs w:val="32"/>
        </w:rPr>
        <w:t xml:space="preserve">            </w:t>
      </w:r>
      <w:r w:rsidRPr="00000C0E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 xml:space="preserve">และกำหนดยกเว้นในกรณีที่เป็นการดำเนินการในสถานพยาบาลตามกฎหมายว่าด้วยสถานพยาบาล </w:t>
      </w:r>
    </w:p>
    <w:p w14:paraId="49749279" w14:textId="2807DB50" w:rsidR="005721EF" w:rsidRPr="00000C0E" w:rsidRDefault="005721EF" w:rsidP="005721EF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lang w:val="en-GB"/>
        </w:rPr>
      </w:pP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“งานติดต่อหรือแนะนำบริการของบริษัทหลักทรัพย์หรือธนาคารพาณิชย์” หมายความว่า การให้บริการแนะนำ เผยแพร่ข้อมูลและบริการ ของบริษัทหลักทรัพย์หรือธนาคารพาณิชย์ให้แก่ลูกค้า และติดต่อชักชวนลูกค้าให้มาใช้บริการของบริษัทหลักทรัพย์หรือธนาคารพาณิชย์ เช่น การเปิดบัญชีเพื่อซื้อขายหลักทรัพย์กับบริษัทหลักทรัพย์ รวมถึงการแจก รวบรวม ตรวจสอบเอกสารคำขอ และหลักฐานประกอบในการเปิดบัญชีซื้อขายหลักทรัพย์ </w:t>
      </w:r>
    </w:p>
    <w:p w14:paraId="1823F756" w14:textId="428E23B2" w:rsidR="005721EF" w:rsidRPr="00000C0E" w:rsidRDefault="005721EF" w:rsidP="005721EF">
      <w:pPr>
        <w:tabs>
          <w:tab w:val="left" w:pos="1440"/>
        </w:tabs>
        <w:autoSpaceDE w:val="0"/>
        <w:autoSpaceDN w:val="0"/>
        <w:adjustRightInd w:val="0"/>
        <w:ind w:firstLine="1440"/>
        <w:jc w:val="thaiDistribute"/>
        <w:rPr>
          <w:rFonts w:ascii="TH SarabunIT๙" w:hAnsi="TH SarabunIT๙" w:cs="TH SarabunIT๙"/>
          <w:color w:val="000000" w:themeColor="text1"/>
          <w:sz w:val="32"/>
        </w:rPr>
      </w:pPr>
      <w:r w:rsidRPr="00000C0E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 xml:space="preserve">“คณะกรรมการ” หมายความว่า คณะกรรมการกำกับและส่งเสริมการประกอบธุรกิจประกันภัย </w:t>
      </w:r>
    </w:p>
    <w:p w14:paraId="36D46DBE" w14:textId="61FC2CDE" w:rsidR="005721EF" w:rsidRDefault="005721EF" w:rsidP="005721EF">
      <w:pPr>
        <w:tabs>
          <w:tab w:val="left" w:pos="1440"/>
        </w:tabs>
        <w:autoSpaceDE w:val="0"/>
        <w:autoSpaceDN w:val="0"/>
        <w:adjustRightInd w:val="0"/>
        <w:ind w:firstLine="1440"/>
        <w:jc w:val="thaiDistribute"/>
      </w:pPr>
      <w:r w:rsidRPr="00000C0E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>“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สำนักงาน” หมายความว่า สำนักงานคณะกรรมการกำกับและส่งเสริม</w:t>
      </w:r>
      <w:r w:rsidR="001A10F6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                   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การประกอบธุรกิจประกันภัย </w:t>
      </w:r>
    </w:p>
    <w:p w14:paraId="7E8CC279" w14:textId="0E82E127" w:rsidR="00353D7A" w:rsidRPr="002E18C9" w:rsidRDefault="00353D7A" w:rsidP="00781584">
      <w:pPr>
        <w:tabs>
          <w:tab w:val="left" w:pos="1440"/>
        </w:tabs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14:paraId="02D1F376" w14:textId="6C18476B" w:rsidR="00880E57" w:rsidRPr="00F325F0" w:rsidRDefault="006F0380" w:rsidP="00781584">
      <w:pPr>
        <w:ind w:firstLine="1440"/>
        <w:contextualSpacing/>
        <w:jc w:val="thaiDistribute"/>
        <w:rPr>
          <w:rFonts w:ascii="TH SarabunIT๙" w:hAnsi="TH SarabunIT๙" w:cs="TH SarabunIT๙"/>
          <w:spacing w:val="-2"/>
          <w:sz w:val="32"/>
        </w:rPr>
      </w:pPr>
      <w:r w:rsidRPr="00F325F0"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r w:rsidR="00615810" w:rsidRPr="00F325F0">
        <w:rPr>
          <w:rFonts w:ascii="TH SarabunIT๙" w:hAnsi="TH SarabunIT๙" w:cs="TH SarabunIT๙"/>
          <w:sz w:val="32"/>
          <w:szCs w:val="32"/>
          <w:cs/>
        </w:rPr>
        <w:t>๕</w:t>
      </w:r>
      <w:r w:rsidR="006061F3" w:rsidRPr="00F325F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325F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80E57" w:rsidRPr="00F325F0">
        <w:rPr>
          <w:rFonts w:ascii="TH SarabunIT๙" w:hAnsi="TH SarabunIT๙" w:cs="TH SarabunIT๙"/>
          <w:spacing w:val="-2"/>
          <w:sz w:val="32"/>
          <w:szCs w:val="32"/>
          <w:cs/>
          <w:lang w:val="en-GB"/>
        </w:rPr>
        <w:t>ในการลงทุนและการประกอบธุรกิจอื่นของบริษัท ให้บริษัทดำเนินการให้เป็นไปตามหลักเกณฑ์ และเงื่อนไขของประกาศฉบับนี้</w:t>
      </w:r>
      <w:r w:rsidR="00880E57" w:rsidRPr="00F325F0">
        <w:rPr>
          <w:rFonts w:ascii="TH SarabunIT๙" w:hAnsi="TH SarabunIT๙" w:cs="TH SarabunIT๙"/>
          <w:spacing w:val="-2"/>
          <w:sz w:val="32"/>
          <w:szCs w:val="32"/>
        </w:rPr>
        <w:t xml:space="preserve"> </w:t>
      </w:r>
      <w:r w:rsidR="00880E57" w:rsidRPr="00F325F0">
        <w:rPr>
          <w:rFonts w:ascii="TH SarabunIT๙" w:hAnsi="TH SarabunIT๙" w:cs="TH SarabunIT๙"/>
          <w:spacing w:val="-2"/>
          <w:sz w:val="32"/>
          <w:szCs w:val="32"/>
          <w:cs/>
          <w:lang w:val="en-GB"/>
        </w:rPr>
        <w:t>โดยยึดถือหลักการ</w:t>
      </w:r>
      <w:r w:rsidR="00880E57" w:rsidRPr="00F325F0">
        <w:rPr>
          <w:rFonts w:ascii="TH SarabunIT๙" w:hAnsi="TH SarabunIT๙" w:cs="TH SarabunIT๙"/>
          <w:spacing w:val="-2"/>
          <w:sz w:val="32"/>
          <w:szCs w:val="32"/>
        </w:rPr>
        <w:t xml:space="preserve"> </w:t>
      </w:r>
      <w:r w:rsidR="00880E57" w:rsidRPr="00F325F0">
        <w:rPr>
          <w:rFonts w:ascii="TH SarabunIT๙" w:hAnsi="TH SarabunIT๙" w:cs="TH SarabunIT๙"/>
          <w:spacing w:val="-2"/>
          <w:sz w:val="32"/>
          <w:szCs w:val="32"/>
          <w:cs/>
          <w:lang w:val="en-GB"/>
        </w:rPr>
        <w:t>ดังต่อไปนี้</w:t>
      </w:r>
      <w:r w:rsidR="00880E57" w:rsidRPr="00F325F0">
        <w:rPr>
          <w:rFonts w:ascii="TH SarabunIT๙" w:hAnsi="TH SarabunIT๙" w:cs="TH SarabunIT๙"/>
          <w:spacing w:val="-2"/>
          <w:sz w:val="32"/>
          <w:szCs w:val="32"/>
        </w:rPr>
        <w:t> </w:t>
      </w:r>
    </w:p>
    <w:p w14:paraId="4B75B88E" w14:textId="1457AC1B" w:rsidR="00880E57" w:rsidRPr="00F325F0" w:rsidRDefault="00880E57" w:rsidP="00781584">
      <w:pPr>
        <w:ind w:firstLine="1418"/>
        <w:contextualSpacing/>
        <w:jc w:val="thaiDistribute"/>
        <w:rPr>
          <w:rFonts w:ascii="TH SarabunIT๙" w:hAnsi="TH SarabunIT๙" w:cs="TH SarabunIT๙"/>
          <w:spacing w:val="-2"/>
          <w:sz w:val="32"/>
        </w:rPr>
      </w:pPr>
      <w:r w:rsidRPr="00F325F0">
        <w:rPr>
          <w:rFonts w:ascii="TH SarabunIT๙" w:hAnsi="TH SarabunIT๙" w:cs="TH SarabunIT๙"/>
          <w:spacing w:val="-2"/>
          <w:sz w:val="32"/>
          <w:szCs w:val="32"/>
          <w:cs/>
          <w:lang w:val="en-GB"/>
        </w:rPr>
        <w:t>(</w:t>
      </w:r>
      <w:r w:rsidR="00A91F1E" w:rsidRPr="00F325F0">
        <w:rPr>
          <w:rFonts w:ascii="TH SarabunIT๙" w:hAnsi="TH SarabunIT๙" w:cs="TH SarabunIT๙"/>
          <w:spacing w:val="-2"/>
          <w:sz w:val="32"/>
          <w:szCs w:val="32"/>
          <w:cs/>
        </w:rPr>
        <w:t>๑</w:t>
      </w:r>
      <w:r w:rsidRPr="00F325F0">
        <w:rPr>
          <w:rFonts w:ascii="TH SarabunIT๙" w:hAnsi="TH SarabunIT๙" w:cs="TH SarabunIT๙"/>
          <w:spacing w:val="-2"/>
          <w:sz w:val="32"/>
          <w:szCs w:val="32"/>
          <w:cs/>
          <w:lang w:val="en-GB"/>
        </w:rPr>
        <w:t>) คณะกรรมการบริษัทต้องให้ความสำคัญในการกำหนดนโยบายการลงทุนและ</w:t>
      </w:r>
      <w:r w:rsidR="001A10F6">
        <w:rPr>
          <w:rFonts w:ascii="TH SarabunIT๙" w:hAnsi="TH SarabunIT๙" w:cs="TH SarabunIT๙"/>
          <w:spacing w:val="-2"/>
          <w:sz w:val="32"/>
          <w:szCs w:val="32"/>
          <w:lang w:val="en-GB"/>
        </w:rPr>
        <w:t xml:space="preserve">            </w:t>
      </w:r>
      <w:r w:rsidRPr="00F325F0">
        <w:rPr>
          <w:rFonts w:ascii="TH SarabunIT๙" w:hAnsi="TH SarabunIT๙" w:cs="TH SarabunIT๙"/>
          <w:spacing w:val="-2"/>
          <w:sz w:val="32"/>
          <w:szCs w:val="32"/>
          <w:cs/>
          <w:lang w:val="en-GB"/>
        </w:rPr>
        <w:t>การประกอบธุรกิจอื่นของบริษัท นโยบายการบริหารความเสี่ยงรวมและกระบวนการบริหาร</w:t>
      </w:r>
      <w:r w:rsidRPr="00F325F0">
        <w:rPr>
          <w:rFonts w:ascii="TH SarabunIT๙" w:hAnsi="TH SarabunIT๙" w:cs="TH SarabunIT๙"/>
          <w:sz w:val="32"/>
          <w:szCs w:val="32"/>
          <w:cs/>
          <w:lang w:val="en-GB"/>
        </w:rPr>
        <w:t>ความเสี่ยงที่เหมาะสมกับความพร้อมของบริษัท รวมถึง</w:t>
      </w:r>
      <w:r w:rsidRPr="00F325F0">
        <w:rPr>
          <w:rFonts w:ascii="TH SarabunIT๙" w:hAnsi="TH SarabunIT๙" w:cs="TH SarabunIT๙"/>
          <w:spacing w:val="-4"/>
          <w:sz w:val="32"/>
          <w:szCs w:val="32"/>
          <w:cs/>
          <w:lang w:val="en-GB"/>
        </w:rPr>
        <w:t>ติดตาม</w:t>
      </w:r>
      <w:r w:rsidRPr="00F325F0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  <w:lang w:val="en-GB"/>
        </w:rPr>
        <w:t xml:space="preserve"> ควบคุม ดูแลให้ก</w:t>
      </w:r>
      <w:r w:rsidRPr="00F325F0">
        <w:rPr>
          <w:rFonts w:ascii="TH SarabunIT๙" w:hAnsi="TH SarabunIT๙" w:cs="TH SarabunIT๙"/>
          <w:spacing w:val="-4"/>
          <w:sz w:val="32"/>
          <w:szCs w:val="32"/>
          <w:cs/>
          <w:lang w:val="en-GB"/>
        </w:rPr>
        <w:t>ารลงทุนและการประกอบธุรกิจอื่นของบริษัทให้มีความสอดคล้องกับสถานการณ์ โดยคำนึงถึง</w:t>
      </w:r>
      <w:r w:rsidRPr="00F325F0">
        <w:rPr>
          <w:rFonts w:ascii="TH SarabunIT๙" w:hAnsi="TH SarabunIT๙" w:cs="TH SarabunIT๙"/>
          <w:sz w:val="32"/>
          <w:szCs w:val="32"/>
          <w:cs/>
          <w:lang w:val="en-GB"/>
        </w:rPr>
        <w:t xml:space="preserve">ความมั่นคง สถานะทางการเงิน </w:t>
      </w:r>
      <w:r w:rsidR="001A10F6">
        <w:rPr>
          <w:rFonts w:ascii="TH SarabunIT๙" w:hAnsi="TH SarabunIT๙" w:cs="TH SarabunIT๙"/>
          <w:sz w:val="32"/>
          <w:szCs w:val="32"/>
          <w:lang w:val="en-GB"/>
        </w:rPr>
        <w:t xml:space="preserve">                 </w:t>
      </w:r>
      <w:r w:rsidRPr="00F325F0">
        <w:rPr>
          <w:rFonts w:ascii="TH SarabunIT๙" w:hAnsi="TH SarabunIT๙" w:cs="TH SarabunIT๙"/>
          <w:sz w:val="32"/>
          <w:szCs w:val="32"/>
          <w:cs/>
          <w:lang w:val="en-GB"/>
        </w:rPr>
        <w:t>การดำเนินงานของบริษัท รวมถึงหลักธรรมาภิบาลและการบริหารความเสี่ยง</w:t>
      </w:r>
      <w:r w:rsidRPr="00F325F0">
        <w:rPr>
          <w:rFonts w:ascii="TH SarabunIT๙" w:hAnsi="TH SarabunIT๙" w:cs="TH SarabunIT๙"/>
          <w:spacing w:val="-2"/>
          <w:sz w:val="32"/>
          <w:szCs w:val="32"/>
        </w:rPr>
        <w:t> </w:t>
      </w:r>
    </w:p>
    <w:p w14:paraId="7E35EC63" w14:textId="3A60E3A4" w:rsidR="00880E57" w:rsidRPr="00F325F0" w:rsidRDefault="00880E57" w:rsidP="00781584">
      <w:pPr>
        <w:ind w:firstLine="1418"/>
        <w:contextualSpacing/>
        <w:jc w:val="thaiDistribute"/>
        <w:rPr>
          <w:rFonts w:ascii="TH SarabunIT๙" w:hAnsi="TH SarabunIT๙" w:cs="TH SarabunIT๙"/>
          <w:spacing w:val="-2"/>
          <w:sz w:val="32"/>
        </w:rPr>
      </w:pPr>
      <w:r w:rsidRPr="00F325F0">
        <w:rPr>
          <w:rFonts w:ascii="TH SarabunIT๙" w:hAnsi="TH SarabunIT๙" w:cs="TH SarabunIT๙"/>
          <w:spacing w:val="-2"/>
          <w:sz w:val="32"/>
          <w:szCs w:val="32"/>
          <w:cs/>
          <w:lang w:val="en-GB"/>
        </w:rPr>
        <w:t>(</w:t>
      </w:r>
      <w:r w:rsidR="00A91F1E" w:rsidRPr="00F325F0">
        <w:rPr>
          <w:rFonts w:ascii="TH SarabunIT๙" w:hAnsi="TH SarabunIT๙" w:cs="TH SarabunIT๙"/>
          <w:sz w:val="32"/>
          <w:szCs w:val="32"/>
          <w:cs/>
        </w:rPr>
        <w:t>๒</w:t>
      </w:r>
      <w:r w:rsidRPr="00F325F0">
        <w:rPr>
          <w:rFonts w:ascii="TH SarabunIT๙" w:hAnsi="TH SarabunIT๙" w:cs="TH SarabunIT๙"/>
          <w:spacing w:val="-2"/>
          <w:sz w:val="32"/>
          <w:szCs w:val="32"/>
          <w:cs/>
          <w:lang w:val="en-GB"/>
        </w:rPr>
        <w:t>) บริษัทต้องบริหารสินทรัพย์ให้สอดคล้องกับลักษณะการประกอบธุรกิจ ผลิตภัณฑ์</w:t>
      </w:r>
      <w:r w:rsidRPr="00000C0E">
        <w:rPr>
          <w:rFonts w:ascii="TH SarabunIT๙" w:hAnsi="TH SarabunIT๙" w:cs="TH SarabunIT๙"/>
          <w:spacing w:val="-6"/>
          <w:sz w:val="32"/>
          <w:szCs w:val="32"/>
          <w:cs/>
          <w:lang w:val="en-GB"/>
        </w:rPr>
        <w:t>ประกันชีวิต และเหมาะสมต่อภาระผูกพันที่บริษัทมีต่อผู้เอาประกันภัย ทั้งในรูปกระแสเงินสด จำนวนเงิน</w:t>
      </w:r>
      <w:r w:rsidRPr="00F325F0">
        <w:rPr>
          <w:rFonts w:ascii="TH SarabunIT๙" w:hAnsi="TH SarabunIT๙" w:cs="TH SarabunIT๙"/>
          <w:spacing w:val="-2"/>
          <w:sz w:val="32"/>
          <w:szCs w:val="32"/>
          <w:cs/>
          <w:lang w:val="en-GB"/>
        </w:rPr>
        <w:t xml:space="preserve"> ระยะเวลา</w:t>
      </w:r>
      <w:r w:rsidRPr="00F325F0">
        <w:rPr>
          <w:rFonts w:ascii="TH SarabunIT๙" w:hAnsi="TH SarabunIT๙" w:cs="TH SarabunIT๙"/>
          <w:spacing w:val="-2"/>
          <w:sz w:val="32"/>
          <w:szCs w:val="32"/>
        </w:rPr>
        <w:t xml:space="preserve"> </w:t>
      </w:r>
      <w:r w:rsidRPr="00F325F0">
        <w:rPr>
          <w:rFonts w:ascii="TH SarabunIT๙" w:hAnsi="TH SarabunIT๙" w:cs="TH SarabunIT๙"/>
          <w:spacing w:val="-2"/>
          <w:sz w:val="32"/>
          <w:szCs w:val="32"/>
          <w:cs/>
          <w:lang w:val="en-GB"/>
        </w:rPr>
        <w:t>และสกุลเงิน</w:t>
      </w:r>
      <w:r w:rsidRPr="00F325F0">
        <w:rPr>
          <w:rFonts w:ascii="TH SarabunIT๙" w:hAnsi="TH SarabunIT๙" w:cs="TH SarabunIT๙"/>
          <w:spacing w:val="-2"/>
          <w:sz w:val="32"/>
          <w:szCs w:val="32"/>
        </w:rPr>
        <w:t> </w:t>
      </w:r>
    </w:p>
    <w:p w14:paraId="2E59E26C" w14:textId="045ECBBF" w:rsidR="0014652A" w:rsidRPr="00F325F0" w:rsidRDefault="00880E57" w:rsidP="00F54C5E">
      <w:pPr>
        <w:tabs>
          <w:tab w:val="left" w:pos="1440"/>
        </w:tabs>
        <w:autoSpaceDE w:val="0"/>
        <w:autoSpaceDN w:val="0"/>
        <w:adjustRightInd w:val="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F325F0">
        <w:rPr>
          <w:rFonts w:ascii="TH SarabunIT๙" w:hAnsi="TH SarabunIT๙" w:cs="TH SarabunIT๙"/>
          <w:spacing w:val="-4"/>
          <w:sz w:val="32"/>
          <w:szCs w:val="32"/>
          <w:cs/>
          <w:lang w:val="en-GB"/>
        </w:rPr>
        <w:t>(</w:t>
      </w:r>
      <w:r w:rsidR="00A91F1E" w:rsidRPr="00F325F0">
        <w:rPr>
          <w:rFonts w:ascii="TH SarabunIT๙" w:hAnsi="TH SarabunIT๙" w:cs="TH SarabunIT๙"/>
          <w:sz w:val="32"/>
          <w:szCs w:val="32"/>
          <w:cs/>
        </w:rPr>
        <w:t>๓</w:t>
      </w:r>
      <w:r w:rsidRPr="00F325F0">
        <w:rPr>
          <w:rFonts w:ascii="TH SarabunIT๙" w:hAnsi="TH SarabunIT๙" w:cs="TH SarabunIT๙"/>
          <w:spacing w:val="-4"/>
          <w:sz w:val="32"/>
          <w:szCs w:val="32"/>
          <w:cs/>
          <w:lang w:val="en-GB"/>
        </w:rPr>
        <w:t>) ในการลงทุนและการประกอบธุรกิจอื่นของบริษัทจะต้องพิจารณาถึงความพร้อมทั้งด้านระบบงาน ความรู้ความเชี่ยวชาญของบุคลากร โดยคำนึงถึงความมั่นคง สภาพคล่อง และการกระจายความเสี่ยง รวมทั้งความเสี่ยงในด้านต่าง ๆ เช่น ความเสี่ยงด้านตลาด (</w:t>
      </w:r>
      <w:r w:rsidRPr="00F325F0">
        <w:rPr>
          <w:rFonts w:ascii="TH SarabunIT๙" w:hAnsi="TH SarabunIT๙" w:cs="TH SarabunIT๙"/>
          <w:spacing w:val="-4"/>
          <w:sz w:val="32"/>
        </w:rPr>
        <w:t>market</w:t>
      </w:r>
      <w:r w:rsidRPr="00F325F0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Pr="00F325F0">
        <w:rPr>
          <w:rFonts w:ascii="TH SarabunIT๙" w:hAnsi="TH SarabunIT๙" w:cs="TH SarabunIT๙"/>
          <w:spacing w:val="-4"/>
          <w:sz w:val="32"/>
        </w:rPr>
        <w:t>risk)</w:t>
      </w:r>
      <w:r w:rsidRPr="00F325F0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Pr="00F325F0">
        <w:rPr>
          <w:rFonts w:ascii="TH SarabunIT๙" w:hAnsi="TH SarabunIT๙" w:cs="TH SarabunIT๙"/>
          <w:spacing w:val="-4"/>
          <w:sz w:val="32"/>
          <w:szCs w:val="32"/>
          <w:cs/>
          <w:lang w:val="en-GB"/>
        </w:rPr>
        <w:t>ความเสี่ยงด้านเครดิต (</w:t>
      </w:r>
      <w:r w:rsidRPr="00F325F0">
        <w:rPr>
          <w:rFonts w:ascii="TH SarabunIT๙" w:hAnsi="TH SarabunIT๙" w:cs="TH SarabunIT๙"/>
          <w:spacing w:val="-4"/>
          <w:sz w:val="32"/>
        </w:rPr>
        <w:t>credit</w:t>
      </w:r>
      <w:r w:rsidRPr="00F325F0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Pr="00F325F0">
        <w:rPr>
          <w:rFonts w:ascii="TH SarabunIT๙" w:hAnsi="TH SarabunIT๙" w:cs="TH SarabunIT๙"/>
          <w:spacing w:val="-4"/>
          <w:sz w:val="32"/>
        </w:rPr>
        <w:t>risk)</w:t>
      </w:r>
      <w:r w:rsidRPr="00F325F0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Pr="00F325F0">
        <w:rPr>
          <w:rFonts w:ascii="TH SarabunIT๙" w:hAnsi="TH SarabunIT๙" w:cs="TH SarabunIT๙"/>
          <w:spacing w:val="-4"/>
          <w:sz w:val="32"/>
          <w:szCs w:val="32"/>
          <w:cs/>
          <w:lang w:val="en-GB"/>
        </w:rPr>
        <w:t>ความเสี่ยงด้านสภาพคล่อง (</w:t>
      </w:r>
      <w:r w:rsidRPr="00F325F0">
        <w:rPr>
          <w:rFonts w:ascii="TH SarabunIT๙" w:hAnsi="TH SarabunIT๙" w:cs="TH SarabunIT๙"/>
          <w:spacing w:val="-4"/>
          <w:sz w:val="32"/>
        </w:rPr>
        <w:t>liquidity</w:t>
      </w:r>
      <w:r w:rsidRPr="00F325F0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Pr="00F325F0">
        <w:rPr>
          <w:rFonts w:ascii="TH SarabunIT๙" w:hAnsi="TH SarabunIT๙" w:cs="TH SarabunIT๙"/>
          <w:spacing w:val="-4"/>
          <w:sz w:val="32"/>
        </w:rPr>
        <w:t>risk)</w:t>
      </w:r>
      <w:r w:rsidRPr="00F325F0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Pr="00F325F0">
        <w:rPr>
          <w:rFonts w:ascii="TH SarabunIT๙" w:hAnsi="TH SarabunIT๙" w:cs="TH SarabunIT๙"/>
          <w:spacing w:val="-4"/>
          <w:sz w:val="32"/>
          <w:szCs w:val="32"/>
          <w:cs/>
          <w:lang w:val="en-GB"/>
        </w:rPr>
        <w:t>ความเสี่ยงด้านปฏิบัติการ (</w:t>
      </w:r>
      <w:r w:rsidRPr="00F325F0">
        <w:rPr>
          <w:rFonts w:ascii="TH SarabunIT๙" w:hAnsi="TH SarabunIT๙" w:cs="TH SarabunIT๙"/>
          <w:spacing w:val="-4"/>
          <w:sz w:val="32"/>
        </w:rPr>
        <w:t>operational</w:t>
      </w:r>
      <w:r w:rsidRPr="00F325F0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Pr="00F325F0">
        <w:rPr>
          <w:rFonts w:ascii="TH SarabunIT๙" w:hAnsi="TH SarabunIT๙" w:cs="TH SarabunIT๙"/>
          <w:spacing w:val="-4"/>
          <w:sz w:val="32"/>
        </w:rPr>
        <w:t>risk)</w:t>
      </w:r>
      <w:r w:rsidRPr="00F325F0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Pr="00F325F0">
        <w:rPr>
          <w:rFonts w:ascii="TH SarabunIT๙" w:hAnsi="TH SarabunIT๙" w:cs="TH SarabunIT๙"/>
          <w:spacing w:val="-4"/>
          <w:sz w:val="32"/>
          <w:szCs w:val="32"/>
          <w:cs/>
          <w:lang w:val="en-GB"/>
        </w:rPr>
        <w:t>ความเสี่ยงด้านการกระจุกตัว (</w:t>
      </w:r>
      <w:r w:rsidRPr="00F325F0">
        <w:rPr>
          <w:rFonts w:ascii="TH SarabunIT๙" w:hAnsi="TH SarabunIT๙" w:cs="TH SarabunIT๙"/>
          <w:spacing w:val="-4"/>
          <w:sz w:val="32"/>
        </w:rPr>
        <w:t>concentration</w:t>
      </w:r>
      <w:r w:rsidRPr="00F325F0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Pr="00F325F0">
        <w:rPr>
          <w:rFonts w:ascii="TH SarabunIT๙" w:hAnsi="TH SarabunIT๙" w:cs="TH SarabunIT๙"/>
          <w:spacing w:val="-4"/>
          <w:sz w:val="32"/>
        </w:rPr>
        <w:t>risk</w:t>
      </w:r>
      <w:r w:rsidRPr="00F325F0">
        <w:rPr>
          <w:rFonts w:ascii="TH SarabunIT๙" w:hAnsi="TH SarabunIT๙" w:cs="TH SarabunIT๙"/>
          <w:spacing w:val="-4"/>
          <w:sz w:val="32"/>
          <w:szCs w:val="32"/>
        </w:rPr>
        <w:t xml:space="preserve">) </w:t>
      </w:r>
      <w:r w:rsidRPr="00F325F0">
        <w:rPr>
          <w:rFonts w:ascii="TH SarabunIT๙" w:hAnsi="TH SarabunIT๙" w:cs="TH SarabunIT๙"/>
          <w:sz w:val="32"/>
          <w:szCs w:val="32"/>
          <w:cs/>
          <w:lang w:val="en-GB"/>
        </w:rPr>
        <w:t>หรือความเสี่ยงด้านกลยุทธ์ (</w:t>
      </w:r>
      <w:r w:rsidRPr="00F325F0">
        <w:rPr>
          <w:rFonts w:ascii="TH SarabunIT๙" w:hAnsi="TH SarabunIT๙" w:cs="TH SarabunIT๙"/>
          <w:sz w:val="32"/>
          <w:lang w:val="en-GB"/>
        </w:rPr>
        <w:t>strategic risk</w:t>
      </w:r>
      <w:r w:rsidRPr="00F325F0">
        <w:rPr>
          <w:rFonts w:ascii="TH SarabunIT๙" w:hAnsi="TH SarabunIT๙" w:cs="TH SarabunIT๙"/>
          <w:sz w:val="32"/>
          <w:szCs w:val="32"/>
          <w:lang w:val="en-GB"/>
        </w:rPr>
        <w:t>)</w:t>
      </w:r>
      <w:r w:rsidRPr="00F325F0">
        <w:rPr>
          <w:rFonts w:ascii="TH SarabunIT๙" w:hAnsi="TH SarabunIT๙" w:cs="TH SarabunIT๙"/>
          <w:strike/>
          <w:sz w:val="32"/>
          <w:szCs w:val="32"/>
          <w:cs/>
          <w:lang w:val="en-GB"/>
        </w:rPr>
        <w:t xml:space="preserve"> </w:t>
      </w:r>
    </w:p>
    <w:p w14:paraId="13DF9E81" w14:textId="77777777" w:rsidR="005571C8" w:rsidRPr="00000C0E" w:rsidRDefault="005571C8" w:rsidP="00F54C5E">
      <w:pPr>
        <w:tabs>
          <w:tab w:val="left" w:pos="1440"/>
        </w:tabs>
        <w:autoSpaceDE w:val="0"/>
        <w:autoSpaceDN w:val="0"/>
        <w:adjustRightInd w:val="0"/>
        <w:ind w:firstLine="1440"/>
        <w:jc w:val="thaiDistribute"/>
        <w:rPr>
          <w:rFonts w:ascii="TH SarabunIT๙" w:hAnsi="TH SarabunIT๙" w:cs="TH SarabunIT๙"/>
          <w:color w:val="000000" w:themeColor="text1"/>
          <w:sz w:val="32"/>
        </w:rPr>
      </w:pPr>
    </w:p>
    <w:p w14:paraId="49501E5A" w14:textId="73645195" w:rsidR="006F0380" w:rsidRPr="00000C0E" w:rsidRDefault="006F0380" w:rsidP="00F54C5E">
      <w:pPr>
        <w:tabs>
          <w:tab w:val="left" w:pos="1440"/>
        </w:tabs>
        <w:autoSpaceDE w:val="0"/>
        <w:autoSpaceDN w:val="0"/>
        <w:adjustRightInd w:val="0"/>
        <w:ind w:firstLine="1440"/>
        <w:jc w:val="thaiDistribute"/>
        <w:rPr>
          <w:rFonts w:ascii="TH SarabunIT๙" w:hAnsi="TH SarabunIT๙" w:cs="TH SarabunIT๙"/>
          <w:color w:val="000000" w:themeColor="text1"/>
          <w:sz w:val="32"/>
        </w:rPr>
      </w:pP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ข้อ </w:t>
      </w:r>
      <w:r w:rsidR="00A91F1E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๖</w:t>
      </w:r>
      <w:r w:rsidR="008A6F0D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บริษัทต้อง</w:t>
      </w:r>
      <w:r w:rsidR="00A91F1E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ลงทุนและประกอบธุรกิจอื่น </w:t>
      </w:r>
      <w:r w:rsidRPr="00000C0E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ด้วยความซื่อสัตย์สุจริต ไม่กระทำการ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หรือ</w:t>
      </w:r>
      <w:r w:rsidRPr="00000C0E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งดเว้นการที่ต้องกระทำใดๆ อันเป็นผลให้บริษัทต้องจ่ายเงินหรือสินทรัพย์อื่นมากกว่าจำนวนที่พึงจ่าย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หรือให้บริษัทได้รับเงินหรือทรัพย์สินหรือผลประโยชน์ใดๆ น้อยกว่าจำนวนที่พึงได้รับ</w:t>
      </w:r>
      <w:r w:rsidR="002564C7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รวมถึงคำนึงถึงศักยภาพ </w:t>
      </w:r>
      <w:r w:rsidR="003D7348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และ</w:t>
      </w:r>
      <w:r w:rsidR="002564C7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ความพร้อม </w:t>
      </w:r>
      <w:r w:rsidR="003D7348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ภายใต้</w:t>
      </w:r>
      <w:r w:rsidR="002564C7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การ</w:t>
      </w:r>
      <w:r w:rsidR="003D7348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กำกับดูแลตาม</w:t>
      </w:r>
      <w:r w:rsidR="002564C7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ความเสี่ยง (</w:t>
      </w:r>
      <w:r w:rsidR="002564C7" w:rsidRPr="00000C0E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Risk Proportionality) </w:t>
      </w:r>
      <w:r w:rsidR="002564C7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ของแต่ละบริษัทเป็นสำคัญ</w:t>
      </w:r>
    </w:p>
    <w:p w14:paraId="2C8E2C8C" w14:textId="6526A818" w:rsidR="00363E5D" w:rsidRPr="00000C0E" w:rsidRDefault="002564C7" w:rsidP="005538E7">
      <w:pPr>
        <w:ind w:firstLine="1418"/>
        <w:contextualSpacing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lang w:val="en-GB"/>
        </w:rPr>
      </w:pP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lastRenderedPageBreak/>
        <w:t xml:space="preserve">ข้อ </w:t>
      </w:r>
      <w:r w:rsidR="00CE1372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>๗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 xml:space="preserve"> </w:t>
      </w:r>
      <w:r w:rsidR="0038173A" w:rsidRPr="00000C0E">
        <w:rPr>
          <w:rFonts w:ascii="TH SarabunIT๙" w:hAnsi="TH SarabunIT๙" w:cs="TH SarabunIT๙"/>
          <w:color w:val="000000" w:themeColor="text1"/>
          <w:sz w:val="32"/>
          <w:szCs w:val="32"/>
          <w:lang w:val="en-GB"/>
        </w:rPr>
        <w:t xml:space="preserve"> 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 xml:space="preserve">ในกรณีที่บริษัทประสงค์จะลงทุนตามที่กำหนดในหมวด ๕ </w:t>
      </w:r>
      <w:r w:rsidR="00C41A78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>ของภาค ๑</w:t>
      </w:r>
      <w:r w:rsidR="0083165E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val="en-GB"/>
        </w:rPr>
        <w:t xml:space="preserve"> 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 xml:space="preserve">บริษัทต้องได้รับการประเมินศักยภาพ </w:t>
      </w:r>
      <w:r w:rsidR="003D7348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>และ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 xml:space="preserve">ความพร้อม </w:t>
      </w:r>
      <w:r w:rsidR="003D7348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>ภายใต้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>การ</w:t>
      </w:r>
      <w:r w:rsidR="003D7348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>กำกับดูแลตาม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>ความเสี่ยง</w:t>
      </w:r>
      <w:r w:rsidR="00776979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 xml:space="preserve"> </w:t>
      </w:r>
      <w:r w:rsidR="00DF3C10">
        <w:rPr>
          <w:rFonts w:ascii="TH SarabunIT๙" w:hAnsi="TH SarabunIT๙" w:cs="TH SarabunIT๙"/>
          <w:color w:val="000000" w:themeColor="text1"/>
          <w:sz w:val="32"/>
          <w:szCs w:val="32"/>
          <w:lang w:val="en-GB"/>
        </w:rPr>
        <w:t xml:space="preserve">                        </w:t>
      </w:r>
      <w:r w:rsidR="00690B31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>(</w:t>
      </w:r>
      <w:r w:rsidR="00690B31" w:rsidRPr="00000C0E">
        <w:rPr>
          <w:rFonts w:ascii="TH SarabunIT๙" w:hAnsi="TH SarabunIT๙" w:cs="TH SarabunIT๙"/>
          <w:color w:val="000000" w:themeColor="text1"/>
          <w:sz w:val="32"/>
          <w:szCs w:val="32"/>
          <w:lang w:val="en-GB"/>
        </w:rPr>
        <w:t>Risk Proportionality)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 xml:space="preserve"> </w:t>
      </w:r>
      <w:r w:rsidR="00363E5D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>ตามหลักเกณฑ์ วิธีการและเงื่อนไขที่นายทะเบียนประกาศกำหนด โดย</w:t>
      </w:r>
      <w:r w:rsidR="00E135CC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>ผล</w:t>
      </w:r>
      <w:r w:rsidR="00363E5D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>การประเมินให้แบ่งเป็น</w:t>
      </w:r>
      <w:r w:rsidR="00E135CC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>สาม</w:t>
      </w:r>
      <w:r w:rsidR="00363E5D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 xml:space="preserve">ระดับ </w:t>
      </w:r>
      <w:r w:rsidR="00E135CC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>ได้แก่</w:t>
      </w:r>
    </w:p>
    <w:p w14:paraId="654FC648" w14:textId="26DD10F9" w:rsidR="00363E5D" w:rsidRPr="00000C0E" w:rsidRDefault="00363E5D" w:rsidP="00F54C5E">
      <w:pPr>
        <w:ind w:firstLine="1418"/>
        <w:contextualSpacing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lang w:val="en-GB"/>
        </w:rPr>
      </w:pP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 xml:space="preserve">(๑) </w:t>
      </w:r>
      <w:r w:rsidR="008A5B39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>บริษั</w:t>
      </w:r>
      <w:r w:rsidR="007F58D5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>ทที่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 xml:space="preserve">ผ่านการคัดกรองพิเศษ </w:t>
      </w:r>
    </w:p>
    <w:p w14:paraId="4076A6AD" w14:textId="0DB56ECB" w:rsidR="00363E5D" w:rsidRPr="00000C0E" w:rsidRDefault="00363E5D" w:rsidP="00F54C5E">
      <w:pPr>
        <w:ind w:firstLine="1418"/>
        <w:contextualSpacing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lang w:val="en-GB"/>
        </w:rPr>
      </w:pP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 xml:space="preserve">(๒) </w:t>
      </w:r>
      <w:r w:rsidR="007F58D5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>บริษัทที่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 xml:space="preserve">ผ่านการคัดกรองปกติ </w:t>
      </w:r>
    </w:p>
    <w:p w14:paraId="21A949B9" w14:textId="27EBFE6A" w:rsidR="00D015FC" w:rsidRPr="00000C0E" w:rsidRDefault="00363E5D" w:rsidP="00F54C5E">
      <w:pPr>
        <w:tabs>
          <w:tab w:val="left" w:pos="1440"/>
        </w:tabs>
        <w:autoSpaceDE w:val="0"/>
        <w:autoSpaceDN w:val="0"/>
        <w:adjustRightInd w:val="0"/>
        <w:ind w:firstLine="1418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 xml:space="preserve">(๓) </w:t>
      </w:r>
      <w:r w:rsidR="007F58D5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>บริษัทที่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>ไม่ผ่านการคัดกรอง</w:t>
      </w:r>
    </w:p>
    <w:p w14:paraId="04475A63" w14:textId="604A7A7F" w:rsidR="00B27CE0" w:rsidRPr="00000C0E" w:rsidRDefault="00FF5EA5" w:rsidP="00776979">
      <w:pPr>
        <w:tabs>
          <w:tab w:val="left" w:pos="1440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000C0E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ab/>
      </w:r>
    </w:p>
    <w:p w14:paraId="217A58BA" w14:textId="43518B95" w:rsidR="00FF5EA5" w:rsidRDefault="00FF5EA5" w:rsidP="004009EC">
      <w:pPr>
        <w:tabs>
          <w:tab w:val="left" w:pos="1276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strike/>
          <w:color w:val="FF0000"/>
          <w:sz w:val="32"/>
          <w:szCs w:val="32"/>
          <w:lang w:val="en-GB"/>
        </w:rPr>
      </w:pPr>
      <w:r w:rsidRPr="00000C0E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ab/>
      </w:r>
      <w:r w:rsidR="00A773F0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ข้อ </w:t>
      </w:r>
      <w:r w:rsidR="00196C85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๘ </w:t>
      </w:r>
      <w:r w:rsidR="00A773F0" w:rsidRPr="00000C0E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D45FCE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>กรณีที่บริษัทลงทุนเป็นไปตามสัดส่วนที่</w:t>
      </w:r>
      <w:r w:rsidR="00306C14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>กำหนดไว้ใน</w:t>
      </w:r>
      <w:r w:rsidR="00D45FCE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>ประกาศนี้ หากต่อมาสัดส่วนการลงทุนเพิ่มเกินกว่าที่ประกาศนี้กำหนด</w:t>
      </w:r>
      <w:r w:rsidR="006550BE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>ด</w:t>
      </w:r>
      <w:proofErr w:type="spellStart"/>
      <w:r w:rsidR="006550BE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>วย</w:t>
      </w:r>
      <w:proofErr w:type="spellEnd"/>
      <w:r w:rsidR="006550BE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>เหตุการณที่</w:t>
      </w:r>
      <w:proofErr w:type="spellStart"/>
      <w:r w:rsidR="006550BE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>อย</w:t>
      </w:r>
      <w:proofErr w:type="spellEnd"/>
      <w:r w:rsidR="006550BE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>ูนอกเหนือการควบคุมของบริษัทหรือสินท</w:t>
      </w:r>
      <w:proofErr w:type="spellStart"/>
      <w:r w:rsidR="006550BE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>รัพย</w:t>
      </w:r>
      <w:proofErr w:type="spellEnd"/>
      <w:r w:rsidR="006550BE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>ลงทุนลดลงเนื่องจากการจำหน</w:t>
      </w:r>
      <w:proofErr w:type="spellStart"/>
      <w:r w:rsidR="006550BE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>าย</w:t>
      </w:r>
      <w:proofErr w:type="spellEnd"/>
      <w:r w:rsidR="006550BE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>เพื่อใชในการประกอบธุรกิจ</w:t>
      </w:r>
      <w:r w:rsidR="0002011B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 xml:space="preserve"> </w:t>
      </w:r>
      <w:r w:rsidR="00D45FCE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>ให้บริษัทถือครองต่อไปได้ แต่ห้ามบริษัทลงทุนเพิ่ม</w:t>
      </w:r>
      <w:r w:rsidR="00751BEE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 xml:space="preserve"> เว้นแต่ประกาศนี้จะกำหนดไว้เป็นอย่างอื่น</w:t>
      </w:r>
      <w:r w:rsidR="002C0DCD" w:rsidRPr="00000C0E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  <w:lang w:val="en-GB"/>
        </w:rPr>
        <w:t xml:space="preserve"> </w:t>
      </w:r>
    </w:p>
    <w:p w14:paraId="4BC1B6A7" w14:textId="77777777" w:rsidR="00725B3F" w:rsidRDefault="00725B3F" w:rsidP="008A30A6">
      <w:pPr>
        <w:tabs>
          <w:tab w:val="left" w:pos="1440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767E0EAD" w14:textId="77777777" w:rsidR="00AE009B" w:rsidRPr="00F325F0" w:rsidRDefault="00AE009B" w:rsidP="00095BC3">
      <w:pPr>
        <w:tabs>
          <w:tab w:val="left" w:pos="1440"/>
        </w:tabs>
        <w:jc w:val="center"/>
        <w:rPr>
          <w:rFonts w:ascii="TH SarabunIT๙" w:hAnsi="TH SarabunIT๙" w:cs="TH SarabunIT๙"/>
          <w:b/>
          <w:sz w:val="32"/>
        </w:rPr>
      </w:pPr>
      <w:r w:rsidRPr="00F325F0">
        <w:rPr>
          <w:rFonts w:ascii="TH SarabunIT๙" w:hAnsi="TH SarabunIT๙" w:cs="TH SarabunIT๙"/>
          <w:b/>
          <w:bCs/>
          <w:sz w:val="32"/>
          <w:szCs w:val="32"/>
          <w:cs/>
        </w:rPr>
        <w:t>ภาค ๑</w:t>
      </w:r>
    </w:p>
    <w:p w14:paraId="5D060632" w14:textId="77777777" w:rsidR="00AE009B" w:rsidRPr="00F325F0" w:rsidRDefault="00AE009B" w:rsidP="00095BC3">
      <w:pPr>
        <w:tabs>
          <w:tab w:val="left" w:pos="1440"/>
        </w:tabs>
        <w:jc w:val="center"/>
        <w:rPr>
          <w:rFonts w:ascii="TH SarabunIT๙" w:hAnsi="TH SarabunIT๙" w:cs="TH SarabunIT๙"/>
          <w:b/>
          <w:sz w:val="32"/>
        </w:rPr>
      </w:pPr>
      <w:r w:rsidRPr="00F325F0">
        <w:rPr>
          <w:rFonts w:ascii="TH SarabunIT๙" w:hAnsi="TH SarabunIT๙" w:cs="TH SarabunIT๙"/>
          <w:b/>
          <w:bCs/>
          <w:sz w:val="32"/>
          <w:szCs w:val="32"/>
          <w:cs/>
        </w:rPr>
        <w:t>การลงทุน</w:t>
      </w:r>
    </w:p>
    <w:p w14:paraId="4B28960A" w14:textId="77777777" w:rsidR="00E214EB" w:rsidRPr="00F325F0" w:rsidRDefault="00E214EB" w:rsidP="00095BC3">
      <w:pPr>
        <w:tabs>
          <w:tab w:val="left" w:pos="1440"/>
        </w:tabs>
        <w:jc w:val="center"/>
        <w:rPr>
          <w:rFonts w:ascii="TH SarabunIT๙" w:hAnsi="TH SarabunIT๙" w:cs="TH SarabunIT๙"/>
          <w:b/>
          <w:sz w:val="32"/>
        </w:rPr>
      </w:pPr>
    </w:p>
    <w:p w14:paraId="6F10CA5B" w14:textId="737AF625" w:rsidR="00AE009B" w:rsidRPr="00F325F0" w:rsidRDefault="00AE009B" w:rsidP="00095BC3">
      <w:pPr>
        <w:tabs>
          <w:tab w:val="left" w:pos="1440"/>
        </w:tabs>
        <w:jc w:val="center"/>
        <w:rPr>
          <w:rFonts w:ascii="TH SarabunIT๙" w:hAnsi="TH SarabunIT๙" w:cs="TH SarabunIT๙"/>
          <w:b/>
          <w:sz w:val="32"/>
        </w:rPr>
      </w:pPr>
      <w:r w:rsidRPr="00F325F0">
        <w:rPr>
          <w:rFonts w:ascii="TH SarabunIT๙" w:hAnsi="TH SarabunIT๙" w:cs="TH SarabunIT๙"/>
          <w:b/>
          <w:bCs/>
          <w:sz w:val="32"/>
          <w:szCs w:val="32"/>
          <w:cs/>
        </w:rPr>
        <w:t>หมวด ๑</w:t>
      </w:r>
    </w:p>
    <w:p w14:paraId="72300542" w14:textId="77777777" w:rsidR="00AE009B" w:rsidRPr="00F325F0" w:rsidRDefault="00AE009B" w:rsidP="00095BC3">
      <w:pPr>
        <w:tabs>
          <w:tab w:val="left" w:pos="1440"/>
        </w:tabs>
        <w:jc w:val="center"/>
        <w:rPr>
          <w:rFonts w:ascii="TH SarabunIT๙" w:hAnsi="TH SarabunIT๙" w:cs="TH SarabunIT๙"/>
          <w:b/>
          <w:sz w:val="32"/>
        </w:rPr>
      </w:pPr>
      <w:r w:rsidRPr="00F325F0">
        <w:rPr>
          <w:rFonts w:ascii="TH SarabunIT๙" w:hAnsi="TH SarabunIT๙" w:cs="TH SarabunIT๙"/>
          <w:b/>
          <w:bCs/>
          <w:sz w:val="32"/>
          <w:szCs w:val="32"/>
          <w:cs/>
        </w:rPr>
        <w:t>บททั่วไป</w:t>
      </w:r>
    </w:p>
    <w:p w14:paraId="3746AD16" w14:textId="77777777" w:rsidR="00E36B66" w:rsidRPr="00F325F0" w:rsidRDefault="00E36B66" w:rsidP="00781584">
      <w:pPr>
        <w:tabs>
          <w:tab w:val="left" w:pos="1440"/>
        </w:tabs>
        <w:jc w:val="thaiDistribute"/>
        <w:rPr>
          <w:rFonts w:ascii="TH SarabunIT๙" w:hAnsi="TH SarabunIT๙" w:cs="TH SarabunIT๙"/>
          <w:sz w:val="32"/>
        </w:rPr>
      </w:pPr>
    </w:p>
    <w:p w14:paraId="7F797C3E" w14:textId="58499EC8" w:rsidR="00B8294A" w:rsidRPr="00F325F0" w:rsidRDefault="00D4667F" w:rsidP="00F6337E">
      <w:pPr>
        <w:ind w:firstLine="1418"/>
        <w:contextualSpacing/>
        <w:jc w:val="thaiDistribute"/>
        <w:rPr>
          <w:rFonts w:ascii="TH SarabunIT๙" w:hAnsi="TH SarabunIT๙" w:cs="TH SarabunIT๙"/>
          <w:sz w:val="32"/>
        </w:rPr>
      </w:pPr>
      <w:r w:rsidRPr="00F325F0">
        <w:rPr>
          <w:rFonts w:ascii="TH SarabunIT๙" w:hAnsi="TH SarabunIT๙" w:cs="TH SarabunIT๙"/>
          <w:sz w:val="32"/>
          <w:szCs w:val="32"/>
          <w:cs/>
        </w:rPr>
        <w:t>ข้อ</w:t>
      </w:r>
      <w:r w:rsidR="00A91F1E" w:rsidRPr="00F325F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96C85">
        <w:rPr>
          <w:rFonts w:ascii="TH SarabunIT๙" w:hAnsi="TH SarabunIT๙" w:cs="TH SarabunIT๙" w:hint="cs"/>
          <w:sz w:val="32"/>
          <w:szCs w:val="32"/>
          <w:cs/>
        </w:rPr>
        <w:t>๙</w:t>
      </w:r>
      <w:r w:rsidRPr="00F325F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91F1E" w:rsidRPr="00F325F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8294A" w:rsidRPr="00F325F0">
        <w:rPr>
          <w:rFonts w:ascii="TH SarabunIT๙" w:hAnsi="TH SarabunIT๙" w:cs="TH SarabunIT๙"/>
          <w:sz w:val="32"/>
          <w:szCs w:val="32"/>
          <w:cs/>
          <w:lang w:val="en-GB"/>
        </w:rPr>
        <w:t>คณะกรรมการบริษัทต้องมีความรู้และความเข้าใจในธุรกิจประกันภัย สินทรัพย์ที่บริษัทลงทุน และการบริหารความเสี่ยงที่เกิดขึ้นจากการลงทุน และมีบทบาทหน้าที่ ดังต่อไปนี้</w:t>
      </w:r>
      <w:r w:rsidR="00B8294A" w:rsidRPr="00F325F0">
        <w:rPr>
          <w:rFonts w:ascii="TH SarabunIT๙" w:hAnsi="TH SarabunIT๙" w:cs="TH SarabunIT๙"/>
          <w:sz w:val="32"/>
          <w:szCs w:val="32"/>
        </w:rPr>
        <w:t>  </w:t>
      </w:r>
    </w:p>
    <w:p w14:paraId="72A049AF" w14:textId="4CCEA921" w:rsidR="00B8294A" w:rsidRPr="00F325F0" w:rsidRDefault="00B8294A" w:rsidP="00781584">
      <w:pPr>
        <w:ind w:firstLine="1418"/>
        <w:contextualSpacing/>
        <w:jc w:val="thaiDistribute"/>
        <w:rPr>
          <w:rFonts w:ascii="TH SarabunIT๙" w:hAnsi="TH SarabunIT๙" w:cs="TH SarabunIT๙"/>
          <w:sz w:val="32"/>
        </w:rPr>
      </w:pPr>
      <w:r w:rsidRPr="00F325F0">
        <w:rPr>
          <w:rFonts w:ascii="TH SarabunIT๙" w:hAnsi="TH SarabunIT๙" w:cs="TH SarabunIT๙"/>
          <w:sz w:val="32"/>
          <w:szCs w:val="32"/>
          <w:cs/>
          <w:lang w:val="en-GB"/>
        </w:rPr>
        <w:t>(</w:t>
      </w:r>
      <w:r w:rsidR="000F0908" w:rsidRPr="00F325F0">
        <w:rPr>
          <w:rFonts w:ascii="TH SarabunIT๙" w:hAnsi="TH SarabunIT๙" w:cs="TH SarabunIT๙"/>
          <w:sz w:val="32"/>
          <w:szCs w:val="32"/>
          <w:cs/>
        </w:rPr>
        <w:t>๑</w:t>
      </w:r>
      <w:r w:rsidRPr="00F325F0">
        <w:rPr>
          <w:rFonts w:ascii="TH SarabunIT๙" w:hAnsi="TH SarabunIT๙" w:cs="TH SarabunIT๙"/>
          <w:sz w:val="32"/>
          <w:szCs w:val="32"/>
          <w:cs/>
          <w:lang w:val="en-GB"/>
        </w:rPr>
        <w:t>) พิจารณาอนุมัติ</w:t>
      </w:r>
      <w:r w:rsidRPr="00F325F0">
        <w:rPr>
          <w:rFonts w:ascii="TH SarabunIT๙" w:hAnsi="TH SarabunIT๙" w:cs="TH SarabunIT๙"/>
          <w:sz w:val="32"/>
          <w:szCs w:val="32"/>
        </w:rPr>
        <w:t> </w:t>
      </w:r>
    </w:p>
    <w:p w14:paraId="0A37C5D3" w14:textId="77777777" w:rsidR="00B8294A" w:rsidRPr="00F325F0" w:rsidRDefault="00B8294A" w:rsidP="00781584">
      <w:pPr>
        <w:ind w:firstLine="1418"/>
        <w:contextualSpacing/>
        <w:jc w:val="thaiDistribute"/>
        <w:rPr>
          <w:rFonts w:ascii="TH SarabunIT๙" w:hAnsi="TH SarabunIT๙" w:cs="TH SarabunIT๙"/>
          <w:sz w:val="32"/>
          <w:cs/>
        </w:rPr>
      </w:pPr>
      <w:r w:rsidRPr="00F325F0">
        <w:rPr>
          <w:rFonts w:ascii="TH SarabunIT๙" w:hAnsi="TH SarabunIT๙" w:cs="TH SarabunIT๙"/>
          <w:sz w:val="32"/>
          <w:szCs w:val="32"/>
          <w:cs/>
          <w:lang w:val="en-GB"/>
        </w:rPr>
        <w:t xml:space="preserve">    (ก) กรอบนโยบายการลงทุน</w:t>
      </w:r>
      <w:r w:rsidRPr="00F325F0">
        <w:rPr>
          <w:rFonts w:ascii="TH SarabunIT๙" w:hAnsi="TH SarabunIT๙" w:cs="TH SarabunIT๙"/>
          <w:sz w:val="32"/>
          <w:szCs w:val="32"/>
        </w:rPr>
        <w:t> </w:t>
      </w:r>
    </w:p>
    <w:p w14:paraId="18ACDDE3" w14:textId="4F41D1E4" w:rsidR="00B8294A" w:rsidRPr="00F325F0" w:rsidRDefault="00B8294A" w:rsidP="00781584">
      <w:pPr>
        <w:ind w:firstLine="1418"/>
        <w:contextualSpacing/>
        <w:jc w:val="thaiDistribute"/>
        <w:rPr>
          <w:rFonts w:ascii="TH SarabunIT๙" w:hAnsi="TH SarabunIT๙" w:cs="TH SarabunIT๙"/>
          <w:sz w:val="32"/>
          <w:lang w:val="en-GB"/>
        </w:rPr>
      </w:pPr>
      <w:r w:rsidRPr="00F325F0">
        <w:rPr>
          <w:rFonts w:ascii="TH SarabunIT๙" w:hAnsi="TH SarabunIT๙" w:cs="TH SarabunIT๙"/>
          <w:sz w:val="32"/>
          <w:szCs w:val="32"/>
          <w:cs/>
          <w:lang w:val="en-GB"/>
        </w:rPr>
        <w:t xml:space="preserve">    (ข) กระบวนการบริหารความเสี่ยงที่เกิดจากการลงทุน</w:t>
      </w:r>
    </w:p>
    <w:p w14:paraId="3AC903B7" w14:textId="2B1DF9C3" w:rsidR="00B8294A" w:rsidRPr="00F325F0" w:rsidRDefault="00B8294A" w:rsidP="00781584">
      <w:pPr>
        <w:ind w:firstLine="1418"/>
        <w:contextualSpacing/>
        <w:jc w:val="thaiDistribute"/>
        <w:rPr>
          <w:rFonts w:ascii="TH SarabunIT๙" w:hAnsi="TH SarabunIT๙" w:cs="TH SarabunIT๙"/>
          <w:spacing w:val="-2"/>
          <w:sz w:val="32"/>
        </w:rPr>
      </w:pPr>
      <w:r w:rsidRPr="00F325F0">
        <w:rPr>
          <w:rFonts w:ascii="TH SarabunIT๙" w:hAnsi="TH SarabunIT๙" w:cs="TH SarabunIT๙"/>
          <w:spacing w:val="-2"/>
          <w:sz w:val="32"/>
          <w:szCs w:val="32"/>
          <w:cs/>
          <w:lang w:val="en-GB"/>
        </w:rPr>
        <w:t>การพิจารณาอนุมัติตาม (</w:t>
      </w:r>
      <w:r w:rsidR="002E521D" w:rsidRPr="00F325F0">
        <w:rPr>
          <w:rFonts w:ascii="TH SarabunIT๙" w:hAnsi="TH SarabunIT๙" w:cs="TH SarabunIT๙"/>
          <w:sz w:val="32"/>
          <w:szCs w:val="32"/>
          <w:cs/>
        </w:rPr>
        <w:t>๑</w:t>
      </w:r>
      <w:r w:rsidRPr="00F325F0">
        <w:rPr>
          <w:rFonts w:ascii="TH SarabunIT๙" w:hAnsi="TH SarabunIT๙" w:cs="TH SarabunIT๙"/>
          <w:spacing w:val="-2"/>
          <w:sz w:val="32"/>
          <w:szCs w:val="32"/>
          <w:cs/>
          <w:lang w:val="en-GB"/>
        </w:rPr>
        <w:t>) ให้หมายความรวมถึงการเปลี่ยนแปลงที่มีนัยสำคัญ</w:t>
      </w:r>
    </w:p>
    <w:p w14:paraId="4CA04A70" w14:textId="021E8280" w:rsidR="00B8294A" w:rsidRPr="00F325F0" w:rsidRDefault="00B8294A" w:rsidP="00781584">
      <w:pPr>
        <w:ind w:firstLine="1418"/>
        <w:contextualSpacing/>
        <w:jc w:val="thaiDistribute"/>
        <w:rPr>
          <w:rFonts w:ascii="TH SarabunIT๙" w:hAnsi="TH SarabunIT๙" w:cs="TH SarabunIT๙"/>
          <w:sz w:val="32"/>
        </w:rPr>
      </w:pPr>
      <w:r w:rsidRPr="00F325F0">
        <w:rPr>
          <w:rFonts w:ascii="TH SarabunIT๙" w:hAnsi="TH SarabunIT๙" w:cs="TH SarabunIT๙"/>
          <w:sz w:val="32"/>
          <w:szCs w:val="32"/>
          <w:cs/>
          <w:lang w:val="en-GB"/>
        </w:rPr>
        <w:t>(</w:t>
      </w:r>
      <w:r w:rsidR="002E521D" w:rsidRPr="00F325F0">
        <w:rPr>
          <w:rFonts w:ascii="TH SarabunIT๙" w:hAnsi="TH SarabunIT๙" w:cs="TH SarabunIT๙"/>
          <w:sz w:val="32"/>
          <w:szCs w:val="32"/>
          <w:cs/>
        </w:rPr>
        <w:t>๒</w:t>
      </w:r>
      <w:r w:rsidRPr="00F325F0">
        <w:rPr>
          <w:rFonts w:ascii="TH SarabunIT๙" w:hAnsi="TH SarabunIT๙" w:cs="TH SarabunIT๙"/>
          <w:sz w:val="32"/>
          <w:szCs w:val="32"/>
          <w:cs/>
          <w:lang w:val="en-GB"/>
        </w:rPr>
        <w:t>) จัดให้มีกระบวนการติดตามสอดส่องผลการดำเนินงานด้านการลงทุน ระบบการควบคุมและการตรวจสอบภายในที่เพียงพอ เพื่อให้การลงทุนของบริษัทเป็นไปตามกรอบนโยบายการลงทุน ระเบียบวิธีปฏิบัติเกี่ยวกับการลงทุน และข้อกำหนดของกฎหมายที่เกี่ยวข้อง</w:t>
      </w:r>
      <w:r w:rsidRPr="00F325F0">
        <w:rPr>
          <w:rFonts w:ascii="TH SarabunIT๙" w:hAnsi="TH SarabunIT๙" w:cs="TH SarabunIT๙"/>
          <w:sz w:val="32"/>
          <w:szCs w:val="32"/>
        </w:rPr>
        <w:t> </w:t>
      </w:r>
    </w:p>
    <w:p w14:paraId="3C54850D" w14:textId="52082FD0" w:rsidR="00B8294A" w:rsidRPr="00F325F0" w:rsidRDefault="00B8294A" w:rsidP="00781584">
      <w:pPr>
        <w:ind w:firstLine="1418"/>
        <w:contextualSpacing/>
        <w:jc w:val="thaiDistribute"/>
        <w:rPr>
          <w:rFonts w:ascii="TH SarabunIT๙" w:hAnsi="TH SarabunIT๙" w:cs="TH SarabunIT๙"/>
          <w:sz w:val="32"/>
          <w:cs/>
        </w:rPr>
      </w:pPr>
      <w:r w:rsidRPr="00F325F0">
        <w:rPr>
          <w:rFonts w:ascii="TH SarabunIT๙" w:hAnsi="TH SarabunIT๙" w:cs="TH SarabunIT๙"/>
          <w:sz w:val="32"/>
          <w:szCs w:val="32"/>
          <w:cs/>
          <w:lang w:val="en-GB"/>
        </w:rPr>
        <w:t>(</w:t>
      </w:r>
      <w:r w:rsidR="002E521D" w:rsidRPr="00F325F0">
        <w:rPr>
          <w:rFonts w:ascii="TH SarabunIT๙" w:hAnsi="TH SarabunIT๙" w:cs="TH SarabunIT๙"/>
          <w:sz w:val="32"/>
          <w:szCs w:val="32"/>
          <w:cs/>
        </w:rPr>
        <w:t>๓</w:t>
      </w:r>
      <w:r w:rsidRPr="00F325F0">
        <w:rPr>
          <w:rFonts w:ascii="TH SarabunIT๙" w:hAnsi="TH SarabunIT๙" w:cs="TH SarabunIT๙"/>
          <w:sz w:val="32"/>
          <w:szCs w:val="32"/>
          <w:cs/>
          <w:lang w:val="en-GB"/>
        </w:rPr>
        <w:t>) จัดให้มีการทบทวนระดับความเสี่ยงที่ยอมรับได้ (</w:t>
      </w:r>
      <w:r w:rsidRPr="00F325F0">
        <w:rPr>
          <w:rFonts w:ascii="TH SarabunIT๙" w:hAnsi="TH SarabunIT๙" w:cs="TH SarabunIT๙"/>
          <w:sz w:val="32"/>
        </w:rPr>
        <w:t>risk</w:t>
      </w:r>
      <w:r w:rsidRPr="00F325F0">
        <w:rPr>
          <w:rFonts w:ascii="TH SarabunIT๙" w:hAnsi="TH SarabunIT๙" w:cs="TH SarabunIT๙"/>
          <w:sz w:val="32"/>
          <w:szCs w:val="32"/>
        </w:rPr>
        <w:t xml:space="preserve"> </w:t>
      </w:r>
      <w:r w:rsidRPr="00F325F0">
        <w:rPr>
          <w:rFonts w:ascii="TH SarabunIT๙" w:hAnsi="TH SarabunIT๙" w:cs="TH SarabunIT๙"/>
          <w:sz w:val="32"/>
        </w:rPr>
        <w:t>appetite)</w:t>
      </w:r>
      <w:r w:rsidRPr="00F325F0">
        <w:rPr>
          <w:rFonts w:ascii="TH SarabunIT๙" w:hAnsi="TH SarabunIT๙" w:cs="TH SarabunIT๙"/>
          <w:sz w:val="32"/>
          <w:szCs w:val="32"/>
        </w:rPr>
        <w:t xml:space="preserve"> </w:t>
      </w:r>
      <w:r w:rsidRPr="00F325F0">
        <w:rPr>
          <w:rFonts w:ascii="TH SarabunIT๙" w:hAnsi="TH SarabunIT๙" w:cs="TH SarabunIT๙"/>
          <w:sz w:val="32"/>
          <w:szCs w:val="32"/>
          <w:cs/>
          <w:lang w:val="en-GB"/>
        </w:rPr>
        <w:t>ของบริษัท และกระบวนการระบุความเสี่ยงที่เกิดจากการลงทุนในตราสารทางการเงินในปัจจุบัน</w:t>
      </w:r>
      <w:r w:rsidRPr="00F325F0">
        <w:rPr>
          <w:rFonts w:ascii="TH SarabunIT๙" w:hAnsi="TH SarabunIT๙" w:cs="TH SarabunIT๙"/>
          <w:sz w:val="32"/>
          <w:szCs w:val="32"/>
        </w:rPr>
        <w:t xml:space="preserve"> </w:t>
      </w:r>
      <w:r w:rsidRPr="00F325F0">
        <w:rPr>
          <w:rFonts w:ascii="TH SarabunIT๙" w:hAnsi="TH SarabunIT๙" w:cs="TH SarabunIT๙"/>
          <w:sz w:val="32"/>
          <w:szCs w:val="32"/>
          <w:cs/>
          <w:lang w:val="en-GB"/>
        </w:rPr>
        <w:t>และจาก</w:t>
      </w:r>
      <w:r w:rsidR="00594CD7">
        <w:rPr>
          <w:rFonts w:ascii="TH SarabunIT๙" w:hAnsi="TH SarabunIT๙" w:cs="TH SarabunIT๙"/>
          <w:sz w:val="32"/>
          <w:szCs w:val="32"/>
          <w:lang w:val="en-GB"/>
        </w:rPr>
        <w:t xml:space="preserve">             </w:t>
      </w:r>
      <w:r w:rsidRPr="00F325F0">
        <w:rPr>
          <w:rFonts w:ascii="TH SarabunIT๙" w:hAnsi="TH SarabunIT๙" w:cs="TH SarabunIT๙"/>
          <w:sz w:val="32"/>
          <w:szCs w:val="32"/>
          <w:cs/>
          <w:lang w:val="en-GB"/>
        </w:rPr>
        <w:t>ตราสารทางการเงินใหม่</w:t>
      </w:r>
      <w:r w:rsidRPr="00F325F0">
        <w:rPr>
          <w:rFonts w:ascii="TH SarabunIT๙" w:hAnsi="TH SarabunIT๙" w:cs="TH SarabunIT๙"/>
          <w:sz w:val="32"/>
          <w:szCs w:val="32"/>
        </w:rPr>
        <w:t xml:space="preserve"> </w:t>
      </w:r>
      <w:r w:rsidRPr="00F325F0">
        <w:rPr>
          <w:rFonts w:ascii="TH SarabunIT๙" w:hAnsi="TH SarabunIT๙" w:cs="TH SarabunIT๙"/>
          <w:sz w:val="32"/>
          <w:szCs w:val="32"/>
          <w:cs/>
          <w:lang w:val="en-GB"/>
        </w:rPr>
        <w:t>ทั้งในและนอกงบแสดงฐานะการเงิน</w:t>
      </w:r>
      <w:r w:rsidRPr="00F325F0">
        <w:rPr>
          <w:rFonts w:ascii="TH SarabunIT๙" w:hAnsi="TH SarabunIT๙" w:cs="TH SarabunIT๙"/>
          <w:sz w:val="32"/>
          <w:szCs w:val="32"/>
        </w:rPr>
        <w:t> </w:t>
      </w:r>
    </w:p>
    <w:p w14:paraId="3F6E679F" w14:textId="4C3157C8" w:rsidR="004C4437" w:rsidRPr="00000C0E" w:rsidRDefault="00B8294A" w:rsidP="00776979">
      <w:pPr>
        <w:ind w:firstLine="1418"/>
        <w:contextualSpacing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lang w:val="en-GB"/>
        </w:rPr>
      </w:pP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>(</w:t>
      </w:r>
      <w:r w:rsidR="002E521D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๔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>) แต่งตั้งคณะกรรมการลงทุน</w:t>
      </w:r>
      <w:r w:rsidR="004D1564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ตามข้อ </w:t>
      </w:r>
      <w:r w:rsidR="00C15D84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๑๐ 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>คณะกรรมการสินเชื่อ</w:t>
      </w:r>
      <w:r w:rsidR="004D1564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>หรือ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>คณะกรรมการอื่น</w:t>
      </w:r>
      <w:r w:rsidR="005538E7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>ใด</w:t>
      </w:r>
      <w:r w:rsidR="004D1564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 xml:space="preserve">ตามข้อ </w:t>
      </w:r>
      <w:r w:rsidR="00C15D84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 xml:space="preserve">๑๒ </w:t>
      </w:r>
      <w:r w:rsidR="004D1564" w:rsidRPr="00000C0E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  <w:lang w:val="en-GB"/>
        </w:rPr>
        <w:t xml:space="preserve"> </w:t>
      </w:r>
    </w:p>
    <w:p w14:paraId="11811FD0" w14:textId="07951EE4" w:rsidR="00B8294A" w:rsidRPr="00000C0E" w:rsidRDefault="004C4437" w:rsidP="00776979">
      <w:pPr>
        <w:ind w:firstLine="1418"/>
        <w:contextualSpacing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 xml:space="preserve">(๕) </w:t>
      </w:r>
      <w:r w:rsidR="00C86FC8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>ประเมินประสิทธิภาพในการดำเนินงานของคณะกรรมการ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>ตาม (๔)</w:t>
      </w:r>
      <w:r w:rsidRPr="00000C0E" w:rsidDel="004C4437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 xml:space="preserve"> </w:t>
      </w:r>
    </w:p>
    <w:p w14:paraId="21AE2B1B" w14:textId="54402FF8" w:rsidR="00B8294A" w:rsidRPr="00000C0E" w:rsidRDefault="00B8294A" w:rsidP="004C4437">
      <w:pPr>
        <w:ind w:firstLine="1418"/>
        <w:contextualSpacing/>
        <w:jc w:val="thaiDistribute"/>
        <w:rPr>
          <w:rFonts w:ascii="TH SarabunIT๙" w:hAnsi="TH SarabunIT๙" w:cs="TH SarabunIT๙"/>
          <w:color w:val="000000" w:themeColor="text1"/>
          <w:spacing w:val="-4"/>
          <w:sz w:val="32"/>
        </w:rPr>
      </w:pPr>
      <w:r w:rsidRPr="00000C0E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  <w:lang w:val="en-GB"/>
        </w:rPr>
        <w:t>(</w:t>
      </w:r>
      <w:r w:rsidR="004C4437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๖</w:t>
      </w:r>
      <w:r w:rsidRPr="00000C0E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  <w:lang w:val="en-GB"/>
        </w:rPr>
        <w:t>) มอบหมายหน่วยงานที่เป็นอิสระจากหน่วยงานการลงทุนในการระบุและประเมินความเสี่ยงที่เกิดจากการลงทุน</w:t>
      </w:r>
    </w:p>
    <w:p w14:paraId="401ED65B" w14:textId="7C65633B" w:rsidR="00C86FC8" w:rsidRPr="00000C0E" w:rsidRDefault="00B8294A" w:rsidP="00776979">
      <w:pPr>
        <w:tabs>
          <w:tab w:val="left" w:pos="0"/>
        </w:tabs>
        <w:ind w:firstLine="1418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lang w:val="en-GB"/>
        </w:rPr>
      </w:pPr>
      <w:r w:rsidRPr="00000C0E">
        <w:rPr>
          <w:rFonts w:ascii="TH SarabunIT๙" w:hAnsi="TH SarabunIT๙" w:cs="TH SarabunIT๙"/>
          <w:color w:val="000000" w:themeColor="text1"/>
          <w:sz w:val="32"/>
          <w:szCs w:val="32"/>
          <w:lang w:val="en-GB"/>
        </w:rPr>
        <w:t>(</w:t>
      </w:r>
      <w:r w:rsidR="00776979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>๗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  <w:lang w:val="en-GB"/>
        </w:rPr>
        <w:t>)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 xml:space="preserve"> พิจารณาอนุมัติการลงทุนตาม</w:t>
      </w:r>
      <w:r w:rsidR="00773A00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>ที่กำหนดใน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 xml:space="preserve">ข้อ </w:t>
      </w:r>
      <w:r w:rsidR="000E1F37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 xml:space="preserve">๔๗ </w:t>
      </w:r>
      <w:r w:rsidR="00773A00" w:rsidRPr="00000C0E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  <w:lang w:val="en-GB"/>
        </w:rPr>
        <w:t xml:space="preserve">และข้อ </w:t>
      </w:r>
      <w:r w:rsidR="007A25D5" w:rsidRPr="00000C0E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  <w:lang w:val="en-GB"/>
        </w:rPr>
        <w:t xml:space="preserve">๗๖ </w:t>
      </w:r>
      <w:r w:rsidR="00773A00" w:rsidRPr="00000C0E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  <w:lang w:val="en-GB"/>
        </w:rPr>
        <w:t xml:space="preserve"> </w:t>
      </w:r>
    </w:p>
    <w:p w14:paraId="6D67A500" w14:textId="2C314EC9" w:rsidR="004A7C0A" w:rsidRPr="00000C0E" w:rsidRDefault="00335E11" w:rsidP="00781584">
      <w:pPr>
        <w:ind w:firstLine="1418"/>
        <w:contextualSpacing/>
        <w:jc w:val="thaiDistribute"/>
        <w:rPr>
          <w:rFonts w:ascii="TH SarabunIT๙" w:hAnsi="TH SarabunIT๙" w:cs="TH SarabunIT๙"/>
          <w:color w:val="000000" w:themeColor="text1"/>
          <w:sz w:val="32"/>
        </w:rPr>
      </w:pP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lastRenderedPageBreak/>
        <w:t xml:space="preserve">ข้อ </w:t>
      </w:r>
      <w:r w:rsidR="00196C85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๑๐</w:t>
      </w:r>
      <w:r w:rsidR="005D2D5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4A7C0A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>บริษัทต้องจัดให้มีคณะกรรมการลงทุน ซึ่งได้รับการแต่งตั้งจากคณะกรรมการบริษัทจำนวนไม่น้อยกว่าสามคน ประกอบด้วย</w:t>
      </w:r>
      <w:r w:rsidR="004A7C0A" w:rsidRPr="00000C0E">
        <w:rPr>
          <w:rFonts w:ascii="TH SarabunIT๙" w:hAnsi="TH SarabunIT๙" w:cs="TH SarabunIT๙"/>
          <w:color w:val="000000" w:themeColor="text1"/>
          <w:sz w:val="32"/>
          <w:szCs w:val="32"/>
        </w:rPr>
        <w:t> </w:t>
      </w:r>
    </w:p>
    <w:p w14:paraId="3C31DA6D" w14:textId="4BF5BF45" w:rsidR="004A7C0A" w:rsidRPr="00000C0E" w:rsidRDefault="004A7C0A" w:rsidP="006A6E72">
      <w:pPr>
        <w:ind w:firstLine="1418"/>
        <w:contextualSpacing/>
        <w:jc w:val="thaiDistribute"/>
        <w:rPr>
          <w:rFonts w:ascii="TH SarabunIT๙" w:hAnsi="TH SarabunIT๙" w:cs="TH SarabunIT๙"/>
          <w:color w:val="000000" w:themeColor="text1"/>
          <w:sz w:val="32"/>
        </w:rPr>
      </w:pPr>
      <w:r w:rsidRPr="00000C0E">
        <w:rPr>
          <w:rFonts w:ascii="TH SarabunIT๙" w:hAnsi="TH SarabunIT๙" w:cs="TH SarabunIT๙"/>
          <w:color w:val="000000" w:themeColor="text1"/>
          <w:sz w:val="32"/>
          <w:szCs w:val="32"/>
        </w:rPr>
        <w:t>(</w:t>
      </w:r>
      <w:r w:rsidR="00775C50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๑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>) กรรมการบริษัท ไม่น้อยกว่า</w:t>
      </w:r>
      <w:r w:rsidR="004D1564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>หนึ่ง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>ใน</w:t>
      </w:r>
      <w:r w:rsidR="004D1564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>สาม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>ของคณะกรรมการลงทุนทั้งหมด และ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</w:rPr>
        <w:t> </w:t>
      </w:r>
    </w:p>
    <w:p w14:paraId="4C2A591E" w14:textId="08122594" w:rsidR="005C5691" w:rsidRPr="00000C0E" w:rsidRDefault="004A7C0A" w:rsidP="00781584">
      <w:pPr>
        <w:tabs>
          <w:tab w:val="left" w:pos="1440"/>
        </w:tabs>
        <w:ind w:firstLine="1418"/>
        <w:jc w:val="thaiDistribute"/>
        <w:rPr>
          <w:rFonts w:ascii="TH SarabunIT๙" w:hAnsi="TH SarabunIT๙" w:cs="TH SarabunIT๙"/>
          <w:color w:val="000000" w:themeColor="text1"/>
          <w:spacing w:val="-8"/>
          <w:sz w:val="32"/>
        </w:rPr>
      </w:pPr>
      <w:r w:rsidRPr="00000C0E">
        <w:rPr>
          <w:rFonts w:ascii="TH SarabunIT๙" w:hAnsi="TH SarabunIT๙" w:cs="TH SarabunIT๙"/>
          <w:color w:val="000000" w:themeColor="text1"/>
          <w:sz w:val="32"/>
          <w:szCs w:val="32"/>
        </w:rPr>
        <w:t>(</w:t>
      </w:r>
      <w:r w:rsidR="00775C50" w:rsidRPr="00000C0E">
        <w:rPr>
          <w:rFonts w:ascii="TH SarabunIT๙" w:hAnsi="TH SarabunIT๙" w:cs="TH SarabunIT๙"/>
          <w:color w:val="000000" w:themeColor="text1"/>
          <w:spacing w:val="-8"/>
          <w:sz w:val="32"/>
          <w:szCs w:val="32"/>
          <w:cs/>
        </w:rPr>
        <w:t>๒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) 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>บุคคลที่มีความรู้ความเชี่ยวชาญและประสบการณ์เป็นเวลาไม่น้อยกว่าสามปีเกี่ยวกับการบริหารการลงทุน การบริหารความเสี่ยง หรือการวิเคราะห์หลักทรัพย์ ซึ่งอาจเป็นผู้บริหารของบริษัท หรือบุคคลภายนอกก็ได้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</w:rPr>
        <w:t> </w:t>
      </w:r>
    </w:p>
    <w:p w14:paraId="7656ECDC" w14:textId="1412A6CF" w:rsidR="00B27CE0" w:rsidRPr="00F325F0" w:rsidRDefault="00B27CE0" w:rsidP="00781584">
      <w:pPr>
        <w:tabs>
          <w:tab w:val="left" w:pos="1440"/>
        </w:tabs>
        <w:ind w:firstLine="1418"/>
        <w:jc w:val="thaiDistribute"/>
        <w:rPr>
          <w:rFonts w:ascii="TH SarabunIT๙" w:hAnsi="TH SarabunIT๙" w:cs="TH SarabunIT๙"/>
          <w:color w:val="00B050"/>
          <w:sz w:val="28"/>
          <w:szCs w:val="24"/>
        </w:rPr>
      </w:pPr>
    </w:p>
    <w:p w14:paraId="2BBD60F4" w14:textId="7AA843C4" w:rsidR="007625C9" w:rsidRPr="00F325F0" w:rsidRDefault="00F5056A" w:rsidP="00781584">
      <w:pPr>
        <w:ind w:firstLine="1418"/>
        <w:contextualSpacing/>
        <w:jc w:val="thaiDistribute"/>
        <w:rPr>
          <w:rFonts w:ascii="TH SarabunIT๙" w:hAnsi="TH SarabunIT๙" w:cs="TH SarabunIT๙"/>
          <w:sz w:val="32"/>
        </w:rPr>
      </w:pPr>
      <w:r w:rsidRPr="00F325F0">
        <w:rPr>
          <w:rFonts w:ascii="TH SarabunIT๙" w:hAnsi="TH SarabunIT๙" w:cs="TH SarabunIT๙"/>
          <w:spacing w:val="-8"/>
          <w:sz w:val="32"/>
          <w:szCs w:val="32"/>
          <w:cs/>
        </w:rPr>
        <w:t xml:space="preserve">ข้อ </w:t>
      </w:r>
      <w:r w:rsidR="00196C85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๑๑ </w:t>
      </w:r>
      <w:r w:rsidR="002C78E8" w:rsidRPr="00F325F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625C9" w:rsidRPr="00F325F0">
        <w:rPr>
          <w:rFonts w:ascii="TH SarabunIT๙" w:hAnsi="TH SarabunIT๙" w:cs="TH SarabunIT๙"/>
          <w:sz w:val="32"/>
          <w:szCs w:val="32"/>
          <w:cs/>
          <w:lang w:val="en-GB"/>
        </w:rPr>
        <w:t>ในการลงทุนของบริษัท คณะกรรมการลงทุนมีบทบาทหน้าที่ ดังต่อไปนี้</w:t>
      </w:r>
      <w:r w:rsidR="007625C9" w:rsidRPr="00F325F0">
        <w:rPr>
          <w:rFonts w:ascii="TH SarabunIT๙" w:hAnsi="TH SarabunIT๙" w:cs="TH SarabunIT๙"/>
          <w:sz w:val="32"/>
          <w:szCs w:val="32"/>
        </w:rPr>
        <w:t> </w:t>
      </w:r>
    </w:p>
    <w:p w14:paraId="1B3D2B2A" w14:textId="1D5D1183" w:rsidR="007625C9" w:rsidRPr="00F325F0" w:rsidRDefault="007625C9" w:rsidP="00781584">
      <w:pPr>
        <w:ind w:firstLine="1418"/>
        <w:contextualSpacing/>
        <w:jc w:val="thaiDistribute"/>
        <w:rPr>
          <w:rFonts w:ascii="TH SarabunIT๙" w:hAnsi="TH SarabunIT๙" w:cs="TH SarabunIT๙"/>
          <w:sz w:val="32"/>
        </w:rPr>
      </w:pPr>
      <w:r w:rsidRPr="00F325F0">
        <w:rPr>
          <w:rFonts w:ascii="TH SarabunIT๙" w:hAnsi="TH SarabunIT๙" w:cs="TH SarabunIT๙"/>
          <w:sz w:val="32"/>
          <w:szCs w:val="32"/>
          <w:cs/>
          <w:lang w:val="en-GB"/>
        </w:rPr>
        <w:t>(</w:t>
      </w:r>
      <w:r w:rsidR="00335E11" w:rsidRPr="00F325F0">
        <w:rPr>
          <w:rFonts w:ascii="TH SarabunIT๙" w:hAnsi="TH SarabunIT๙" w:cs="TH SarabunIT๙"/>
          <w:sz w:val="32"/>
          <w:szCs w:val="32"/>
          <w:cs/>
        </w:rPr>
        <w:t>๑</w:t>
      </w:r>
      <w:r w:rsidRPr="00F325F0">
        <w:rPr>
          <w:rFonts w:ascii="TH SarabunIT๙" w:hAnsi="TH SarabunIT๙" w:cs="TH SarabunIT๙"/>
          <w:sz w:val="32"/>
          <w:szCs w:val="32"/>
          <w:cs/>
          <w:lang w:val="en-GB"/>
        </w:rPr>
        <w:t>)</w:t>
      </w:r>
      <w:r w:rsidRPr="00F325F0">
        <w:rPr>
          <w:rFonts w:ascii="TH SarabunIT๙" w:hAnsi="TH SarabunIT๙" w:cs="TH SarabunIT๙"/>
          <w:sz w:val="32"/>
          <w:szCs w:val="32"/>
        </w:rPr>
        <w:t xml:space="preserve"> </w:t>
      </w:r>
      <w:r w:rsidRPr="00F325F0">
        <w:rPr>
          <w:rFonts w:ascii="TH SarabunIT๙" w:hAnsi="TH SarabunIT๙" w:cs="TH SarabunIT๙"/>
          <w:sz w:val="32"/>
          <w:szCs w:val="32"/>
          <w:cs/>
          <w:lang w:val="en-GB"/>
        </w:rPr>
        <w:t>จัดทำกรอบนโยบายการลงทุน</w:t>
      </w:r>
      <w:r w:rsidRPr="00F325F0">
        <w:rPr>
          <w:rFonts w:ascii="TH SarabunIT๙" w:hAnsi="TH SarabunIT๙" w:cs="TH SarabunIT๙"/>
          <w:sz w:val="32"/>
          <w:szCs w:val="32"/>
        </w:rPr>
        <w:t xml:space="preserve"> </w:t>
      </w:r>
      <w:r w:rsidRPr="00F325F0">
        <w:rPr>
          <w:rFonts w:ascii="TH SarabunIT๙" w:hAnsi="TH SarabunIT๙" w:cs="TH SarabunIT๙"/>
          <w:sz w:val="32"/>
          <w:szCs w:val="32"/>
          <w:cs/>
          <w:lang w:val="en-GB"/>
        </w:rPr>
        <w:t>เพื่อขออนุมัติจากคณะกรรมการบริษัท</w:t>
      </w:r>
      <w:r w:rsidRPr="00F325F0">
        <w:rPr>
          <w:rFonts w:ascii="TH SarabunIT๙" w:hAnsi="TH SarabunIT๙" w:cs="TH SarabunIT๙"/>
          <w:sz w:val="32"/>
          <w:szCs w:val="32"/>
        </w:rPr>
        <w:t> </w:t>
      </w:r>
    </w:p>
    <w:p w14:paraId="14AD986B" w14:textId="16759EFE" w:rsidR="007625C9" w:rsidRPr="00F325F0" w:rsidRDefault="007625C9" w:rsidP="00781584">
      <w:pPr>
        <w:ind w:firstLine="1418"/>
        <w:contextualSpacing/>
        <w:jc w:val="thaiDistribute"/>
        <w:rPr>
          <w:rFonts w:ascii="TH SarabunIT๙" w:hAnsi="TH SarabunIT๙" w:cs="TH SarabunIT๙"/>
          <w:sz w:val="32"/>
        </w:rPr>
      </w:pPr>
      <w:r w:rsidRPr="00F325F0">
        <w:rPr>
          <w:rFonts w:ascii="TH SarabunIT๙" w:hAnsi="TH SarabunIT๙" w:cs="TH SarabunIT๙"/>
          <w:sz w:val="32"/>
          <w:szCs w:val="32"/>
          <w:cs/>
          <w:lang w:val="en-GB"/>
        </w:rPr>
        <w:t>(</w:t>
      </w:r>
      <w:r w:rsidR="00335E11" w:rsidRPr="00F325F0">
        <w:rPr>
          <w:rFonts w:ascii="TH SarabunIT๙" w:hAnsi="TH SarabunIT๙" w:cs="TH SarabunIT๙"/>
          <w:sz w:val="32"/>
          <w:szCs w:val="32"/>
          <w:cs/>
        </w:rPr>
        <w:t>๒</w:t>
      </w:r>
      <w:r w:rsidRPr="00F325F0">
        <w:rPr>
          <w:rFonts w:ascii="TH SarabunIT๙" w:hAnsi="TH SarabunIT๙" w:cs="TH SarabunIT๙"/>
          <w:sz w:val="32"/>
          <w:szCs w:val="32"/>
          <w:cs/>
          <w:lang w:val="en-GB"/>
        </w:rPr>
        <w:t>) พิจารณาอนุมัติแผนการลงทุนของบริษัทที่สอดคล้องกับกรอบนโยบายการลงทุน และนโยบายการบริหารความเสี่ยงรวม</w:t>
      </w:r>
    </w:p>
    <w:p w14:paraId="62BCF026" w14:textId="21645618" w:rsidR="007625C9" w:rsidRPr="00F325F0" w:rsidRDefault="007625C9" w:rsidP="00781584">
      <w:pPr>
        <w:ind w:firstLine="1418"/>
        <w:contextualSpacing/>
        <w:jc w:val="thaiDistribute"/>
        <w:rPr>
          <w:rFonts w:ascii="TH SarabunIT๙" w:hAnsi="TH SarabunIT๙" w:cs="TH SarabunIT๙"/>
          <w:sz w:val="32"/>
        </w:rPr>
      </w:pPr>
      <w:r w:rsidRPr="00F325F0">
        <w:rPr>
          <w:rFonts w:ascii="TH SarabunIT๙" w:hAnsi="TH SarabunIT๙" w:cs="TH SarabunIT๙"/>
          <w:sz w:val="32"/>
          <w:szCs w:val="32"/>
          <w:cs/>
          <w:lang w:val="en-GB"/>
        </w:rPr>
        <w:t>(</w:t>
      </w:r>
      <w:r w:rsidR="00335E11" w:rsidRPr="00F325F0">
        <w:rPr>
          <w:rFonts w:ascii="TH SarabunIT๙" w:hAnsi="TH SarabunIT๙" w:cs="TH SarabunIT๙"/>
          <w:sz w:val="32"/>
          <w:szCs w:val="32"/>
          <w:cs/>
        </w:rPr>
        <w:t>๓</w:t>
      </w:r>
      <w:r w:rsidRPr="00F325F0">
        <w:rPr>
          <w:rFonts w:ascii="TH SarabunIT๙" w:hAnsi="TH SarabunIT๙" w:cs="TH SarabunIT๙"/>
          <w:sz w:val="32"/>
          <w:szCs w:val="32"/>
          <w:cs/>
          <w:lang w:val="en-GB"/>
        </w:rPr>
        <w:t>) กำกับดูแลการลงทุนของบริษัท ให้เป็นไปตามกรอบนโยบายการลงทุน</w:t>
      </w:r>
      <w:r w:rsidRPr="00F325F0">
        <w:rPr>
          <w:rFonts w:ascii="TH SarabunIT๙" w:hAnsi="TH SarabunIT๙" w:cs="TH SarabunIT๙"/>
          <w:sz w:val="32"/>
          <w:szCs w:val="32"/>
        </w:rPr>
        <w:t xml:space="preserve"> </w:t>
      </w:r>
      <w:r w:rsidRPr="00F325F0">
        <w:rPr>
          <w:rFonts w:ascii="TH SarabunIT๙" w:hAnsi="TH SarabunIT๙" w:cs="TH SarabunIT๙"/>
          <w:sz w:val="32"/>
          <w:szCs w:val="32"/>
          <w:cs/>
          <w:lang w:val="en-GB"/>
        </w:rPr>
        <w:t>นโยบายการบริหารความเสี่ยงรวม ระเบียบวิธีปฏิบัติเกี่ยวกับการลงทุน และข้อกำหนดของกฎหมาย</w:t>
      </w:r>
      <w:r w:rsidR="00776979"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                    </w:t>
      </w:r>
      <w:r w:rsidRPr="00F325F0">
        <w:rPr>
          <w:rFonts w:ascii="TH SarabunIT๙" w:hAnsi="TH SarabunIT๙" w:cs="TH SarabunIT๙"/>
          <w:sz w:val="32"/>
          <w:szCs w:val="32"/>
          <w:cs/>
          <w:lang w:val="en-GB"/>
        </w:rPr>
        <w:t>ที่เกี่ยวข้อง</w:t>
      </w:r>
      <w:r w:rsidRPr="00F325F0">
        <w:rPr>
          <w:rFonts w:ascii="TH SarabunIT๙" w:hAnsi="TH SarabunIT๙" w:cs="TH SarabunIT๙"/>
          <w:sz w:val="32"/>
          <w:szCs w:val="32"/>
        </w:rPr>
        <w:t> </w:t>
      </w:r>
    </w:p>
    <w:p w14:paraId="0555D340" w14:textId="3C6B4F44" w:rsidR="007625C9" w:rsidRPr="00F325F0" w:rsidRDefault="007625C9" w:rsidP="00781584">
      <w:pPr>
        <w:ind w:firstLine="1418"/>
        <w:contextualSpacing/>
        <w:jc w:val="thaiDistribute"/>
        <w:rPr>
          <w:rFonts w:ascii="TH SarabunIT๙" w:hAnsi="TH SarabunIT๙" w:cs="TH SarabunIT๙"/>
          <w:sz w:val="32"/>
        </w:rPr>
      </w:pPr>
      <w:r w:rsidRPr="00F325F0">
        <w:rPr>
          <w:rFonts w:ascii="TH SarabunIT๙" w:hAnsi="TH SarabunIT๙" w:cs="TH SarabunIT๙"/>
          <w:sz w:val="32"/>
          <w:szCs w:val="32"/>
        </w:rPr>
        <w:t>(</w:t>
      </w:r>
      <w:r w:rsidR="000F0908" w:rsidRPr="00F325F0">
        <w:rPr>
          <w:rFonts w:ascii="TH SarabunIT๙" w:hAnsi="TH SarabunIT๙" w:cs="TH SarabunIT๙"/>
          <w:sz w:val="32"/>
          <w:szCs w:val="32"/>
          <w:cs/>
        </w:rPr>
        <w:t>๔</w:t>
      </w:r>
      <w:r w:rsidRPr="00F325F0">
        <w:rPr>
          <w:rFonts w:ascii="TH SarabunIT๙" w:hAnsi="TH SarabunIT๙" w:cs="TH SarabunIT๙"/>
          <w:sz w:val="32"/>
          <w:szCs w:val="32"/>
        </w:rPr>
        <w:t xml:space="preserve">) </w:t>
      </w:r>
      <w:r w:rsidRPr="00F325F0">
        <w:rPr>
          <w:rFonts w:ascii="TH SarabunIT๙" w:hAnsi="TH SarabunIT๙" w:cs="TH SarabunIT๙"/>
          <w:sz w:val="32"/>
          <w:szCs w:val="32"/>
          <w:cs/>
          <w:lang w:val="en-GB"/>
        </w:rPr>
        <w:t>กำกับดูแลในเรื่องธรรมาภิบาล ความโปร่งใส และการป้องกันความขัดแย้ง</w:t>
      </w:r>
      <w:r w:rsidR="00643895">
        <w:rPr>
          <w:rFonts w:ascii="TH SarabunIT๙" w:hAnsi="TH SarabunIT๙" w:cs="TH SarabunIT๙"/>
          <w:sz w:val="32"/>
          <w:szCs w:val="32"/>
          <w:lang w:val="en-GB"/>
        </w:rPr>
        <w:t xml:space="preserve">             </w:t>
      </w:r>
      <w:r w:rsidRPr="00F325F0">
        <w:rPr>
          <w:rFonts w:ascii="TH SarabunIT๙" w:hAnsi="TH SarabunIT๙" w:cs="TH SarabunIT๙"/>
          <w:sz w:val="32"/>
          <w:szCs w:val="32"/>
          <w:cs/>
          <w:lang w:val="en-GB"/>
        </w:rPr>
        <w:t>ทางผลประโยชน์ที่เกี่ยวกับธุรกรรมการลงทุนของบริษัท</w:t>
      </w:r>
    </w:p>
    <w:p w14:paraId="4895F1E0" w14:textId="0DFA9369" w:rsidR="007625C9" w:rsidRPr="00F325F0" w:rsidRDefault="007625C9" w:rsidP="00781584">
      <w:pPr>
        <w:ind w:firstLine="1418"/>
        <w:contextualSpacing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F325F0">
        <w:rPr>
          <w:rFonts w:ascii="TH SarabunIT๙" w:hAnsi="TH SarabunIT๙" w:cs="TH SarabunIT๙"/>
          <w:sz w:val="32"/>
          <w:szCs w:val="32"/>
        </w:rPr>
        <w:t>(</w:t>
      </w:r>
      <w:r w:rsidR="000F0908" w:rsidRPr="00F325F0">
        <w:rPr>
          <w:rFonts w:ascii="TH SarabunIT๙" w:hAnsi="TH SarabunIT๙" w:cs="TH SarabunIT๙"/>
          <w:sz w:val="32"/>
          <w:szCs w:val="32"/>
          <w:cs/>
        </w:rPr>
        <w:t>๕</w:t>
      </w:r>
      <w:r w:rsidRPr="00F325F0">
        <w:rPr>
          <w:rFonts w:ascii="TH SarabunIT๙" w:hAnsi="TH SarabunIT๙" w:cs="TH SarabunIT๙"/>
          <w:sz w:val="32"/>
          <w:szCs w:val="32"/>
        </w:rPr>
        <w:t xml:space="preserve">) </w:t>
      </w:r>
      <w:r w:rsidRPr="00F325F0">
        <w:rPr>
          <w:rFonts w:ascii="TH SarabunIT๙" w:hAnsi="TH SarabunIT๙" w:cs="TH SarabunIT๙"/>
          <w:sz w:val="32"/>
          <w:szCs w:val="32"/>
          <w:cs/>
          <w:lang w:val="en-GB"/>
        </w:rPr>
        <w:t>กำกับดูแล</w:t>
      </w:r>
      <w:r w:rsidRPr="00F325F0">
        <w:rPr>
          <w:rFonts w:ascii="TH SarabunIT๙" w:hAnsi="TH SarabunIT๙" w:cs="TH SarabunIT๙"/>
          <w:sz w:val="32"/>
          <w:szCs w:val="32"/>
        </w:rPr>
        <w:t xml:space="preserve"> </w:t>
      </w:r>
      <w:r w:rsidRPr="00F325F0">
        <w:rPr>
          <w:rFonts w:ascii="TH SarabunIT๙" w:hAnsi="TH SarabunIT๙" w:cs="TH SarabunIT๙"/>
          <w:sz w:val="32"/>
          <w:szCs w:val="32"/>
          <w:cs/>
          <w:lang w:val="en-GB"/>
        </w:rPr>
        <w:t>ระบบงาน บุคลากร และข้อมูลที่ใช้ประกอบการลงทุนของบริษัทให้มีความเพียงพอต่อการดำเนินงาน</w:t>
      </w:r>
    </w:p>
    <w:p w14:paraId="3B6CFDFC" w14:textId="2878FE17" w:rsidR="007625C9" w:rsidRPr="00F325F0" w:rsidRDefault="007625C9" w:rsidP="00781584">
      <w:pPr>
        <w:ind w:firstLine="1418"/>
        <w:contextualSpacing/>
        <w:jc w:val="thaiDistribute"/>
        <w:rPr>
          <w:rFonts w:ascii="TH SarabunIT๙" w:hAnsi="TH SarabunIT๙" w:cs="TH SarabunIT๙"/>
          <w:b/>
          <w:sz w:val="32"/>
          <w:lang w:val="en-GB"/>
        </w:rPr>
      </w:pPr>
      <w:r w:rsidRPr="00F325F0">
        <w:rPr>
          <w:rFonts w:ascii="TH SarabunIT๙" w:hAnsi="TH SarabunIT๙" w:cs="TH SarabunIT๙"/>
          <w:sz w:val="32"/>
          <w:szCs w:val="32"/>
        </w:rPr>
        <w:t>(</w:t>
      </w:r>
      <w:r w:rsidR="000F0908" w:rsidRPr="00F325F0">
        <w:rPr>
          <w:rFonts w:ascii="TH SarabunIT๙" w:hAnsi="TH SarabunIT๙" w:cs="TH SarabunIT๙"/>
          <w:sz w:val="32"/>
          <w:szCs w:val="32"/>
          <w:cs/>
        </w:rPr>
        <w:t>๖</w:t>
      </w:r>
      <w:r w:rsidRPr="00F325F0">
        <w:rPr>
          <w:rFonts w:ascii="TH SarabunIT๙" w:hAnsi="TH SarabunIT๙" w:cs="TH SarabunIT๙"/>
          <w:sz w:val="32"/>
          <w:szCs w:val="32"/>
        </w:rPr>
        <w:t xml:space="preserve">) </w:t>
      </w:r>
      <w:r w:rsidRPr="00F325F0">
        <w:rPr>
          <w:rFonts w:ascii="TH SarabunIT๙" w:hAnsi="TH SarabunIT๙" w:cs="TH SarabunIT๙"/>
          <w:sz w:val="32"/>
          <w:szCs w:val="32"/>
          <w:cs/>
          <w:lang w:val="en-GB"/>
        </w:rPr>
        <w:t>บริหารเงินลงทุนตามกรอบนโยบายการลงทุนที่ได้รับอนุมัติจากคณะกรรมการบริษัท</w:t>
      </w:r>
    </w:p>
    <w:p w14:paraId="5F587DB1" w14:textId="6766107E" w:rsidR="007625C9" w:rsidRPr="00000C0E" w:rsidRDefault="007625C9" w:rsidP="00776979">
      <w:pPr>
        <w:pStyle w:val="ListParagraph"/>
        <w:ind w:left="0" w:firstLine="1418"/>
        <w:jc w:val="thaiDistribute"/>
        <w:rPr>
          <w:rFonts w:ascii="TH SarabunIT๙" w:hAnsi="TH SarabunIT๙" w:cs="TH SarabunIT๙"/>
          <w:color w:val="000000" w:themeColor="text1"/>
          <w:szCs w:val="32"/>
        </w:rPr>
      </w:pPr>
      <w:r w:rsidRPr="00000C0E">
        <w:rPr>
          <w:rFonts w:ascii="TH SarabunIT๙" w:hAnsi="TH SarabunIT๙" w:cs="TH SarabunIT๙"/>
          <w:color w:val="000000" w:themeColor="text1"/>
          <w:szCs w:val="32"/>
          <w:cs/>
        </w:rPr>
        <w:t>(</w:t>
      </w:r>
      <w:r w:rsidR="00B00CA9" w:rsidRPr="00000C0E">
        <w:rPr>
          <w:rFonts w:ascii="TH SarabunIT๙" w:hAnsi="TH SarabunIT๙" w:cs="TH SarabunIT๙"/>
          <w:color w:val="000000" w:themeColor="text1"/>
          <w:szCs w:val="32"/>
          <w:cs/>
        </w:rPr>
        <w:t>๗</w:t>
      </w:r>
      <w:r w:rsidRPr="00000C0E">
        <w:rPr>
          <w:rFonts w:ascii="TH SarabunIT๙" w:hAnsi="TH SarabunIT๙" w:cs="TH SarabunIT๙"/>
          <w:color w:val="000000" w:themeColor="text1"/>
          <w:szCs w:val="32"/>
          <w:cs/>
        </w:rPr>
        <w:t>) รายงานผลการลงทุนให้คณะกรรมการบริษัททราบอย่างสม่ำเสมอ อย่างน้อย</w:t>
      </w:r>
      <w:r w:rsidR="00776979" w:rsidRPr="00000C0E">
        <w:rPr>
          <w:rFonts w:ascii="TH SarabunIT๙" w:hAnsi="TH SarabunIT๙" w:cs="TH SarabunIT๙"/>
          <w:color w:val="000000" w:themeColor="text1"/>
          <w:szCs w:val="32"/>
          <w:cs/>
        </w:rPr>
        <w:t xml:space="preserve"> </w:t>
      </w:r>
      <w:r w:rsidRPr="00000C0E">
        <w:rPr>
          <w:rFonts w:ascii="TH SarabunIT๙" w:hAnsi="TH SarabunIT๙" w:cs="TH SarabunIT๙"/>
          <w:color w:val="000000" w:themeColor="text1"/>
          <w:szCs w:val="32"/>
          <w:cs/>
        </w:rPr>
        <w:t>ไตรมาสละหนึ่งครั้ง หรือภายใน</w:t>
      </w:r>
      <w:r w:rsidRPr="00000C0E">
        <w:rPr>
          <w:rFonts w:ascii="TH SarabunIT๙" w:hAnsi="TH SarabunIT๙" w:cs="TH SarabunIT๙"/>
          <w:color w:val="000000" w:themeColor="text1"/>
          <w:szCs w:val="32"/>
          <w:cs/>
          <w:lang w:val="en-GB"/>
        </w:rPr>
        <w:t>สามสิบ</w:t>
      </w:r>
      <w:r w:rsidRPr="00000C0E">
        <w:rPr>
          <w:rFonts w:ascii="TH SarabunIT๙" w:hAnsi="TH SarabunIT๙" w:cs="TH SarabunIT๙"/>
          <w:color w:val="000000" w:themeColor="text1"/>
          <w:szCs w:val="32"/>
          <w:cs/>
        </w:rPr>
        <w:t xml:space="preserve">วันเมื่อมีการทำธุรกรรมลงทุนที่มีนัยสำคัญ เช่น ธุรกรรมที่อยู่นอกเหนือจากแผนการลงทุนของบริษัท หรือธุรกรรมที่มีมูลค่ามากกว่าร้อยละห้าของมูลค่าของเงินกองทุนของบริษัท </w:t>
      </w:r>
    </w:p>
    <w:p w14:paraId="68C65A56" w14:textId="64189F80" w:rsidR="00A429CC" w:rsidRPr="00000C0E" w:rsidRDefault="007625C9" w:rsidP="00F54C5E">
      <w:pPr>
        <w:tabs>
          <w:tab w:val="left" w:pos="1440"/>
        </w:tabs>
        <w:ind w:firstLine="1418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000C0E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(8) 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ติดตามการลงทุน</w:t>
      </w:r>
      <w:r w:rsidR="004D1564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ให้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เป็นไปตามเงื่อนไข</w:t>
      </w:r>
      <w:r w:rsidR="004D1564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ที่กำหนด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ใน</w:t>
      </w:r>
      <w:r w:rsidR="00FC6C85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(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3) </w:t>
      </w:r>
      <w:r w:rsidR="00FC6C85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(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4) 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และ</w:t>
      </w:r>
      <w:r w:rsidR="00FC6C85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(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</w:rPr>
        <w:t>5)</w:t>
      </w:r>
    </w:p>
    <w:p w14:paraId="1DE491A1" w14:textId="77777777" w:rsidR="00B27CE0" w:rsidRPr="00000C0E" w:rsidRDefault="00B27CE0" w:rsidP="00781584">
      <w:pPr>
        <w:tabs>
          <w:tab w:val="left" w:pos="1440"/>
        </w:tabs>
        <w:ind w:firstLine="1418"/>
        <w:jc w:val="thaiDistribute"/>
        <w:rPr>
          <w:rFonts w:ascii="TH SarabunIT๙" w:hAnsi="TH SarabunIT๙" w:cs="TH SarabunIT๙"/>
          <w:color w:val="000000" w:themeColor="text1"/>
          <w:sz w:val="32"/>
        </w:rPr>
      </w:pPr>
    </w:p>
    <w:p w14:paraId="1C848D5B" w14:textId="6C87857A" w:rsidR="00613CCD" w:rsidRPr="00000C0E" w:rsidRDefault="00613CCD" w:rsidP="00F54C5E">
      <w:pPr>
        <w:tabs>
          <w:tab w:val="left" w:pos="1134"/>
        </w:tabs>
        <w:jc w:val="thaiDistribute"/>
        <w:rPr>
          <w:rFonts w:ascii="TH SarabunIT๙" w:hAnsi="TH SarabunIT๙" w:cs="TH SarabunIT๙"/>
          <w:strike/>
          <w:color w:val="000000" w:themeColor="text1"/>
          <w:sz w:val="32"/>
        </w:rPr>
      </w:pPr>
      <w:r w:rsidRPr="00F325F0">
        <w:rPr>
          <w:rFonts w:ascii="TH SarabunIT๙" w:hAnsi="TH SarabunIT๙" w:cs="TH SarabunIT๙"/>
          <w:sz w:val="32"/>
        </w:rPr>
        <w:tab/>
      </w:r>
      <w:r w:rsidRPr="00F325F0">
        <w:rPr>
          <w:rFonts w:ascii="TH SarabunIT๙" w:hAnsi="TH SarabunIT๙" w:cs="TH SarabunIT๙"/>
          <w:sz w:val="32"/>
        </w:rPr>
        <w:tab/>
      </w:r>
      <w:r w:rsidRPr="00F325F0"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r w:rsidR="00196C85">
        <w:rPr>
          <w:rFonts w:ascii="TH SarabunIT๙" w:hAnsi="TH SarabunIT๙" w:cs="TH SarabunIT๙" w:hint="cs"/>
          <w:sz w:val="32"/>
          <w:szCs w:val="32"/>
          <w:cs/>
        </w:rPr>
        <w:t xml:space="preserve">๑๒ </w:t>
      </w:r>
      <w:r w:rsidRPr="00F325F0">
        <w:rPr>
          <w:rFonts w:ascii="TH SarabunIT๙" w:hAnsi="TH SarabunIT๙" w:cs="TH SarabunIT๙"/>
          <w:sz w:val="32"/>
          <w:szCs w:val="32"/>
          <w:cs/>
        </w:rPr>
        <w:t xml:space="preserve"> กรณีบริษัท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มีการให้กู้ยืม ให้เช่าซื้อรถ รับอาว</w:t>
      </w:r>
      <w:proofErr w:type="spellStart"/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ัล</w:t>
      </w:r>
      <w:proofErr w:type="spellEnd"/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ตั๋วเงิน หรือออกหนังสือ </w:t>
      </w:r>
      <w:r w:rsidRPr="00000C0E">
        <w:rPr>
          <w:rFonts w:ascii="TH SarabunIT๙" w:hAnsi="TH SarabunIT๙" w:cs="TH SarabunIT๙"/>
          <w:color w:val="000000" w:themeColor="text1"/>
          <w:sz w:val="32"/>
        </w:rPr>
        <w:t xml:space="preserve"> </w:t>
      </w:r>
      <w:r w:rsidR="004D1564" w:rsidRPr="00000C0E">
        <w:rPr>
          <w:rFonts w:ascii="TH SarabunIT๙" w:hAnsi="TH SarabunIT๙" w:cs="TH SarabunIT๙"/>
          <w:color w:val="000000" w:themeColor="text1"/>
          <w:sz w:val="32"/>
          <w:cs/>
        </w:rPr>
        <w:t xml:space="preserve">               </w:t>
      </w:r>
      <w:r w:rsidRPr="00000C0E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ค้ำประกันเพื่อเป็นหลักประกันการปฏิบัติตามสัญญาของโครงการต่าง ๆ ต้องจัดให้มีคณะกรรมการสินเชื่อ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หรือคณะกรรมการอื่นใดที่ได้รับการแต่งตั้งจากคณะกรรมการบริษัท เพื่อปฏิบัติหน้าที่</w:t>
      </w:r>
      <w:r w:rsidR="00C41A78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ตามข้อ </w:t>
      </w:r>
      <w:r w:rsidR="00E8775A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๑๓</w:t>
      </w:r>
    </w:p>
    <w:p w14:paraId="242F960E" w14:textId="77777777" w:rsidR="00613CCD" w:rsidRPr="00000C0E" w:rsidRDefault="00613CCD" w:rsidP="00F54C5E">
      <w:pPr>
        <w:ind w:firstLine="1418"/>
        <w:jc w:val="thaiDistribute"/>
        <w:rPr>
          <w:rFonts w:ascii="TH SarabunIT๙" w:hAnsi="TH SarabunIT๙" w:cs="TH SarabunIT๙"/>
          <w:color w:val="000000" w:themeColor="text1"/>
          <w:sz w:val="32"/>
        </w:rPr>
      </w:pP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 xml:space="preserve">คณะกรรมการสินเชื่อหรือคณะกรรมการอื่นใดตามวรรคหนึ่ง ต้องมีจำนวนกรรมการไม่น้อยกว่าสามคน โดยอย่างน้อยหนึ่งคนต้องมีความรู้หรือความเชี่ยวชาญด้านสินเชื่ออย่างน้อยสามปี </w:t>
      </w:r>
    </w:p>
    <w:p w14:paraId="509C6130" w14:textId="77777777" w:rsidR="00613CCD" w:rsidRPr="00F325F0" w:rsidRDefault="00613CCD" w:rsidP="00F54C5E">
      <w:pPr>
        <w:ind w:firstLine="1418"/>
        <w:jc w:val="thaiDistribute"/>
        <w:rPr>
          <w:rFonts w:ascii="TH SarabunIT๙" w:hAnsi="TH SarabunIT๙" w:cs="TH SarabunIT๙"/>
          <w:sz w:val="32"/>
        </w:rPr>
      </w:pP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เมื่อมีการแต่งตั้ง ถอดถอน หรือเปลี่ยนแปลงกรรมการ</w:t>
      </w:r>
      <w:r w:rsidRPr="00F325F0">
        <w:rPr>
          <w:rFonts w:ascii="TH SarabunIT๙" w:hAnsi="TH SarabunIT๙" w:cs="TH SarabunIT๙"/>
          <w:sz w:val="32"/>
          <w:szCs w:val="32"/>
          <w:cs/>
        </w:rPr>
        <w:t>ในคณะกรรมการสินเชื่อ  หรือคณะกรรมการอื่นใดตามวรรคหนึ่ง ให้บริษัทแจ้งให้สำนักงานทราบภายในสามสิบวันนับแต่วันที่ได้รับแต่งตั้ง ถอดถอน หรือเปลี่ยนแปลงจากคณะกรรมการบริษัท</w:t>
      </w:r>
    </w:p>
    <w:p w14:paraId="1A4960EE" w14:textId="77777777" w:rsidR="00613CCD" w:rsidRPr="00F325F0" w:rsidRDefault="00613CCD" w:rsidP="00F54C5E">
      <w:pPr>
        <w:tabs>
          <w:tab w:val="left" w:pos="1134"/>
        </w:tabs>
        <w:jc w:val="thaiDistribute"/>
        <w:rPr>
          <w:rFonts w:ascii="TH SarabunIT๙" w:hAnsi="TH SarabunIT๙" w:cs="TH SarabunIT๙"/>
          <w:sz w:val="32"/>
        </w:rPr>
      </w:pPr>
      <w:r w:rsidRPr="00F325F0">
        <w:rPr>
          <w:rFonts w:ascii="TH SarabunIT๙" w:hAnsi="TH SarabunIT๙" w:cs="TH SarabunIT๙"/>
          <w:sz w:val="32"/>
          <w:szCs w:val="32"/>
          <w:cs/>
        </w:rPr>
        <w:tab/>
      </w:r>
      <w:r w:rsidRPr="00F325F0">
        <w:rPr>
          <w:rFonts w:ascii="TH SarabunIT๙" w:hAnsi="TH SarabunIT๙" w:cs="TH SarabunIT๙"/>
          <w:sz w:val="32"/>
          <w:szCs w:val="32"/>
          <w:cs/>
        </w:rPr>
        <w:tab/>
        <w:t>ความในวรรคหนึ่งไม่ใช้บังคับกับการลงทุนโดยการให้กู้ยืมโดยมีกรมธรรม์ประกันภัยของบริษัทเป็นประกัน และการลงทุนให้กู้ยืมแก่พนักงานของบริษัท</w:t>
      </w:r>
    </w:p>
    <w:p w14:paraId="0C1852EC" w14:textId="77777777" w:rsidR="00613CCD" w:rsidRPr="00F325F0" w:rsidRDefault="00613CCD" w:rsidP="00F54C5E">
      <w:pPr>
        <w:tabs>
          <w:tab w:val="left" w:pos="1134"/>
        </w:tabs>
        <w:jc w:val="thaiDistribute"/>
        <w:rPr>
          <w:rFonts w:ascii="TH SarabunIT๙" w:hAnsi="TH SarabunIT๙" w:cs="TH SarabunIT๙"/>
          <w:sz w:val="32"/>
        </w:rPr>
      </w:pPr>
    </w:p>
    <w:p w14:paraId="1C31CDA7" w14:textId="035EA305" w:rsidR="00613CCD" w:rsidRPr="00000C0E" w:rsidRDefault="00613CCD" w:rsidP="00F54C5E">
      <w:pPr>
        <w:tabs>
          <w:tab w:val="left" w:pos="1134"/>
        </w:tabs>
        <w:jc w:val="thaiDistribute"/>
        <w:rPr>
          <w:rFonts w:ascii="TH SarabunIT๙" w:hAnsi="TH SarabunIT๙" w:cs="TH SarabunIT๙"/>
          <w:color w:val="000000" w:themeColor="text1"/>
          <w:sz w:val="32"/>
        </w:rPr>
      </w:pPr>
      <w:r w:rsidRPr="00F325F0"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 w:rsidRPr="00F325F0">
        <w:rPr>
          <w:rFonts w:ascii="TH SarabunIT๙" w:hAnsi="TH SarabunIT๙" w:cs="TH SarabunIT๙"/>
          <w:sz w:val="32"/>
          <w:szCs w:val="32"/>
          <w:cs/>
        </w:rPr>
        <w:tab/>
        <w:t xml:space="preserve">ข้อ </w:t>
      </w:r>
      <w:r w:rsidR="00196C85">
        <w:rPr>
          <w:rFonts w:ascii="TH SarabunIT๙" w:hAnsi="TH SarabunIT๙" w:cs="TH SarabunIT๙" w:hint="cs"/>
          <w:sz w:val="32"/>
          <w:szCs w:val="32"/>
          <w:cs/>
        </w:rPr>
        <w:t xml:space="preserve">๑๓ </w:t>
      </w:r>
      <w:r w:rsidRPr="00F325F0">
        <w:rPr>
          <w:rFonts w:ascii="TH SarabunIT๙" w:hAnsi="TH SarabunIT๙" w:cs="TH SarabunIT๙"/>
          <w:sz w:val="32"/>
        </w:rPr>
        <w:t xml:space="preserve"> 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คณะกรรมการสินเชื่อ หรือคณะกรรมการอื่นใดที่ได้รับการแต่งตั้งจากคณะกรรมการบริษัทตามข้อ </w:t>
      </w:r>
      <w:r w:rsidR="00E8775A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๑๒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มีบทบาทหน้าที่ ดังต่อไปนี้</w:t>
      </w:r>
    </w:p>
    <w:p w14:paraId="3DAB2FB3" w14:textId="77777777" w:rsidR="00613CCD" w:rsidRPr="00000C0E" w:rsidRDefault="00613CCD" w:rsidP="00F54C5E">
      <w:pPr>
        <w:tabs>
          <w:tab w:val="left" w:pos="1134"/>
          <w:tab w:val="left" w:pos="1701"/>
        </w:tabs>
        <w:ind w:firstLine="1418"/>
        <w:jc w:val="thaiDistribute"/>
        <w:rPr>
          <w:rFonts w:ascii="TH SarabunIT๙" w:hAnsi="TH SarabunIT๙" w:cs="TH SarabunIT๙"/>
          <w:color w:val="000000" w:themeColor="text1"/>
          <w:sz w:val="32"/>
        </w:rPr>
      </w:pP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(๑)</w:t>
      </w:r>
      <w:r w:rsidRPr="00000C0E">
        <w:rPr>
          <w:rFonts w:ascii="TH SarabunIT๙" w:hAnsi="TH SarabunIT๙" w:cs="TH SarabunIT๙"/>
          <w:color w:val="000000" w:themeColor="text1"/>
          <w:sz w:val="32"/>
        </w:rPr>
        <w:t xml:space="preserve"> 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จัดทำกรอบนโยบายด้านสินเชื่อเกี่ยวกับการให้กู้ยืม ให้เช่าซื้อรถ รับอาว</w:t>
      </w:r>
      <w:proofErr w:type="spellStart"/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ัล</w:t>
      </w:r>
      <w:proofErr w:type="spellEnd"/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ตั๋วเงิน </w:t>
      </w:r>
      <w:r w:rsidRPr="00000C0E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>และออกหนังสือค้ำประกันเพื่อเป็นหลักประกันการปฏิบัติตามสัญญาของโครงการต่าง ๆ เพื่อขออนุมัติ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จากคณะกรรมการบริษัท</w:t>
      </w:r>
    </w:p>
    <w:p w14:paraId="6B51AA0F" w14:textId="20D1CAA8" w:rsidR="00613CCD" w:rsidRPr="00F325F0" w:rsidRDefault="00613CCD" w:rsidP="00F54C5E">
      <w:pPr>
        <w:tabs>
          <w:tab w:val="left" w:pos="1134"/>
          <w:tab w:val="left" w:pos="1701"/>
        </w:tabs>
        <w:ind w:firstLine="1418"/>
        <w:jc w:val="thaiDistribute"/>
        <w:rPr>
          <w:rFonts w:ascii="TH SarabunIT๙" w:hAnsi="TH SarabunIT๙" w:cs="TH SarabunIT๙"/>
          <w:sz w:val="32"/>
        </w:rPr>
      </w:pP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(๒)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000C0E">
        <w:rPr>
          <w:rFonts w:ascii="TH SarabunIT๙" w:hAnsi="TH SarabunIT๙" w:cs="TH SarabunIT๙"/>
          <w:color w:val="000000" w:themeColor="text1"/>
          <w:sz w:val="32"/>
        </w:rPr>
        <w:t xml:space="preserve"> 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กำกับดูแลด้านสินเชื่อเกี่ยวกับการให้กู้ยืม ให้เช่าซื้อรถ รับอาว</w:t>
      </w:r>
      <w:proofErr w:type="spellStart"/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ัล</w:t>
      </w:r>
      <w:proofErr w:type="spellEnd"/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ตั๋วเงิน และ ออกหนังสือค้ำประกันเพื่อเป็นหลักประกันการปฏิบัติตามสัญญาของโครงการต่าง ๆ ให้เป็นไปตามนโยบายด้านสินเชื่อ นโยบายการบริหารความเสี่ยง</w:t>
      </w:r>
      <w:r w:rsidR="001C1F2B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รวม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และ</w:t>
      </w:r>
      <w:r w:rsidRPr="00F325F0">
        <w:rPr>
          <w:rFonts w:ascii="TH SarabunIT๙" w:hAnsi="TH SarabunIT๙" w:cs="TH SarabunIT๙"/>
          <w:sz w:val="32"/>
          <w:szCs w:val="32"/>
          <w:cs/>
        </w:rPr>
        <w:t>ข้อกฎหมายที่เกี่ยวข้อง</w:t>
      </w:r>
    </w:p>
    <w:p w14:paraId="36F5FEF4" w14:textId="77777777" w:rsidR="00613CCD" w:rsidRPr="00F325F0" w:rsidRDefault="00613CCD" w:rsidP="00F54C5E">
      <w:pPr>
        <w:tabs>
          <w:tab w:val="left" w:pos="1134"/>
          <w:tab w:val="left" w:pos="1701"/>
        </w:tabs>
        <w:ind w:firstLine="1418"/>
        <w:jc w:val="thaiDistribute"/>
        <w:rPr>
          <w:rFonts w:ascii="TH SarabunIT๙" w:hAnsi="TH SarabunIT๙" w:cs="TH SarabunIT๙"/>
          <w:sz w:val="32"/>
        </w:rPr>
      </w:pPr>
      <w:r w:rsidRPr="00F325F0">
        <w:rPr>
          <w:rFonts w:ascii="TH SarabunIT๙" w:hAnsi="TH SarabunIT๙" w:cs="TH SarabunIT๙"/>
          <w:sz w:val="32"/>
          <w:szCs w:val="32"/>
          <w:cs/>
        </w:rPr>
        <w:t>(๓)</w:t>
      </w:r>
      <w:r w:rsidRPr="00F325F0">
        <w:rPr>
          <w:rFonts w:ascii="TH SarabunIT๙" w:hAnsi="TH SarabunIT๙" w:cs="TH SarabunIT๙"/>
          <w:sz w:val="32"/>
          <w:szCs w:val="32"/>
          <w:cs/>
        </w:rPr>
        <w:tab/>
      </w:r>
      <w:r w:rsidRPr="00F325F0">
        <w:rPr>
          <w:rFonts w:ascii="TH SarabunIT๙" w:hAnsi="TH SarabunIT๙" w:cs="TH SarabunIT๙"/>
          <w:sz w:val="32"/>
        </w:rPr>
        <w:t xml:space="preserve"> </w:t>
      </w:r>
      <w:r w:rsidRPr="00F325F0">
        <w:rPr>
          <w:rFonts w:ascii="TH SarabunIT๙" w:hAnsi="TH SarabunIT๙" w:cs="TH SarabunIT๙"/>
          <w:sz w:val="32"/>
          <w:szCs w:val="32"/>
          <w:cs/>
        </w:rPr>
        <w:t>กำกับดูแลในเรื่องธรรมาภิบาล ความโปร่งใส การป้องกันความขัดแย้งทางผลประโยชน์ด้านสินเชื่อเกี่ยวกับการให้กู้ยืม ให้เช่าซื้อรถ รับอาว</w:t>
      </w:r>
      <w:proofErr w:type="spellStart"/>
      <w:r w:rsidRPr="00F325F0">
        <w:rPr>
          <w:rFonts w:ascii="TH SarabunIT๙" w:hAnsi="TH SarabunIT๙" w:cs="TH SarabunIT๙"/>
          <w:sz w:val="32"/>
          <w:szCs w:val="32"/>
          <w:cs/>
        </w:rPr>
        <w:t>ัล</w:t>
      </w:r>
      <w:proofErr w:type="spellEnd"/>
      <w:r w:rsidRPr="00F325F0">
        <w:rPr>
          <w:rFonts w:ascii="TH SarabunIT๙" w:hAnsi="TH SarabunIT๙" w:cs="TH SarabunIT๙"/>
          <w:sz w:val="32"/>
          <w:szCs w:val="32"/>
          <w:cs/>
        </w:rPr>
        <w:t>ตั๋วเงิน และออกหนังสือค้ำประกันเพื่อเป็นหลักประกันการปฏิบัติตามสัญญาของโครงการต่าง ๆ</w:t>
      </w:r>
    </w:p>
    <w:p w14:paraId="1642BA13" w14:textId="77777777" w:rsidR="00613CCD" w:rsidRPr="00F325F0" w:rsidRDefault="00613CCD" w:rsidP="00F54C5E">
      <w:pPr>
        <w:tabs>
          <w:tab w:val="left" w:pos="1134"/>
          <w:tab w:val="left" w:pos="1701"/>
        </w:tabs>
        <w:ind w:firstLine="1418"/>
        <w:jc w:val="thaiDistribute"/>
        <w:rPr>
          <w:rFonts w:ascii="TH SarabunIT๙" w:hAnsi="TH SarabunIT๙" w:cs="TH SarabunIT๙"/>
          <w:sz w:val="32"/>
        </w:rPr>
      </w:pPr>
      <w:r w:rsidRPr="00F325F0">
        <w:rPr>
          <w:rFonts w:ascii="TH SarabunIT๙" w:hAnsi="TH SarabunIT๙" w:cs="TH SarabunIT๙"/>
          <w:sz w:val="32"/>
          <w:szCs w:val="32"/>
          <w:cs/>
        </w:rPr>
        <w:t>(๔)</w:t>
      </w:r>
      <w:r w:rsidRPr="00F325F0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Pr="00F325F0">
        <w:rPr>
          <w:rFonts w:ascii="TH SarabunIT๙" w:hAnsi="TH SarabunIT๙" w:cs="TH SarabunIT๙"/>
          <w:spacing w:val="-6"/>
          <w:sz w:val="32"/>
        </w:rPr>
        <w:t xml:space="preserve"> </w:t>
      </w:r>
      <w:r w:rsidRPr="00F325F0">
        <w:rPr>
          <w:rFonts w:ascii="TH SarabunIT๙" w:hAnsi="TH SarabunIT๙" w:cs="TH SarabunIT๙"/>
          <w:spacing w:val="-8"/>
          <w:sz w:val="32"/>
          <w:szCs w:val="32"/>
          <w:cs/>
        </w:rPr>
        <w:t>กำกับดูแลระบบงาน บุคลากร ข้อมูลที่ใช้ประกอบการให้สินเชื่อเกี่ยวกับการให้กู้ยืม</w:t>
      </w:r>
      <w:r w:rsidRPr="00F325F0">
        <w:rPr>
          <w:rFonts w:ascii="TH SarabunIT๙" w:hAnsi="TH SarabunIT๙" w:cs="TH SarabunIT๙"/>
          <w:sz w:val="32"/>
        </w:rPr>
        <w:t xml:space="preserve"> </w:t>
      </w:r>
      <w:r w:rsidRPr="00F325F0">
        <w:rPr>
          <w:rFonts w:ascii="TH SarabunIT๙" w:hAnsi="TH SarabunIT๙" w:cs="TH SarabunIT๙"/>
          <w:sz w:val="32"/>
          <w:szCs w:val="32"/>
          <w:cs/>
        </w:rPr>
        <w:t>ให้เช่าซื้อรถ รับอาว</w:t>
      </w:r>
      <w:proofErr w:type="spellStart"/>
      <w:r w:rsidRPr="00F325F0">
        <w:rPr>
          <w:rFonts w:ascii="TH SarabunIT๙" w:hAnsi="TH SarabunIT๙" w:cs="TH SarabunIT๙"/>
          <w:sz w:val="32"/>
          <w:szCs w:val="32"/>
          <w:cs/>
        </w:rPr>
        <w:t>ัล</w:t>
      </w:r>
      <w:proofErr w:type="spellEnd"/>
      <w:r w:rsidRPr="00F325F0">
        <w:rPr>
          <w:rFonts w:ascii="TH SarabunIT๙" w:hAnsi="TH SarabunIT๙" w:cs="TH SarabunIT๙"/>
          <w:sz w:val="32"/>
          <w:szCs w:val="32"/>
          <w:cs/>
        </w:rPr>
        <w:t>ตั๋วเงิน และออกหนังสือค้ำประกันเพื่อเป็นหลักประกันการปฏิบัติตามสัญญาของโครงการต่าง ๆ ให้เพียงพอต่อการดำเนินงาน</w:t>
      </w:r>
    </w:p>
    <w:p w14:paraId="18E91FCE" w14:textId="03222199" w:rsidR="00613CCD" w:rsidRPr="00F325F0" w:rsidRDefault="00613CCD" w:rsidP="00F54C5E">
      <w:pPr>
        <w:tabs>
          <w:tab w:val="left" w:pos="1134"/>
          <w:tab w:val="left" w:pos="1701"/>
        </w:tabs>
        <w:ind w:firstLine="1418"/>
        <w:jc w:val="thaiDistribute"/>
        <w:rPr>
          <w:rFonts w:ascii="TH SarabunIT๙" w:hAnsi="TH SarabunIT๙" w:cs="TH SarabunIT๙"/>
          <w:sz w:val="32"/>
        </w:rPr>
      </w:pPr>
      <w:r w:rsidRPr="00F325F0">
        <w:rPr>
          <w:rFonts w:ascii="TH SarabunIT๙" w:hAnsi="TH SarabunIT๙" w:cs="TH SarabunIT๙"/>
          <w:sz w:val="32"/>
          <w:szCs w:val="32"/>
          <w:cs/>
        </w:rPr>
        <w:t>(๕)</w:t>
      </w:r>
      <w:r w:rsidRPr="00F325F0">
        <w:rPr>
          <w:rFonts w:ascii="TH SarabunIT๙" w:hAnsi="TH SarabunIT๙" w:cs="TH SarabunIT๙"/>
          <w:sz w:val="32"/>
          <w:szCs w:val="32"/>
          <w:cs/>
        </w:rPr>
        <w:tab/>
      </w:r>
      <w:r w:rsidRPr="00F325F0">
        <w:rPr>
          <w:rFonts w:ascii="TH SarabunIT๙" w:hAnsi="TH SarabunIT๙" w:cs="TH SarabunIT๙"/>
          <w:sz w:val="32"/>
        </w:rPr>
        <w:t xml:space="preserve"> </w:t>
      </w:r>
      <w:r w:rsidRPr="00F325F0">
        <w:rPr>
          <w:rFonts w:ascii="TH SarabunIT๙" w:hAnsi="TH SarabunIT๙" w:cs="TH SarabunIT๙"/>
          <w:sz w:val="32"/>
          <w:szCs w:val="32"/>
          <w:cs/>
        </w:rPr>
        <w:t>รายงานผลการให้สินเชื่อเกี่ยวกับการให้กู้ยืม ให้เช่าซื้อรถ รับอาว</w:t>
      </w:r>
      <w:proofErr w:type="spellStart"/>
      <w:r w:rsidRPr="00F325F0">
        <w:rPr>
          <w:rFonts w:ascii="TH SarabunIT๙" w:hAnsi="TH SarabunIT๙" w:cs="TH SarabunIT๙"/>
          <w:sz w:val="32"/>
          <w:szCs w:val="32"/>
          <w:cs/>
        </w:rPr>
        <w:t>ัล</w:t>
      </w:r>
      <w:proofErr w:type="spellEnd"/>
      <w:r w:rsidRPr="00F325F0">
        <w:rPr>
          <w:rFonts w:ascii="TH SarabunIT๙" w:hAnsi="TH SarabunIT๙" w:cs="TH SarabunIT๙"/>
          <w:sz w:val="32"/>
          <w:szCs w:val="32"/>
          <w:cs/>
        </w:rPr>
        <w:t>ตั๋วเงิน และ</w:t>
      </w:r>
      <w:r w:rsidRPr="00F325F0">
        <w:rPr>
          <w:rFonts w:ascii="TH SarabunIT๙" w:hAnsi="TH SarabunIT๙" w:cs="TH SarabunIT๙"/>
          <w:spacing w:val="-10"/>
          <w:sz w:val="32"/>
          <w:szCs w:val="32"/>
          <w:cs/>
        </w:rPr>
        <w:t>ออกหนังสือค้ำประกันเพื่อเป็นหลักประกันการปฏิบัติตามสัญญาของโครงการต่าง ๆ ให้คณะกรรมการบริษัท</w:t>
      </w:r>
      <w:r w:rsidRPr="00F325F0">
        <w:rPr>
          <w:rFonts w:ascii="TH SarabunIT๙" w:hAnsi="TH SarabunIT๙" w:cs="TH SarabunIT๙"/>
          <w:sz w:val="32"/>
          <w:szCs w:val="32"/>
          <w:cs/>
        </w:rPr>
        <w:t xml:space="preserve">ทราบอย่างสม่ำเสมอ </w:t>
      </w:r>
    </w:p>
    <w:p w14:paraId="59B723BD" w14:textId="77777777" w:rsidR="00B27CE0" w:rsidRPr="00F325F0" w:rsidRDefault="00B27CE0" w:rsidP="00781584">
      <w:pPr>
        <w:tabs>
          <w:tab w:val="left" w:pos="1134"/>
          <w:tab w:val="left" w:pos="1701"/>
        </w:tabs>
        <w:ind w:firstLine="1418"/>
        <w:jc w:val="thaiDistribute"/>
        <w:rPr>
          <w:rFonts w:ascii="TH SarabunIT๙" w:hAnsi="TH SarabunIT๙" w:cs="TH SarabunIT๙"/>
          <w:sz w:val="32"/>
        </w:rPr>
      </w:pPr>
    </w:p>
    <w:p w14:paraId="4A3AF4F0" w14:textId="47526324" w:rsidR="00AA213B" w:rsidRPr="00000C0E" w:rsidRDefault="007625C9" w:rsidP="00F54C5E">
      <w:pPr>
        <w:ind w:firstLine="1418"/>
        <w:contextualSpacing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</w:pPr>
      <w:r w:rsidRPr="00000C0E">
        <w:rPr>
          <w:rFonts w:ascii="TH SarabunIT๙" w:eastAsia="EucrosiaUPCBold" w:hAnsi="TH SarabunIT๙" w:cs="TH SarabunIT๙"/>
          <w:color w:val="000000" w:themeColor="text1"/>
          <w:sz w:val="32"/>
          <w:szCs w:val="32"/>
          <w:cs/>
        </w:rPr>
        <w:t xml:space="preserve">ข้อ </w:t>
      </w:r>
      <w:r w:rsidR="001073A4" w:rsidRPr="00000C0E">
        <w:rPr>
          <w:rFonts w:ascii="TH SarabunIT๙" w:eastAsia="EucrosiaUPCBold" w:hAnsi="TH SarabunIT๙" w:cs="TH SarabunIT๙"/>
          <w:color w:val="000000" w:themeColor="text1"/>
          <w:sz w:val="32"/>
          <w:szCs w:val="32"/>
          <w:cs/>
        </w:rPr>
        <w:t xml:space="preserve">๑๔ </w:t>
      </w:r>
      <w:r w:rsidRPr="00000C0E">
        <w:rPr>
          <w:rFonts w:ascii="TH SarabunIT๙" w:eastAsia="EucrosiaUPCBold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AA213B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>บริษัทต้องจัดให้มีการประเมินประสิทธิภาพในการดำเนินงานของคณะกรรมการลงทุน คณะกรรมการสินเชื่อหรือคณะกรรมการอื่นใดที่ได้รับการแต่งตั้งจากคณะกรรมการบริษัท</w:t>
      </w:r>
      <w:r w:rsidR="003D542C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 xml:space="preserve"> </w:t>
      </w:r>
      <w:r w:rsidR="00AA213B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 xml:space="preserve">ตามข้อ </w:t>
      </w:r>
      <w:r w:rsidR="00550AA7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 xml:space="preserve">๙ </w:t>
      </w:r>
      <w:r w:rsidR="008346ED" w:rsidRPr="00000C0E">
        <w:rPr>
          <w:rFonts w:ascii="TH SarabunIT๙" w:hAnsi="TH SarabunIT๙" w:cs="TH SarabunIT๙"/>
          <w:color w:val="000000" w:themeColor="text1"/>
          <w:sz w:val="32"/>
          <w:szCs w:val="32"/>
          <w:lang w:val="en-GB"/>
        </w:rPr>
        <w:t>(4)</w:t>
      </w:r>
      <w:r w:rsidR="00AA213B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 xml:space="preserve"> ตามหลักเกณฑ์ ดังต่อไปนี้</w:t>
      </w:r>
    </w:p>
    <w:p w14:paraId="52D36D88" w14:textId="77777777" w:rsidR="00AA213B" w:rsidRPr="00000C0E" w:rsidRDefault="00AA213B" w:rsidP="00F54C5E">
      <w:pPr>
        <w:ind w:firstLine="1418"/>
        <w:contextualSpacing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lang w:val="en-GB"/>
        </w:rPr>
      </w:pPr>
      <w:r w:rsidRPr="00000C0E">
        <w:rPr>
          <w:rFonts w:ascii="TH SarabunIT๙" w:hAnsi="TH SarabunIT๙" w:cs="TH SarabunIT๙"/>
          <w:color w:val="000000" w:themeColor="text1"/>
          <w:sz w:val="32"/>
          <w:szCs w:val="32"/>
          <w:lang w:val="en-GB"/>
        </w:rPr>
        <w:t xml:space="preserve">(1) 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>จัดทำแผนการประเมินเป็นลายลักษณ์อักษรที่ประกอบด้วยวัตถุประสงค์ ขอบเขต ความถี่ ทรัพยากรที่ต้องใช้ และระยะเวลาของการประเมิน</w:t>
      </w:r>
    </w:p>
    <w:p w14:paraId="141DEC27" w14:textId="66D7B6FF" w:rsidR="00AA213B" w:rsidRPr="00000C0E" w:rsidRDefault="00AA213B" w:rsidP="00F54C5E">
      <w:pPr>
        <w:ind w:firstLine="1418"/>
        <w:contextualSpacing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lang w:val="en-GB"/>
        </w:rPr>
      </w:pPr>
      <w:r w:rsidRPr="00000C0E">
        <w:rPr>
          <w:rFonts w:ascii="TH SarabunIT๙" w:hAnsi="TH SarabunIT๙" w:cs="TH SarabunIT๙"/>
          <w:color w:val="000000" w:themeColor="text1"/>
          <w:sz w:val="32"/>
          <w:szCs w:val="32"/>
          <w:lang w:val="en-GB"/>
        </w:rPr>
        <w:t xml:space="preserve">(2) 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>ประเมินอย่างน้อยปีละ</w:t>
      </w:r>
      <w:r w:rsidR="003D542C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>หนึ่ง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>ครั้ง</w:t>
      </w:r>
      <w:r w:rsidR="0004234A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val="en-GB"/>
        </w:rPr>
        <w:t xml:space="preserve"> </w:t>
      </w:r>
    </w:p>
    <w:p w14:paraId="5AF93D4D" w14:textId="77777777" w:rsidR="00AA213B" w:rsidRPr="00000C0E" w:rsidRDefault="00AA213B" w:rsidP="00F54C5E">
      <w:pPr>
        <w:ind w:firstLine="1418"/>
        <w:contextualSpacing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lang w:val="en-GB"/>
        </w:rPr>
      </w:pPr>
      <w:r w:rsidRPr="00000C0E">
        <w:rPr>
          <w:rFonts w:ascii="TH SarabunIT๙" w:hAnsi="TH SarabunIT๙" w:cs="TH SarabunIT๙"/>
          <w:color w:val="000000" w:themeColor="text1"/>
          <w:sz w:val="32"/>
          <w:szCs w:val="32"/>
          <w:lang w:val="en-GB"/>
        </w:rPr>
        <w:t xml:space="preserve">(3) 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>ประเมินโดยหน่วยงานตรวจสอบภายใน หรือผู้ตรวจสอบภายนอก หรือหน่วยงานอื่นภายในบริษัทที่มีความเป็นอิสระและเป็นกลาง</w:t>
      </w:r>
    </w:p>
    <w:p w14:paraId="26B1A876" w14:textId="583E07DD" w:rsidR="00AA213B" w:rsidRPr="00000C0E" w:rsidRDefault="00AA213B" w:rsidP="00F54C5E">
      <w:pPr>
        <w:ind w:firstLine="1418"/>
        <w:contextualSpacing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lang w:val="en-GB"/>
        </w:rPr>
      </w:pPr>
      <w:r w:rsidRPr="00000C0E">
        <w:rPr>
          <w:rFonts w:ascii="TH SarabunIT๙" w:hAnsi="TH SarabunIT๙" w:cs="TH SarabunIT๙"/>
          <w:color w:val="000000" w:themeColor="text1"/>
          <w:sz w:val="32"/>
          <w:szCs w:val="32"/>
          <w:lang w:val="en-GB"/>
        </w:rPr>
        <w:t xml:space="preserve">(4) 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>ประเมินในรูปแบบของกรรมการทั้งคณะ หรือรายบุคคลก็ได้</w:t>
      </w:r>
    </w:p>
    <w:p w14:paraId="08988984" w14:textId="77777777" w:rsidR="00AA213B" w:rsidRPr="00000C0E" w:rsidRDefault="00AA213B" w:rsidP="00F54C5E">
      <w:pPr>
        <w:ind w:firstLine="1418"/>
        <w:contextualSpacing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lang w:val="en-GB"/>
        </w:rPr>
      </w:pPr>
      <w:r w:rsidRPr="00000C0E">
        <w:rPr>
          <w:rFonts w:ascii="TH SarabunIT๙" w:hAnsi="TH SarabunIT๙" w:cs="TH SarabunIT๙"/>
          <w:color w:val="000000" w:themeColor="text1"/>
          <w:sz w:val="32"/>
          <w:szCs w:val="32"/>
          <w:lang w:val="en-GB"/>
        </w:rPr>
        <w:t xml:space="preserve">(5) 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>กำหนดเกณฑ์ในการประเมินที่แสดงให้เห็นว่าคณะกรรมการลงทุน คณะกรรมการสินเชื่อหรือคณะกรรมการอื่นใดที่ได้รับการแต่งตั้งจากคณะกรรมการบริษัทได้กำกับดูแลให้บริษัทมีการดำเนินการสอดคล้องกับกรอบนโยบายลงทุน นโยบายการบริหารความเสี่ยงรวม ระเบียบวิธีปฏิบัติเกี่ยวกับการลงทุน และข้อกำหนดของกฎหมายที่เกี่ยวข้อง</w:t>
      </w:r>
    </w:p>
    <w:p w14:paraId="5EE04DD7" w14:textId="55439363" w:rsidR="00AA213B" w:rsidRPr="00000C0E" w:rsidRDefault="00AA213B" w:rsidP="00F54C5E">
      <w:pPr>
        <w:ind w:firstLine="1418"/>
        <w:contextualSpacing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lang w:val="en-GB"/>
        </w:rPr>
      </w:pPr>
      <w:r w:rsidRPr="00000C0E">
        <w:rPr>
          <w:rFonts w:ascii="TH SarabunIT๙" w:hAnsi="TH SarabunIT๙" w:cs="TH SarabunIT๙"/>
          <w:color w:val="000000" w:themeColor="text1"/>
          <w:sz w:val="32"/>
          <w:szCs w:val="32"/>
          <w:lang w:val="en-GB"/>
        </w:rPr>
        <w:t xml:space="preserve">(6) 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 xml:space="preserve">ระบุสิ่งที่ตรวจพบที่สำคัญ โดยให้ระบุสิ่งที่มีผลกระทบต่อธรรมาภิบาล </w:t>
      </w:r>
      <w:r w:rsidR="006A4D28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 xml:space="preserve">         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>ความโปร่งใส การป้องกันความขัดแย้งทางผลประโยชน์ที่เกี่ยวกับธุรกรรมการลงทุน หรือความมั่นคงทางการเงินของบริษัท พร้อมทั้งระบุสาเหตุ ผลกระทบที่อาจเกิดขึ้น และจัดลำดับความสำคัญของ</w:t>
      </w:r>
      <w:r w:rsidR="006A4D28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 xml:space="preserve">        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>สิ่งที่ตรวจพบ</w:t>
      </w:r>
    </w:p>
    <w:p w14:paraId="5E17167B" w14:textId="16CFBC7B" w:rsidR="00AA213B" w:rsidRPr="00000C0E" w:rsidRDefault="00AA213B" w:rsidP="00F54C5E">
      <w:pPr>
        <w:ind w:firstLine="1418"/>
        <w:contextualSpacing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lang w:val="en-GB"/>
        </w:rPr>
      </w:pPr>
      <w:r w:rsidRPr="00000C0E">
        <w:rPr>
          <w:rFonts w:ascii="TH SarabunIT๙" w:hAnsi="TH SarabunIT๙" w:cs="TH SarabunIT๙"/>
          <w:color w:val="000000" w:themeColor="text1"/>
          <w:sz w:val="32"/>
          <w:szCs w:val="32"/>
          <w:lang w:val="en-GB"/>
        </w:rPr>
        <w:t xml:space="preserve">(7) 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>ระบุข้อเสนอแนะและการดำเนินการแก้ไขข้อบกพร่อง โดยให้ระบุกรอบระยะเวลา ผู้รับผิดชอบในการดำเนินการ และแผนการติดตามผลการดำเนินการแก้ไขข้อบกพร่อง</w:t>
      </w:r>
      <w:r w:rsidR="002E18C9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 xml:space="preserve"> 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>ต่าง ๆ ที่เกิดขึ้น</w:t>
      </w:r>
    </w:p>
    <w:p w14:paraId="4126199B" w14:textId="3EB249D9" w:rsidR="007625C9" w:rsidRPr="00000C0E" w:rsidRDefault="00AA213B" w:rsidP="00F54C5E">
      <w:pPr>
        <w:tabs>
          <w:tab w:val="left" w:pos="1134"/>
          <w:tab w:val="left" w:pos="1701"/>
        </w:tabs>
        <w:ind w:firstLine="1418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lang w:val="en-GB"/>
        </w:rPr>
      </w:pPr>
      <w:bookmarkStart w:id="0" w:name="_Hlk213495588"/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lastRenderedPageBreak/>
        <w:t xml:space="preserve">ทั้งนี้ </w:t>
      </w:r>
      <w:r w:rsidR="00E60A2A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>ให้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>บริษัทรายงานผลการประเมินแก่คณะกรรมการบริษัท</w:t>
      </w:r>
      <w:r w:rsidR="006151D7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>ภายใน</w:t>
      </w:r>
      <w:r w:rsidR="006A12E1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>เก้าสิบ</w:t>
      </w:r>
      <w:r w:rsidR="00ED6E93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 xml:space="preserve">วัน                    </w:t>
      </w:r>
      <w:r w:rsidR="006A12E1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>นับแต่วัน</w:t>
      </w:r>
      <w:r w:rsidR="002F0D6A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>ที่การ</w:t>
      </w:r>
      <w:r w:rsidR="006A12E1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>ประเมิน</w:t>
      </w:r>
      <w:r w:rsidR="002F0D6A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>ตามวรรคหนึ่ง</w:t>
      </w:r>
      <w:r w:rsidR="006A12E1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>แล้วเสร็จ</w:t>
      </w:r>
      <w:r w:rsidR="006151D7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 xml:space="preserve"> 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>และต้อง</w:t>
      </w:r>
      <w:r w:rsidR="003D542C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>เก็บ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>เอกสาร</w:t>
      </w:r>
      <w:r w:rsidR="003D542C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>หลักฐาน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>ที่</w:t>
      </w:r>
      <w:r w:rsidR="003D542C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>เกี่ยวข้องเพื่อ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>ให้</w:t>
      </w:r>
      <w:r w:rsidR="00441B7A">
        <w:rPr>
          <w:rFonts w:ascii="TH SarabunIT๙" w:hAnsi="TH SarabunIT๙" w:cs="TH SarabunIT๙"/>
          <w:color w:val="000000" w:themeColor="text1"/>
          <w:sz w:val="32"/>
          <w:szCs w:val="32"/>
          <w:lang w:val="en-GB"/>
        </w:rPr>
        <w:t xml:space="preserve">              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>นายทะเบียน</w:t>
      </w:r>
      <w:r w:rsidR="003D542C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>สามารถ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>ตรวจสอบ</w:t>
      </w:r>
      <w:r w:rsidR="003D542C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>ได้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>ตลอดเวลา</w:t>
      </w:r>
      <w:r w:rsidR="003620AA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 xml:space="preserve"> </w:t>
      </w:r>
    </w:p>
    <w:bookmarkEnd w:id="0"/>
    <w:p w14:paraId="364504F3" w14:textId="77777777" w:rsidR="00914B12" w:rsidRDefault="00914B12" w:rsidP="00781584">
      <w:pPr>
        <w:ind w:firstLine="1418"/>
        <w:contextualSpacing/>
        <w:jc w:val="thaiDistribute"/>
        <w:rPr>
          <w:rFonts w:ascii="TH SarabunIT๙" w:hAnsi="TH SarabunIT๙" w:cs="TH SarabunIT๙"/>
          <w:color w:val="7030A0"/>
          <w:sz w:val="32"/>
          <w:szCs w:val="32"/>
        </w:rPr>
      </w:pPr>
    </w:p>
    <w:p w14:paraId="4DA58914" w14:textId="3B83B4F9" w:rsidR="00E24F3C" w:rsidRDefault="00D4667F" w:rsidP="00781584">
      <w:pPr>
        <w:ind w:firstLine="1418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 w:rsidRPr="00F325F0"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r w:rsidR="001073A4">
        <w:rPr>
          <w:rFonts w:ascii="TH SarabunIT๙" w:hAnsi="TH SarabunIT๙" w:cs="TH SarabunIT๙" w:hint="cs"/>
          <w:sz w:val="32"/>
          <w:szCs w:val="32"/>
          <w:cs/>
        </w:rPr>
        <w:t xml:space="preserve">๑๕ </w:t>
      </w:r>
      <w:r w:rsidR="00E13148" w:rsidRPr="00F325F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24F3C" w:rsidRPr="00F325F0">
        <w:rPr>
          <w:rFonts w:ascii="TH SarabunIT๙" w:hAnsi="TH SarabunIT๙" w:cs="TH SarabunIT๙"/>
          <w:sz w:val="32"/>
          <w:szCs w:val="32"/>
          <w:cs/>
          <w:lang w:val="en-GB"/>
        </w:rPr>
        <w:t xml:space="preserve">บริษัทต้องจัดทำกรอบนโยบายการลงทุนเป็นลายลักษณ์อักษร </w:t>
      </w:r>
      <w:r w:rsidR="00F417B8"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                   </w:t>
      </w:r>
      <w:r w:rsidR="00E24F3C" w:rsidRPr="00F325F0">
        <w:rPr>
          <w:rFonts w:ascii="TH SarabunIT๙" w:hAnsi="TH SarabunIT๙" w:cs="TH SarabunIT๙"/>
          <w:sz w:val="32"/>
          <w:szCs w:val="32"/>
          <w:cs/>
          <w:lang w:val="en-GB"/>
        </w:rPr>
        <w:t xml:space="preserve">ซึ่งสอดคล้องกับนโยบายการบริหารความเสี่ยงรวม การออกแบบผลิตภัณฑ์ การรับประกันภัย การทำสัญญาประกันภัยต่อ การบริหารทรัพย์สินและหนี้สิน ฐานะเงินกองทุน ระดับความเสี่ยงที่ยอมรับได้ ผลตอบแทนที่คาดหวัง ความพร้อมของระบบงานและบุคลากรในการรองรับการลงทุน โดยมีรายละเอียดอย่างน้อย </w:t>
      </w:r>
      <w:r w:rsidR="00335E11" w:rsidRPr="00F325F0">
        <w:rPr>
          <w:rFonts w:ascii="TH SarabunIT๙" w:hAnsi="TH SarabunIT๙" w:cs="TH SarabunIT๙"/>
          <w:sz w:val="32"/>
          <w:szCs w:val="32"/>
          <w:cs/>
        </w:rPr>
        <w:t xml:space="preserve">ดังต่อไปนี้ </w:t>
      </w:r>
    </w:p>
    <w:p w14:paraId="6288AC57" w14:textId="63BA84CB" w:rsidR="00E24F3C" w:rsidRPr="00F325F0" w:rsidRDefault="00E24F3C" w:rsidP="00781584">
      <w:pPr>
        <w:ind w:firstLine="1418"/>
        <w:contextualSpacing/>
        <w:jc w:val="thaiDistribute"/>
        <w:rPr>
          <w:rFonts w:ascii="TH SarabunIT๙" w:hAnsi="TH SarabunIT๙" w:cs="TH SarabunIT๙"/>
          <w:sz w:val="32"/>
          <w:lang w:val="en-GB"/>
        </w:rPr>
      </w:pPr>
      <w:r w:rsidRPr="00F325F0">
        <w:rPr>
          <w:rFonts w:ascii="TH SarabunIT๙" w:hAnsi="TH SarabunIT๙" w:cs="TH SarabunIT๙"/>
          <w:sz w:val="32"/>
          <w:szCs w:val="32"/>
          <w:lang w:val="en-GB"/>
        </w:rPr>
        <w:t>(</w:t>
      </w:r>
      <w:r w:rsidR="00876FAD" w:rsidRPr="00F325F0">
        <w:rPr>
          <w:rFonts w:ascii="TH SarabunIT๙" w:hAnsi="TH SarabunIT๙" w:cs="TH SarabunIT๙"/>
          <w:sz w:val="32"/>
          <w:szCs w:val="32"/>
          <w:cs/>
        </w:rPr>
        <w:t>๑</w:t>
      </w:r>
      <w:r w:rsidRPr="00F325F0">
        <w:rPr>
          <w:rFonts w:ascii="TH SarabunIT๙" w:hAnsi="TH SarabunIT๙" w:cs="TH SarabunIT๙"/>
          <w:sz w:val="32"/>
          <w:szCs w:val="32"/>
          <w:lang w:val="en-GB"/>
        </w:rPr>
        <w:t xml:space="preserve">) </w:t>
      </w:r>
      <w:r w:rsidRPr="00F325F0">
        <w:rPr>
          <w:rFonts w:ascii="TH SarabunIT๙" w:hAnsi="TH SarabunIT๙" w:cs="TH SarabunIT๙"/>
          <w:sz w:val="32"/>
          <w:szCs w:val="32"/>
          <w:cs/>
          <w:lang w:val="en-GB"/>
        </w:rPr>
        <w:t>ขอบเขตประเภทสินทรัพย์ที่บริษัทจะลงทุน (</w:t>
      </w:r>
      <w:r w:rsidRPr="00F325F0">
        <w:rPr>
          <w:rFonts w:ascii="TH SarabunIT๙" w:hAnsi="TH SarabunIT๙" w:cs="TH SarabunIT๙"/>
          <w:sz w:val="32"/>
          <w:lang w:val="en-GB"/>
        </w:rPr>
        <w:t>asset</w:t>
      </w:r>
      <w:r w:rsidRPr="00F325F0">
        <w:rPr>
          <w:rFonts w:ascii="TH SarabunIT๙" w:hAnsi="TH SarabunIT๙" w:cs="TH SarabunIT๙"/>
          <w:sz w:val="32"/>
          <w:szCs w:val="32"/>
          <w:lang w:val="en-GB"/>
        </w:rPr>
        <w:t xml:space="preserve"> </w:t>
      </w:r>
      <w:r w:rsidRPr="00F325F0">
        <w:rPr>
          <w:rFonts w:ascii="TH SarabunIT๙" w:hAnsi="TH SarabunIT๙" w:cs="TH SarabunIT๙"/>
          <w:sz w:val="32"/>
          <w:lang w:val="en-GB"/>
        </w:rPr>
        <w:t>allocation)</w:t>
      </w:r>
      <w:r w:rsidRPr="00F325F0">
        <w:rPr>
          <w:rFonts w:ascii="TH SarabunIT๙" w:hAnsi="TH SarabunIT๙" w:cs="TH SarabunIT๙"/>
          <w:sz w:val="32"/>
          <w:szCs w:val="32"/>
          <w:lang w:val="en-GB"/>
        </w:rPr>
        <w:t xml:space="preserve"> </w:t>
      </w:r>
    </w:p>
    <w:p w14:paraId="30486AE9" w14:textId="607F12CB" w:rsidR="00E24F3C" w:rsidRPr="00F325F0" w:rsidRDefault="00E24F3C" w:rsidP="00781584">
      <w:pPr>
        <w:ind w:firstLine="1418"/>
        <w:contextualSpacing/>
        <w:jc w:val="thaiDistribute"/>
        <w:rPr>
          <w:rFonts w:ascii="TH SarabunIT๙" w:hAnsi="TH SarabunIT๙" w:cs="TH SarabunIT๙"/>
          <w:sz w:val="32"/>
          <w:lang w:val="en-GB"/>
        </w:rPr>
      </w:pPr>
      <w:r w:rsidRPr="00F325F0">
        <w:rPr>
          <w:rFonts w:ascii="TH SarabunIT๙" w:hAnsi="TH SarabunIT๙" w:cs="TH SarabunIT๙"/>
          <w:sz w:val="32"/>
          <w:szCs w:val="32"/>
          <w:lang w:val="en-GB"/>
        </w:rPr>
        <w:t>(</w:t>
      </w:r>
      <w:r w:rsidR="00876FAD" w:rsidRPr="00F325F0">
        <w:rPr>
          <w:rFonts w:ascii="TH SarabunIT๙" w:hAnsi="TH SarabunIT๙" w:cs="TH SarabunIT๙"/>
          <w:sz w:val="32"/>
          <w:szCs w:val="32"/>
          <w:cs/>
        </w:rPr>
        <w:t>๒</w:t>
      </w:r>
      <w:r w:rsidRPr="00F325F0">
        <w:rPr>
          <w:rFonts w:ascii="TH SarabunIT๙" w:hAnsi="TH SarabunIT๙" w:cs="TH SarabunIT๙"/>
          <w:sz w:val="32"/>
          <w:szCs w:val="32"/>
          <w:lang w:val="en-GB"/>
        </w:rPr>
        <w:t xml:space="preserve">) </w:t>
      </w:r>
      <w:r w:rsidRPr="00F325F0">
        <w:rPr>
          <w:rFonts w:ascii="TH SarabunIT๙" w:hAnsi="TH SarabunIT๙" w:cs="TH SarabunIT๙"/>
          <w:sz w:val="32"/>
          <w:szCs w:val="32"/>
          <w:cs/>
          <w:lang w:val="en-GB"/>
        </w:rPr>
        <w:t>จำนวนวงเงินลงทุนที่ผู้บริหารแต่ละระดับสามารถอนุมัติให้ลงทุน</w:t>
      </w:r>
      <w:r w:rsidR="00E36B66" w:rsidRPr="00F325F0">
        <w:rPr>
          <w:rFonts w:ascii="TH SarabunIT๙" w:hAnsi="TH SarabunIT๙" w:cs="TH SarabunIT๙"/>
          <w:sz w:val="32"/>
          <w:szCs w:val="32"/>
          <w:cs/>
        </w:rPr>
        <w:t xml:space="preserve">ได้ </w:t>
      </w:r>
    </w:p>
    <w:p w14:paraId="653A364C" w14:textId="30EE0814" w:rsidR="00E24F3C" w:rsidRPr="00F325F0" w:rsidRDefault="00E24F3C" w:rsidP="00781584">
      <w:pPr>
        <w:ind w:firstLine="1418"/>
        <w:contextualSpacing/>
        <w:jc w:val="thaiDistribute"/>
        <w:rPr>
          <w:rFonts w:ascii="TH SarabunIT๙" w:hAnsi="TH SarabunIT๙" w:cs="TH SarabunIT๙"/>
          <w:sz w:val="32"/>
          <w:lang w:val="en-GB"/>
        </w:rPr>
      </w:pPr>
      <w:r w:rsidRPr="00F325F0">
        <w:rPr>
          <w:rFonts w:ascii="TH SarabunIT๙" w:hAnsi="TH SarabunIT๙" w:cs="TH SarabunIT๙"/>
          <w:sz w:val="32"/>
          <w:szCs w:val="32"/>
          <w:lang w:val="en-GB"/>
        </w:rPr>
        <w:t>(</w:t>
      </w:r>
      <w:r w:rsidR="00876FAD" w:rsidRPr="00F325F0">
        <w:rPr>
          <w:rFonts w:ascii="TH SarabunIT๙" w:hAnsi="TH SarabunIT๙" w:cs="TH SarabunIT๙"/>
          <w:sz w:val="32"/>
          <w:szCs w:val="32"/>
          <w:cs/>
        </w:rPr>
        <w:t>๓</w:t>
      </w:r>
      <w:r w:rsidRPr="00F325F0">
        <w:rPr>
          <w:rFonts w:ascii="TH SarabunIT๙" w:hAnsi="TH SarabunIT๙" w:cs="TH SarabunIT๙"/>
          <w:sz w:val="32"/>
          <w:szCs w:val="32"/>
          <w:lang w:val="en-GB"/>
        </w:rPr>
        <w:t xml:space="preserve">) </w:t>
      </w:r>
      <w:r w:rsidRPr="00F325F0">
        <w:rPr>
          <w:rFonts w:ascii="TH SarabunIT๙" w:hAnsi="TH SarabunIT๙" w:cs="TH SarabunIT๙"/>
          <w:sz w:val="32"/>
          <w:szCs w:val="32"/>
          <w:cs/>
          <w:lang w:val="en-GB"/>
        </w:rPr>
        <w:t>เงื่อนไขการนำสินทรัพย์ลงทุนไปก่อภาระ</w:t>
      </w:r>
      <w:r w:rsidR="00E36B66" w:rsidRPr="00F325F0">
        <w:rPr>
          <w:rFonts w:ascii="TH SarabunIT๙" w:hAnsi="TH SarabunIT๙" w:cs="TH SarabunIT๙"/>
          <w:sz w:val="32"/>
          <w:szCs w:val="32"/>
          <w:cs/>
        </w:rPr>
        <w:t xml:space="preserve">ผูกพัน </w:t>
      </w:r>
    </w:p>
    <w:p w14:paraId="0541F0A8" w14:textId="33505A05" w:rsidR="00E24F3C" w:rsidRPr="00F325F0" w:rsidRDefault="00E24F3C" w:rsidP="00781584">
      <w:pPr>
        <w:ind w:firstLine="1418"/>
        <w:contextualSpacing/>
        <w:jc w:val="thaiDistribute"/>
        <w:rPr>
          <w:rFonts w:ascii="TH SarabunIT๙" w:hAnsi="TH SarabunIT๙" w:cs="TH SarabunIT๙"/>
          <w:sz w:val="32"/>
          <w:lang w:val="en-GB"/>
        </w:rPr>
      </w:pPr>
      <w:r w:rsidRPr="00F325F0">
        <w:rPr>
          <w:rFonts w:ascii="TH SarabunIT๙" w:hAnsi="TH SarabunIT๙" w:cs="TH SarabunIT๙"/>
          <w:sz w:val="32"/>
          <w:szCs w:val="32"/>
          <w:lang w:val="en-GB"/>
        </w:rPr>
        <w:t>(</w:t>
      </w:r>
      <w:r w:rsidR="00876FAD" w:rsidRPr="00F325F0">
        <w:rPr>
          <w:rFonts w:ascii="TH SarabunIT๙" w:hAnsi="TH SarabunIT๙" w:cs="TH SarabunIT๙"/>
          <w:spacing w:val="-2"/>
          <w:sz w:val="32"/>
          <w:szCs w:val="32"/>
          <w:cs/>
        </w:rPr>
        <w:t>๔</w:t>
      </w:r>
      <w:r w:rsidRPr="00F325F0">
        <w:rPr>
          <w:rFonts w:ascii="TH SarabunIT๙" w:hAnsi="TH SarabunIT๙" w:cs="TH SarabunIT๙"/>
          <w:sz w:val="32"/>
          <w:szCs w:val="32"/>
          <w:lang w:val="en-GB"/>
        </w:rPr>
        <w:t xml:space="preserve">) </w:t>
      </w:r>
      <w:r w:rsidRPr="00F325F0">
        <w:rPr>
          <w:rFonts w:ascii="TH SarabunIT๙" w:hAnsi="TH SarabunIT๙" w:cs="TH SarabunIT๙"/>
          <w:sz w:val="32"/>
          <w:szCs w:val="32"/>
          <w:cs/>
          <w:lang w:val="en-GB"/>
        </w:rPr>
        <w:t>เงื่อนไขการทำธุรกรรมยืมหรือให้ยืมหลักทรัพย์ และการทำธุรกรรมซื้อหรือขายหลักทรัพย์โดยมีสัญญาขายหรือซื้อคืน (ถ้ามี</w:t>
      </w:r>
      <w:r w:rsidR="00C534C9" w:rsidRPr="00F325F0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="00E36B66" w:rsidRPr="00F325F0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4DBA17D9" w14:textId="6C360DA6" w:rsidR="00E24F3C" w:rsidRPr="00F325F0" w:rsidRDefault="00E24F3C" w:rsidP="00781584">
      <w:pPr>
        <w:ind w:firstLine="1418"/>
        <w:contextualSpacing/>
        <w:jc w:val="thaiDistribute"/>
        <w:rPr>
          <w:rFonts w:ascii="TH SarabunIT๙" w:hAnsi="TH SarabunIT๙" w:cs="TH SarabunIT๙"/>
          <w:sz w:val="32"/>
          <w:lang w:val="en-GB"/>
        </w:rPr>
      </w:pPr>
      <w:r w:rsidRPr="00F325F0">
        <w:rPr>
          <w:rFonts w:ascii="TH SarabunIT๙" w:hAnsi="TH SarabunIT๙" w:cs="TH SarabunIT๙"/>
          <w:sz w:val="32"/>
          <w:szCs w:val="32"/>
          <w:lang w:val="en-GB"/>
        </w:rPr>
        <w:t>(</w:t>
      </w:r>
      <w:r w:rsidR="00876FAD" w:rsidRPr="00F325F0">
        <w:rPr>
          <w:rFonts w:ascii="TH SarabunIT๙" w:hAnsi="TH SarabunIT๙" w:cs="TH SarabunIT๙"/>
          <w:sz w:val="32"/>
          <w:szCs w:val="32"/>
          <w:cs/>
        </w:rPr>
        <w:t>๕</w:t>
      </w:r>
      <w:r w:rsidRPr="00F325F0">
        <w:rPr>
          <w:rFonts w:ascii="TH SarabunIT๙" w:hAnsi="TH SarabunIT๙" w:cs="TH SarabunIT๙"/>
          <w:sz w:val="32"/>
          <w:szCs w:val="32"/>
          <w:lang w:val="en-GB"/>
        </w:rPr>
        <w:t xml:space="preserve">) </w:t>
      </w:r>
      <w:r w:rsidRPr="00F325F0">
        <w:rPr>
          <w:rFonts w:ascii="TH SarabunIT๙" w:hAnsi="TH SarabunIT๙" w:cs="TH SarabunIT๙"/>
          <w:sz w:val="32"/>
          <w:szCs w:val="32"/>
          <w:cs/>
          <w:lang w:val="en-GB"/>
        </w:rPr>
        <w:t>นโยบายการว่าจ้างนิติบุคคลภายนอกให้ดำเนินการลงทุนแทนบริษัท ที่กำหนดคุณสมบัติและแนวทางการคัดเลือกนิติบุคคลภายนอก ข้อกำหนดให้นิติบุคคลที่บริษัทว่าจ้างปฏิบัติตามกรอบนโยบายการลงทุนของบริษัทที่ชัดเจน การติดตามและประเมินผลการปฏิบัติงานของ</w:t>
      </w:r>
      <w:r w:rsidR="000F6F48"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      </w:t>
      </w:r>
      <w:r w:rsidRPr="00F325F0">
        <w:rPr>
          <w:rFonts w:ascii="TH SarabunIT๙" w:hAnsi="TH SarabunIT๙" w:cs="TH SarabunIT๙"/>
          <w:sz w:val="32"/>
          <w:szCs w:val="32"/>
          <w:cs/>
          <w:lang w:val="en-GB"/>
        </w:rPr>
        <w:t>นิติบุคคลที่บริษัทว่าจ้าง และการรายงานผลการปฏิบัติงานของนิติบุคคลดังกล่าวให้ผู้บริหารระดับสูงและคณะกรรมการบริษัท</w:t>
      </w:r>
      <w:r w:rsidR="00E36B66" w:rsidRPr="00F325F0">
        <w:rPr>
          <w:rFonts w:ascii="TH SarabunIT๙" w:hAnsi="TH SarabunIT๙" w:cs="TH SarabunIT๙"/>
          <w:sz w:val="32"/>
          <w:szCs w:val="32"/>
          <w:cs/>
        </w:rPr>
        <w:t xml:space="preserve">ทราบ </w:t>
      </w:r>
    </w:p>
    <w:p w14:paraId="7731D039" w14:textId="46C27CD6" w:rsidR="00E24F3C" w:rsidRPr="00F325F0" w:rsidRDefault="00E24F3C" w:rsidP="00781584">
      <w:pPr>
        <w:ind w:firstLine="1418"/>
        <w:contextualSpacing/>
        <w:jc w:val="thaiDistribute"/>
        <w:rPr>
          <w:rFonts w:ascii="TH SarabunIT๙" w:hAnsi="TH SarabunIT๙" w:cs="TH SarabunIT๙"/>
          <w:sz w:val="32"/>
          <w:lang w:val="en-GB"/>
        </w:rPr>
      </w:pPr>
      <w:r w:rsidRPr="00F325F0">
        <w:rPr>
          <w:rFonts w:ascii="TH SarabunIT๙" w:hAnsi="TH SarabunIT๙" w:cs="TH SarabunIT๙"/>
          <w:sz w:val="32"/>
          <w:szCs w:val="32"/>
          <w:lang w:val="en-GB"/>
        </w:rPr>
        <w:t>(</w:t>
      </w:r>
      <w:r w:rsidR="00876FAD" w:rsidRPr="00F325F0">
        <w:rPr>
          <w:rFonts w:ascii="TH SarabunIT๙" w:hAnsi="TH SarabunIT๙" w:cs="TH SarabunIT๙"/>
          <w:sz w:val="32"/>
          <w:szCs w:val="32"/>
          <w:cs/>
        </w:rPr>
        <w:t>๖</w:t>
      </w:r>
      <w:r w:rsidRPr="00F325F0">
        <w:rPr>
          <w:rFonts w:ascii="TH SarabunIT๙" w:hAnsi="TH SarabunIT๙" w:cs="TH SarabunIT๙"/>
          <w:sz w:val="32"/>
          <w:szCs w:val="32"/>
          <w:lang w:val="en-GB"/>
        </w:rPr>
        <w:t xml:space="preserve">) </w:t>
      </w:r>
      <w:r w:rsidRPr="00F325F0">
        <w:rPr>
          <w:rFonts w:ascii="TH SarabunIT๙" w:hAnsi="TH SarabunIT๙" w:cs="TH SarabunIT๙"/>
          <w:sz w:val="32"/>
          <w:szCs w:val="32"/>
          <w:cs/>
          <w:lang w:val="en-GB"/>
        </w:rPr>
        <w:t>กรณีที่บริษัทมีการเข้าเป็นคู่</w:t>
      </w:r>
      <w:r w:rsidR="00DA7A9F">
        <w:rPr>
          <w:rFonts w:ascii="TH SarabunIT๙" w:hAnsi="TH SarabunIT๙" w:cs="TH SarabunIT๙" w:hint="cs"/>
          <w:sz w:val="32"/>
          <w:szCs w:val="32"/>
          <w:cs/>
          <w:lang w:val="en-GB"/>
        </w:rPr>
        <w:t>สัญญา</w:t>
      </w:r>
      <w:r w:rsidR="00931827">
        <w:rPr>
          <w:rFonts w:ascii="TH SarabunIT๙" w:hAnsi="TH SarabunIT๙" w:cs="TH SarabunIT๙" w:hint="cs"/>
          <w:sz w:val="32"/>
          <w:szCs w:val="32"/>
          <w:cs/>
          <w:lang w:val="en-GB"/>
        </w:rPr>
        <w:t>ซื้อขายล่วงหน้า</w:t>
      </w:r>
      <w:r w:rsidRPr="00F325F0">
        <w:rPr>
          <w:rFonts w:ascii="TH SarabunIT๙" w:hAnsi="TH SarabunIT๙" w:cs="TH SarabunIT๙"/>
          <w:sz w:val="32"/>
          <w:szCs w:val="32"/>
          <w:cs/>
          <w:lang w:val="en-GB"/>
        </w:rPr>
        <w:t xml:space="preserve"> หรือลงทุนในตราสารหนี้ที่มีลักษณะของสัญญาซื้อขายล่วงหน้าแฝง บริษัทต้องกำหนดแนวนโยบายหรือวัตถุประสงค์ของการทำสัญญาซื้อขายล่วงหน้า หรือลงทุนในตราสารหนี้ที่มีลักษณะของสัญญาซื้อขายล่วงหน้าแฝง (</w:t>
      </w:r>
      <w:r w:rsidRPr="00F325F0">
        <w:rPr>
          <w:rFonts w:ascii="TH SarabunIT๙" w:hAnsi="TH SarabunIT๙" w:cs="TH SarabunIT๙"/>
          <w:sz w:val="32"/>
          <w:lang w:val="en-GB"/>
        </w:rPr>
        <w:t>policy</w:t>
      </w:r>
      <w:r w:rsidRPr="00F325F0">
        <w:rPr>
          <w:rFonts w:ascii="TH SarabunIT๙" w:hAnsi="TH SarabunIT๙" w:cs="TH SarabunIT๙"/>
          <w:sz w:val="32"/>
          <w:szCs w:val="32"/>
          <w:lang w:val="en-GB"/>
        </w:rPr>
        <w:t xml:space="preserve"> </w:t>
      </w:r>
      <w:r w:rsidRPr="00F325F0">
        <w:rPr>
          <w:rFonts w:ascii="TH SarabunIT๙" w:hAnsi="TH SarabunIT๙" w:cs="TH SarabunIT๙"/>
          <w:sz w:val="32"/>
          <w:lang w:val="en-GB"/>
        </w:rPr>
        <w:t>on</w:t>
      </w:r>
      <w:r w:rsidRPr="00F325F0">
        <w:rPr>
          <w:rFonts w:ascii="TH SarabunIT๙" w:hAnsi="TH SarabunIT๙" w:cs="TH SarabunIT๙"/>
          <w:sz w:val="32"/>
          <w:szCs w:val="32"/>
          <w:lang w:val="en-GB"/>
        </w:rPr>
        <w:t xml:space="preserve"> </w:t>
      </w:r>
      <w:r w:rsidRPr="00F325F0">
        <w:rPr>
          <w:rFonts w:ascii="TH SarabunIT๙" w:hAnsi="TH SarabunIT๙" w:cs="TH SarabunIT๙"/>
          <w:sz w:val="32"/>
          <w:lang w:val="en-GB"/>
        </w:rPr>
        <w:t>the</w:t>
      </w:r>
      <w:r w:rsidRPr="00F325F0">
        <w:rPr>
          <w:rFonts w:ascii="TH SarabunIT๙" w:hAnsi="TH SarabunIT๙" w:cs="TH SarabunIT๙"/>
          <w:sz w:val="32"/>
          <w:szCs w:val="32"/>
          <w:lang w:val="en-GB"/>
        </w:rPr>
        <w:t xml:space="preserve"> </w:t>
      </w:r>
      <w:r w:rsidRPr="00F325F0">
        <w:rPr>
          <w:rFonts w:ascii="TH SarabunIT๙" w:hAnsi="TH SarabunIT๙" w:cs="TH SarabunIT๙"/>
          <w:sz w:val="32"/>
          <w:lang w:val="en-GB"/>
        </w:rPr>
        <w:t>use</w:t>
      </w:r>
      <w:r w:rsidRPr="00F325F0">
        <w:rPr>
          <w:rFonts w:ascii="TH SarabunIT๙" w:hAnsi="TH SarabunIT๙" w:cs="TH SarabunIT๙"/>
          <w:sz w:val="32"/>
          <w:szCs w:val="32"/>
          <w:lang w:val="en-GB"/>
        </w:rPr>
        <w:t xml:space="preserve"> </w:t>
      </w:r>
      <w:r w:rsidRPr="00F325F0">
        <w:rPr>
          <w:rFonts w:ascii="TH SarabunIT๙" w:hAnsi="TH SarabunIT๙" w:cs="TH SarabunIT๙"/>
          <w:sz w:val="32"/>
          <w:lang w:val="en-GB"/>
        </w:rPr>
        <w:t>of</w:t>
      </w:r>
      <w:r w:rsidRPr="00F325F0">
        <w:rPr>
          <w:rFonts w:ascii="TH SarabunIT๙" w:hAnsi="TH SarabunIT๙" w:cs="TH SarabunIT๙"/>
          <w:sz w:val="32"/>
          <w:szCs w:val="32"/>
          <w:lang w:val="en-GB"/>
        </w:rPr>
        <w:t xml:space="preserve"> </w:t>
      </w:r>
      <w:r w:rsidRPr="00F325F0">
        <w:rPr>
          <w:rFonts w:ascii="TH SarabunIT๙" w:hAnsi="TH SarabunIT๙" w:cs="TH SarabunIT๙"/>
          <w:sz w:val="32"/>
          <w:lang w:val="en-GB"/>
        </w:rPr>
        <w:t>derivatives)</w:t>
      </w:r>
    </w:p>
    <w:p w14:paraId="2E11D216" w14:textId="55F7A9DA" w:rsidR="00E24F3C" w:rsidRPr="00000C0E" w:rsidRDefault="00E24F3C" w:rsidP="003D542C">
      <w:pPr>
        <w:ind w:firstLine="1418"/>
        <w:contextualSpacing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lang w:val="en-GB"/>
        </w:rPr>
      </w:pPr>
      <w:r w:rsidRPr="00000C0E">
        <w:rPr>
          <w:rFonts w:ascii="TH SarabunIT๙" w:hAnsi="TH SarabunIT๙" w:cs="TH SarabunIT๙"/>
          <w:color w:val="000000" w:themeColor="text1"/>
          <w:sz w:val="32"/>
          <w:szCs w:val="32"/>
          <w:lang w:val="en-GB"/>
        </w:rPr>
        <w:t>(7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>) กระบวนการในการพิจารณาและจัดทำเอกสารหลักฐานประกอบการ</w:t>
      </w:r>
      <w:r w:rsidR="00B33FF5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>อนุมัติ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>ของคณะกรรมการบริษัทก่อนที่จะมีการรายงานต่อนายทะเบียน รวมถึงกระบวนการจัดทำรายงานการพิจารณาการ</w:t>
      </w:r>
      <w:r w:rsidR="0050683E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>อนุมัติ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>เพื่อใช้ประกอบรายงานการลงทุน</w:t>
      </w:r>
    </w:p>
    <w:p w14:paraId="1B36EF13" w14:textId="2AB361D7" w:rsidR="0014652A" w:rsidRPr="00000C0E" w:rsidRDefault="00E24F3C" w:rsidP="00781584">
      <w:pPr>
        <w:tabs>
          <w:tab w:val="left" w:pos="1440"/>
        </w:tabs>
        <w:ind w:firstLine="1418"/>
        <w:jc w:val="thaiDistribute"/>
        <w:rPr>
          <w:rFonts w:ascii="TH SarabunIT๙" w:hAnsi="TH SarabunIT๙" w:cs="TH SarabunIT๙"/>
          <w:strike/>
          <w:color w:val="000000" w:themeColor="text1"/>
          <w:sz w:val="32"/>
        </w:rPr>
      </w:pP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>บริษัทต้องทบทวนกรอบนโยบายการลงทุนตามวรรคหนึ่งอย่างน้อยปีละหนึ่งครั้ง และจัดส่งให้สำนักงานเป็นประจำทุกปีภายในเก้าสิบวันนับแต่วันสิ้นปีปฏิทิน และภายในสามสิบวันนับแต่วันที่คณะกรรมการบริษัทอนุมัติการเปลี่ยนแปลงอย่างมีนัยสำคัญ แล้วแต่กรณี</w:t>
      </w:r>
    </w:p>
    <w:p w14:paraId="257E6EBE" w14:textId="77777777" w:rsidR="000F0908" w:rsidRPr="00000C0E" w:rsidRDefault="000F0908" w:rsidP="00781584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</w:p>
    <w:p w14:paraId="5CF23A79" w14:textId="50420205" w:rsidR="00AF63C3" w:rsidRPr="00F325F0" w:rsidRDefault="005D0F20" w:rsidP="00781584">
      <w:pPr>
        <w:pStyle w:val="ListParagraph"/>
        <w:ind w:left="0" w:firstLine="1418"/>
        <w:jc w:val="thaiDistribute"/>
        <w:rPr>
          <w:rFonts w:ascii="TH SarabunIT๙" w:hAnsi="TH SarabunIT๙" w:cs="TH SarabunIT๙"/>
          <w:color w:val="000000"/>
        </w:rPr>
      </w:pPr>
      <w:r w:rsidRPr="00000C0E">
        <w:rPr>
          <w:rFonts w:ascii="TH SarabunIT๙" w:hAnsi="TH SarabunIT๙" w:cs="TH SarabunIT๙"/>
          <w:color w:val="000000" w:themeColor="text1"/>
          <w:szCs w:val="32"/>
          <w:cs/>
        </w:rPr>
        <w:t xml:space="preserve">ข้อ </w:t>
      </w:r>
      <w:r w:rsidR="001073A4" w:rsidRPr="00000C0E">
        <w:rPr>
          <w:rFonts w:ascii="TH SarabunIT๙" w:hAnsi="TH SarabunIT๙" w:cs="TH SarabunIT๙"/>
          <w:color w:val="000000" w:themeColor="text1"/>
          <w:szCs w:val="32"/>
          <w:cs/>
        </w:rPr>
        <w:t xml:space="preserve">๑๖ </w:t>
      </w:r>
      <w:r w:rsidRPr="00000C0E">
        <w:rPr>
          <w:rFonts w:ascii="TH SarabunIT๙" w:hAnsi="TH SarabunIT๙" w:cs="TH SarabunIT๙"/>
          <w:color w:val="000000" w:themeColor="text1"/>
          <w:szCs w:val="32"/>
          <w:cs/>
        </w:rPr>
        <w:t xml:space="preserve"> </w:t>
      </w:r>
      <w:r w:rsidR="00AF63C3" w:rsidRPr="00000C0E">
        <w:rPr>
          <w:rFonts w:ascii="TH SarabunIT๙" w:hAnsi="TH SarabunIT๙" w:cs="TH SarabunIT๙"/>
          <w:color w:val="000000" w:themeColor="text1"/>
          <w:szCs w:val="32"/>
          <w:cs/>
        </w:rPr>
        <w:t>บริษัทต้องจัดให้มีกระบวนการบริหารความเสี่ยงที่เกิดจากการลงทุน</w:t>
      </w:r>
      <w:r w:rsidR="00441B7A">
        <w:rPr>
          <w:rFonts w:ascii="TH SarabunIT๙" w:hAnsi="TH SarabunIT๙" w:cs="TH SarabunIT๙"/>
          <w:color w:val="000000" w:themeColor="text1"/>
          <w:szCs w:val="32"/>
        </w:rPr>
        <w:t xml:space="preserve">              </w:t>
      </w:r>
      <w:r w:rsidR="00AF63C3" w:rsidRPr="00000C0E">
        <w:rPr>
          <w:rFonts w:ascii="TH SarabunIT๙" w:hAnsi="TH SarabunIT๙" w:cs="TH SarabunIT๙"/>
          <w:color w:val="000000" w:themeColor="text1"/>
          <w:szCs w:val="32"/>
          <w:cs/>
        </w:rPr>
        <w:t xml:space="preserve">เป็นลายลักษณ์อักษร โดยถือเป็นส่วนหนึ่งของนโยบายการบริหารความเสี่ยงรวมตามประกาศว่าด้วยหลักเกณฑ์ วิธีการ และเงื่อนไขในการกำกับการบริหารความเสี่ยงแบบองค์รวมและการประเมินความเสี่ยงและความมั่นคงทางการเงินของบริษัทประกันชีวิต </w:t>
      </w:r>
      <w:r w:rsidR="00AF63C3" w:rsidRPr="00000C0E">
        <w:rPr>
          <w:rFonts w:ascii="TH SarabunIT๙" w:hAnsi="TH SarabunIT๙" w:cs="TH SarabunIT๙"/>
          <w:color w:val="000000" w:themeColor="text1"/>
          <w:spacing w:val="-4"/>
          <w:szCs w:val="32"/>
          <w:cs/>
        </w:rPr>
        <w:t xml:space="preserve">และต้องสอดคล้องกับกรอบนโยบายการลงทุน ประเภทสินทรัพย์ที่ลงทุน การประเมินมูลค่าทรัพย์สิน ความสอดคล้องระหว่างทรัพย์สินและหนี้สินของบริษัท เพื่อให้บริษัทสามารถประเมิน บริหาร ควบคุม และติดตาม ความเสี่ยงที่เกิดจากการลงทุน เช่น ความเสี่ยงด้านตลาด ความเสี่ยงด้านเครดิต </w:t>
      </w:r>
      <w:r w:rsidR="00AF63C3" w:rsidRPr="00F325F0">
        <w:rPr>
          <w:rFonts w:ascii="TH SarabunIT๙" w:hAnsi="TH SarabunIT๙" w:cs="TH SarabunIT๙"/>
          <w:color w:val="000000"/>
          <w:spacing w:val="-4"/>
          <w:szCs w:val="32"/>
          <w:cs/>
        </w:rPr>
        <w:t xml:space="preserve">ความเสี่ยงด้านสภาพคล่อง ความเสี่ยงด้านปฏิบัติการ </w:t>
      </w:r>
      <w:r w:rsidR="00441B7A">
        <w:rPr>
          <w:rFonts w:ascii="TH SarabunIT๙" w:hAnsi="TH SarabunIT๙" w:cs="TH SarabunIT๙"/>
          <w:color w:val="000000"/>
          <w:spacing w:val="-4"/>
          <w:szCs w:val="32"/>
        </w:rPr>
        <w:t xml:space="preserve">           </w:t>
      </w:r>
      <w:r w:rsidR="00AF63C3" w:rsidRPr="00F325F0">
        <w:rPr>
          <w:rFonts w:ascii="TH SarabunIT๙" w:hAnsi="TH SarabunIT๙" w:cs="TH SarabunIT๙"/>
          <w:color w:val="000000"/>
          <w:spacing w:val="-4"/>
          <w:szCs w:val="32"/>
          <w:cs/>
        </w:rPr>
        <w:t>ความเสี่ยงด้านการกระจุกตัว หรือความเสี่ยงด้านกลยุทธ์ โดยมีรายละเอียดอย่างน้อย ดังต่อไปนี้</w:t>
      </w:r>
    </w:p>
    <w:p w14:paraId="53BA19C9" w14:textId="7DEC7E35" w:rsidR="00AF63C3" w:rsidRPr="00F325F0" w:rsidRDefault="00AF63C3" w:rsidP="00781584">
      <w:pPr>
        <w:ind w:firstLine="1418"/>
        <w:contextualSpacing/>
        <w:jc w:val="thaiDistribute"/>
        <w:rPr>
          <w:rFonts w:ascii="TH SarabunIT๙" w:hAnsi="TH SarabunIT๙" w:cs="TH SarabunIT๙"/>
          <w:sz w:val="32"/>
        </w:rPr>
      </w:pPr>
      <w:r w:rsidRPr="00F325F0">
        <w:rPr>
          <w:rFonts w:ascii="TH SarabunIT๙" w:hAnsi="TH SarabunIT๙" w:cs="TH SarabunIT๙"/>
          <w:sz w:val="32"/>
          <w:szCs w:val="32"/>
          <w:cs/>
          <w:lang w:val="en-GB"/>
        </w:rPr>
        <w:lastRenderedPageBreak/>
        <w:t>(</w:t>
      </w:r>
      <w:r w:rsidR="00C02430" w:rsidRPr="00F325F0">
        <w:rPr>
          <w:rFonts w:ascii="TH SarabunIT๙" w:hAnsi="TH SarabunIT๙" w:cs="TH SarabunIT๙"/>
          <w:sz w:val="32"/>
          <w:szCs w:val="32"/>
          <w:cs/>
        </w:rPr>
        <w:t>๑</w:t>
      </w:r>
      <w:r w:rsidRPr="00F325F0">
        <w:rPr>
          <w:rFonts w:ascii="TH SarabunIT๙" w:hAnsi="TH SarabunIT๙" w:cs="TH SarabunIT๙"/>
          <w:sz w:val="32"/>
          <w:szCs w:val="32"/>
          <w:cs/>
          <w:lang w:val="en-GB"/>
        </w:rPr>
        <w:t>) การจัดโครงสร้างองค์กรที่ส่งเสริมให้เกิดการบริหารความเสี่ยงอย่างมีประสิทธิภาพ โดยมีหน่วยงานในการ</w:t>
      </w:r>
      <w:r w:rsidRPr="00F325F0">
        <w:rPr>
          <w:rFonts w:ascii="TH SarabunIT๙" w:hAnsi="TH SarabunIT๙" w:cs="TH SarabunIT๙"/>
          <w:spacing w:val="-4"/>
          <w:sz w:val="32"/>
          <w:szCs w:val="32"/>
          <w:cs/>
          <w:lang w:val="en-GB"/>
        </w:rPr>
        <w:t>บริหารความเสี่ยงที่เป็นอิสระจากหน่วยงานการลงทุน</w:t>
      </w:r>
    </w:p>
    <w:p w14:paraId="257C0817" w14:textId="74B2A2A0" w:rsidR="00AF63C3" w:rsidRPr="00F325F0" w:rsidRDefault="00AF63C3" w:rsidP="00781584">
      <w:pPr>
        <w:ind w:firstLine="1418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 w:rsidRPr="00F325F0">
        <w:rPr>
          <w:rFonts w:ascii="TH SarabunIT๙" w:hAnsi="TH SarabunIT๙" w:cs="TH SarabunIT๙"/>
          <w:sz w:val="32"/>
          <w:szCs w:val="32"/>
          <w:cs/>
          <w:lang w:val="en-GB"/>
        </w:rPr>
        <w:t>(</w:t>
      </w:r>
      <w:r w:rsidR="00C02430" w:rsidRPr="00F325F0">
        <w:rPr>
          <w:rFonts w:ascii="TH SarabunIT๙" w:hAnsi="TH SarabunIT๙" w:cs="TH SarabunIT๙"/>
          <w:sz w:val="32"/>
          <w:szCs w:val="32"/>
          <w:cs/>
        </w:rPr>
        <w:t>๒</w:t>
      </w:r>
      <w:r w:rsidRPr="00F325F0">
        <w:rPr>
          <w:rFonts w:ascii="TH SarabunIT๙" w:hAnsi="TH SarabunIT๙" w:cs="TH SarabunIT๙"/>
          <w:sz w:val="32"/>
          <w:szCs w:val="32"/>
          <w:cs/>
          <w:lang w:val="en-GB"/>
        </w:rPr>
        <w:t>) การระบุประเภทความเสี่ยงที่เกิดจากการลงทุน ประเภทของความเสี่ยงที่บริษัทอาจมี และการกำหนดระดับความเสี่ยงที่ยอมรับได้ โดยพิจารณาจากความมั่นคงทางการเงินของบริษัท ความพร้อมในการบริหารและรองรับความเสี่ยงดังกล่าว</w:t>
      </w:r>
    </w:p>
    <w:p w14:paraId="224F2C8E" w14:textId="0415B935" w:rsidR="00AF63C3" w:rsidRPr="00F325F0" w:rsidRDefault="00AF63C3" w:rsidP="00781584">
      <w:pPr>
        <w:ind w:firstLine="1418"/>
        <w:contextualSpacing/>
        <w:jc w:val="thaiDistribute"/>
        <w:rPr>
          <w:rFonts w:ascii="TH SarabunIT๙" w:hAnsi="TH SarabunIT๙" w:cs="TH SarabunIT๙"/>
          <w:sz w:val="32"/>
          <w:lang w:val="en-GB"/>
        </w:rPr>
      </w:pPr>
      <w:r w:rsidRPr="00F325F0">
        <w:rPr>
          <w:rFonts w:ascii="TH SarabunIT๙" w:hAnsi="TH SarabunIT๙" w:cs="TH SarabunIT๙"/>
          <w:sz w:val="32"/>
          <w:szCs w:val="32"/>
          <w:cs/>
          <w:lang w:val="en-GB"/>
        </w:rPr>
        <w:t>(</w:t>
      </w:r>
      <w:r w:rsidR="00C02430" w:rsidRPr="00F325F0">
        <w:rPr>
          <w:rFonts w:ascii="TH SarabunIT๙" w:hAnsi="TH SarabunIT๙" w:cs="TH SarabunIT๙"/>
          <w:sz w:val="32"/>
          <w:szCs w:val="32"/>
          <w:cs/>
        </w:rPr>
        <w:t>๓</w:t>
      </w:r>
      <w:r w:rsidRPr="00F325F0">
        <w:rPr>
          <w:rFonts w:ascii="TH SarabunIT๙" w:hAnsi="TH SarabunIT๙" w:cs="TH SarabunIT๙"/>
          <w:sz w:val="32"/>
          <w:szCs w:val="32"/>
          <w:cs/>
          <w:lang w:val="en-GB"/>
        </w:rPr>
        <w:t>) วิธีการวัดและประเมินความเสี่ยงที่สามารถสะท้อนความเสี่ยงทั้งหมดที่เกิดขึ้นจากการลงทุน</w:t>
      </w:r>
      <w:r w:rsidR="00C02430" w:rsidRPr="00F325F0">
        <w:rPr>
          <w:rFonts w:ascii="TH SarabunIT๙" w:hAnsi="TH SarabunIT๙" w:cs="TH SarabunIT๙"/>
          <w:sz w:val="32"/>
          <w:szCs w:val="32"/>
          <w:cs/>
        </w:rPr>
        <w:t>แต่ละประเภทได้อย่างครอบคลุมและรวดเร็วทันเวลา</w:t>
      </w:r>
    </w:p>
    <w:p w14:paraId="526D0107" w14:textId="1224A0C0" w:rsidR="00AF63C3" w:rsidRPr="00F325F0" w:rsidRDefault="00AF63C3" w:rsidP="00781584">
      <w:pPr>
        <w:ind w:firstLine="1418"/>
        <w:contextualSpacing/>
        <w:jc w:val="thaiDistribute"/>
        <w:rPr>
          <w:rFonts w:ascii="TH SarabunIT๙" w:hAnsi="TH SarabunIT๙" w:cs="TH SarabunIT๙"/>
          <w:sz w:val="32"/>
          <w:lang w:val="en-GB"/>
        </w:rPr>
      </w:pPr>
      <w:r w:rsidRPr="00F325F0">
        <w:rPr>
          <w:rFonts w:ascii="TH SarabunIT๙" w:hAnsi="TH SarabunIT๙" w:cs="TH SarabunIT๙"/>
          <w:sz w:val="32"/>
          <w:szCs w:val="32"/>
          <w:lang w:val="en-GB"/>
        </w:rPr>
        <w:t>(</w:t>
      </w:r>
      <w:r w:rsidR="00C02430" w:rsidRPr="00F325F0">
        <w:rPr>
          <w:rFonts w:ascii="TH SarabunIT๙" w:hAnsi="TH SarabunIT๙" w:cs="TH SarabunIT๙"/>
          <w:sz w:val="32"/>
          <w:szCs w:val="32"/>
          <w:cs/>
        </w:rPr>
        <w:t>๔</w:t>
      </w:r>
      <w:r w:rsidRPr="00F325F0">
        <w:rPr>
          <w:rFonts w:ascii="TH SarabunIT๙" w:hAnsi="TH SarabunIT๙" w:cs="TH SarabunIT๙"/>
          <w:sz w:val="32"/>
          <w:szCs w:val="32"/>
          <w:cs/>
          <w:lang w:val="en-GB"/>
        </w:rPr>
        <w:t xml:space="preserve">) แนวทางและวิธีการควบคุมความเสี่ยง บริษัทอาจกำหนดนโยบายให้มีการปิดความเสี่ยงที่ไม่มีระบบบริหารความเสี่ยงรองรับ หรือไม่สามารถบริหารความเสี่ยงนั้นได้อย่างมีประสิทธิภาพ หรือกำหนดให้มีการใช้เครื่องมือบริหารความเสี่ยง ทั้งนี้ แนวทางที่ใช้ต้องสอดคล้องกับลักษณะการลงทุน ความพร้อมของระบบงาน บุคลากร และระบบข้อมูลที่บริษัทมี </w:t>
      </w:r>
    </w:p>
    <w:p w14:paraId="3ACD4149" w14:textId="276BD393" w:rsidR="00AF63C3" w:rsidRPr="00F325F0" w:rsidRDefault="00AF63C3" w:rsidP="00781584">
      <w:pPr>
        <w:ind w:firstLine="1418"/>
        <w:contextualSpacing/>
        <w:jc w:val="thaiDistribute"/>
        <w:rPr>
          <w:rFonts w:ascii="TH SarabunIT๙" w:hAnsi="TH SarabunIT๙" w:cs="TH SarabunIT๙"/>
          <w:sz w:val="32"/>
          <w:lang w:val="en-GB"/>
        </w:rPr>
      </w:pPr>
      <w:r w:rsidRPr="00F325F0">
        <w:rPr>
          <w:rFonts w:ascii="TH SarabunIT๙" w:hAnsi="TH SarabunIT๙" w:cs="TH SarabunIT๙"/>
          <w:sz w:val="32"/>
          <w:szCs w:val="32"/>
          <w:lang w:val="en-GB"/>
        </w:rPr>
        <w:t>(</w:t>
      </w:r>
      <w:r w:rsidR="00C02430" w:rsidRPr="00F325F0">
        <w:rPr>
          <w:rFonts w:ascii="TH SarabunIT๙" w:hAnsi="TH SarabunIT๙" w:cs="TH SarabunIT๙"/>
          <w:sz w:val="32"/>
          <w:szCs w:val="32"/>
          <w:cs/>
        </w:rPr>
        <w:t>๕</w:t>
      </w:r>
      <w:r w:rsidRPr="00F325F0">
        <w:rPr>
          <w:rFonts w:ascii="TH SarabunIT๙" w:hAnsi="TH SarabunIT๙" w:cs="TH SarabunIT๙"/>
          <w:sz w:val="32"/>
          <w:szCs w:val="32"/>
          <w:cs/>
          <w:lang w:val="en-GB"/>
        </w:rPr>
        <w:t>) การรายงานและติดตามความเสี่ยง บริษัทต้องจัดให้มีผู้ที่มีหน้าที่ดูแลบริหารความเสี่ยงคอยติดตามความเสี่ยงที่เกิดขึ้นจากการลงทุน และรายงานผลให้ผู้บริหารระดับสูงและคณะกรรมการบริษัททราบอย่างน้อยปีละหนึ่ง</w:t>
      </w:r>
      <w:r w:rsidR="00C02430" w:rsidRPr="00F325F0">
        <w:rPr>
          <w:rFonts w:ascii="TH SarabunIT๙" w:hAnsi="TH SarabunIT๙" w:cs="TH SarabunIT๙"/>
          <w:sz w:val="32"/>
          <w:szCs w:val="32"/>
          <w:cs/>
        </w:rPr>
        <w:t>ครั้ง</w:t>
      </w:r>
      <w:r w:rsidR="00E53E56" w:rsidRPr="00F325F0">
        <w:rPr>
          <w:rFonts w:ascii="TH SarabunIT๙" w:hAnsi="TH SarabunIT๙" w:cs="TH SarabunIT๙"/>
          <w:strike/>
          <w:sz w:val="32"/>
          <w:szCs w:val="32"/>
          <w:cs/>
        </w:rPr>
        <w:t xml:space="preserve"> </w:t>
      </w:r>
      <w:r w:rsidR="00C02430" w:rsidRPr="00F325F0">
        <w:rPr>
          <w:rFonts w:ascii="TH SarabunIT๙" w:hAnsi="TH SarabunIT๙" w:cs="TH SarabunIT๙"/>
          <w:strike/>
          <w:sz w:val="32"/>
          <w:szCs w:val="32"/>
          <w:cs/>
        </w:rPr>
        <w:t xml:space="preserve"> </w:t>
      </w:r>
    </w:p>
    <w:p w14:paraId="6EEB16F8" w14:textId="6985E32F" w:rsidR="005E1CFA" w:rsidRDefault="00AF63C3" w:rsidP="00056AF0">
      <w:pPr>
        <w:tabs>
          <w:tab w:val="left" w:pos="1440"/>
        </w:tabs>
        <w:ind w:firstLine="1418"/>
        <w:jc w:val="thaiDistribute"/>
        <w:rPr>
          <w:rFonts w:ascii="TH SarabunIT๙" w:hAnsi="TH SarabunIT๙" w:cs="TH SarabunIT๙"/>
          <w:sz w:val="32"/>
        </w:rPr>
      </w:pPr>
      <w:r w:rsidRPr="00F325F0">
        <w:rPr>
          <w:rFonts w:ascii="TH SarabunIT๙" w:hAnsi="TH SarabunIT๙" w:cs="TH SarabunIT๙"/>
          <w:sz w:val="32"/>
          <w:szCs w:val="32"/>
          <w:cs/>
          <w:lang w:val="en-GB"/>
        </w:rPr>
        <w:t xml:space="preserve">บริษัทต้องทบทวนกระบวนการบริหารความเสี่ยงตามวรรคหนึ่งอย่างสม่ำเสมอ </w:t>
      </w:r>
      <w:r w:rsidR="002E18C9"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           </w:t>
      </w:r>
      <w:r w:rsidRPr="00F325F0">
        <w:rPr>
          <w:rFonts w:ascii="TH SarabunIT๙" w:hAnsi="TH SarabunIT๙" w:cs="TH SarabunIT๙"/>
          <w:sz w:val="32"/>
          <w:szCs w:val="32"/>
          <w:cs/>
          <w:lang w:val="en-GB"/>
        </w:rPr>
        <w:t>และจัดส่งให้สำนักงานภายในสามสิบวัน นับแต่วันที่คณะกรรมการบริษัทอนุมัติการเปลี่ยนแปลง</w:t>
      </w:r>
      <w:r w:rsidR="002E18C9"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   </w:t>
      </w:r>
      <w:r w:rsidRPr="00F325F0">
        <w:rPr>
          <w:rFonts w:ascii="TH SarabunIT๙" w:hAnsi="TH SarabunIT๙" w:cs="TH SarabunIT๙"/>
          <w:sz w:val="32"/>
          <w:szCs w:val="32"/>
          <w:cs/>
          <w:lang w:val="en-GB"/>
        </w:rPr>
        <w:t>อย่างมีนัยสำคัญ</w:t>
      </w:r>
      <w:r w:rsidR="00C02430" w:rsidRPr="00F325F0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0A458D9D" w14:textId="77777777" w:rsidR="009E1C03" w:rsidRPr="00F325F0" w:rsidRDefault="009E1C03" w:rsidP="00781584">
      <w:pPr>
        <w:tabs>
          <w:tab w:val="left" w:pos="1440"/>
        </w:tabs>
        <w:jc w:val="thaiDistribute"/>
        <w:rPr>
          <w:rFonts w:ascii="TH SarabunIT๙" w:hAnsi="TH SarabunIT๙" w:cs="TH SarabunIT๙"/>
          <w:sz w:val="32"/>
        </w:rPr>
      </w:pPr>
    </w:p>
    <w:p w14:paraId="35F1FFB7" w14:textId="338709C5" w:rsidR="00C02430" w:rsidRPr="00F325F0" w:rsidRDefault="00414595" w:rsidP="00F54C5E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sz w:val="32"/>
        </w:rPr>
      </w:pPr>
      <w:r w:rsidRPr="00F325F0"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r w:rsidR="001073A4">
        <w:rPr>
          <w:rFonts w:ascii="TH SarabunIT๙" w:hAnsi="TH SarabunIT๙" w:cs="TH SarabunIT๙" w:hint="cs"/>
          <w:sz w:val="32"/>
          <w:szCs w:val="32"/>
          <w:cs/>
        </w:rPr>
        <w:t>๑๗</w:t>
      </w:r>
      <w:r w:rsidRPr="00F325F0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F325F0">
        <w:rPr>
          <w:rFonts w:ascii="TH SarabunIT๙" w:hAnsi="TH SarabunIT๙" w:cs="TH SarabunIT๙"/>
          <w:spacing w:val="-4"/>
          <w:sz w:val="32"/>
          <w:szCs w:val="32"/>
          <w:cs/>
        </w:rPr>
        <w:t>บริษัทต้องจัดทำแผนการลงทุนของบริษัทเป็นลายลักษณ์อักษร</w:t>
      </w:r>
      <w:r w:rsidR="00D85A7D" w:rsidRPr="00F325F0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F325F0">
        <w:rPr>
          <w:rFonts w:ascii="TH SarabunIT๙" w:hAnsi="TH SarabunIT๙" w:cs="TH SarabunIT๙"/>
          <w:spacing w:val="-4"/>
          <w:sz w:val="32"/>
          <w:szCs w:val="32"/>
          <w:cs/>
        </w:rPr>
        <w:t>ซึ่งสอดคล้องกับกรอบนโยบายการลงทุน และนโยบายการบริหารความเสี่ยงรวม</w:t>
      </w:r>
      <w:r w:rsidR="00D85A7D" w:rsidRPr="00F325F0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F325F0">
        <w:rPr>
          <w:rFonts w:ascii="TH SarabunIT๙" w:hAnsi="TH SarabunIT๙" w:cs="TH SarabunIT๙"/>
          <w:spacing w:val="-4"/>
          <w:sz w:val="32"/>
          <w:szCs w:val="32"/>
          <w:cs/>
        </w:rPr>
        <w:t>โดยมีรายละเอียดอย่างน้อย</w:t>
      </w:r>
      <w:r w:rsidRPr="00F325F0">
        <w:rPr>
          <w:rFonts w:ascii="TH SarabunIT๙" w:hAnsi="TH SarabunIT๙" w:cs="TH SarabunIT๙"/>
          <w:sz w:val="32"/>
          <w:szCs w:val="32"/>
          <w:cs/>
        </w:rPr>
        <w:t xml:space="preserve"> ดังต่อไปนี้</w:t>
      </w:r>
    </w:p>
    <w:p w14:paraId="1FEBDCE2" w14:textId="77777777" w:rsidR="00C02430" w:rsidRPr="00F325F0" w:rsidRDefault="00C02430" w:rsidP="00F54C5E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sz w:val="32"/>
        </w:rPr>
      </w:pPr>
      <w:r w:rsidRPr="00F325F0">
        <w:rPr>
          <w:rFonts w:ascii="TH SarabunIT๙" w:hAnsi="TH SarabunIT๙" w:cs="TH SarabunIT๙"/>
          <w:sz w:val="32"/>
          <w:szCs w:val="32"/>
          <w:cs/>
        </w:rPr>
        <w:t>(๑) สัดส่วนของ</w:t>
      </w:r>
      <w:r w:rsidR="0033724B" w:rsidRPr="00F325F0">
        <w:rPr>
          <w:rFonts w:ascii="TH SarabunIT๙" w:hAnsi="TH SarabunIT๙" w:cs="TH SarabunIT๙"/>
          <w:sz w:val="32"/>
          <w:szCs w:val="32"/>
          <w:cs/>
        </w:rPr>
        <w:t>สินทรัพย์</w:t>
      </w:r>
      <w:r w:rsidRPr="00F325F0">
        <w:rPr>
          <w:rFonts w:ascii="TH SarabunIT๙" w:hAnsi="TH SarabunIT๙" w:cs="TH SarabunIT๙"/>
          <w:sz w:val="32"/>
          <w:szCs w:val="32"/>
          <w:cs/>
        </w:rPr>
        <w:t>ลงทุนแต่ละประเภท (</w:t>
      </w:r>
      <w:r w:rsidRPr="00F325F0">
        <w:rPr>
          <w:rFonts w:ascii="TH SarabunIT๙" w:hAnsi="TH SarabunIT๙" w:cs="TH SarabunIT๙"/>
          <w:sz w:val="32"/>
        </w:rPr>
        <w:t>limits</w:t>
      </w:r>
      <w:r w:rsidR="00E53E56" w:rsidRPr="00F325F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325F0">
        <w:rPr>
          <w:rFonts w:ascii="TH SarabunIT๙" w:hAnsi="TH SarabunIT๙" w:cs="TH SarabunIT๙"/>
          <w:sz w:val="32"/>
        </w:rPr>
        <w:t>for</w:t>
      </w:r>
      <w:r w:rsidR="00E53E56" w:rsidRPr="00F325F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325F0">
        <w:rPr>
          <w:rFonts w:ascii="TH SarabunIT๙" w:hAnsi="TH SarabunIT๙" w:cs="TH SarabunIT๙"/>
          <w:sz w:val="32"/>
        </w:rPr>
        <w:t>the</w:t>
      </w:r>
      <w:r w:rsidR="00E53E56" w:rsidRPr="00F325F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325F0">
        <w:rPr>
          <w:rFonts w:ascii="TH SarabunIT๙" w:hAnsi="TH SarabunIT๙" w:cs="TH SarabunIT๙"/>
          <w:sz w:val="32"/>
        </w:rPr>
        <w:t>allocation</w:t>
      </w:r>
      <w:r w:rsidR="00E53E56" w:rsidRPr="00F325F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325F0">
        <w:rPr>
          <w:rFonts w:ascii="TH SarabunIT๙" w:hAnsi="TH SarabunIT๙" w:cs="TH SarabunIT๙"/>
          <w:sz w:val="32"/>
        </w:rPr>
        <w:t>of</w:t>
      </w:r>
      <w:r w:rsidR="00E53E56" w:rsidRPr="00F325F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325F0">
        <w:rPr>
          <w:rFonts w:ascii="TH SarabunIT๙" w:hAnsi="TH SarabunIT๙" w:cs="TH SarabunIT๙"/>
          <w:sz w:val="32"/>
        </w:rPr>
        <w:t>assets)</w:t>
      </w:r>
      <w:r w:rsidR="00E53E56" w:rsidRPr="00F325F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325F0">
        <w:rPr>
          <w:rFonts w:ascii="TH SarabunIT๙" w:hAnsi="TH SarabunIT๙" w:cs="TH SarabunIT๙"/>
          <w:sz w:val="32"/>
          <w:szCs w:val="32"/>
          <w:cs/>
        </w:rPr>
        <w:t>ที่คำนึงถึงการกระจายการลงทุนในแต่ละประเภท</w:t>
      </w:r>
      <w:r w:rsidR="0033724B" w:rsidRPr="00F325F0">
        <w:rPr>
          <w:rFonts w:ascii="TH SarabunIT๙" w:hAnsi="TH SarabunIT๙" w:cs="TH SarabunIT๙"/>
          <w:sz w:val="32"/>
          <w:szCs w:val="32"/>
          <w:cs/>
        </w:rPr>
        <w:t>สินทรัพย์</w:t>
      </w:r>
      <w:r w:rsidR="00FB1C9D" w:rsidRPr="00F325F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325F0">
        <w:rPr>
          <w:rFonts w:ascii="TH SarabunIT๙" w:hAnsi="TH SarabunIT๙" w:cs="TH SarabunIT๙"/>
          <w:sz w:val="32"/>
          <w:szCs w:val="32"/>
          <w:cs/>
        </w:rPr>
        <w:t>ผู้ออกตราสาร คู่สัญญา ประเภทธุรกิจ ตลาดหรือประเทศที่จะลงทุน สกุลเงิน</w:t>
      </w:r>
      <w:r w:rsidR="00FB1C9D" w:rsidRPr="00F325F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325F0">
        <w:rPr>
          <w:rFonts w:ascii="TH SarabunIT๙" w:hAnsi="TH SarabunIT๙" w:cs="TH SarabunIT๙"/>
          <w:sz w:val="32"/>
          <w:szCs w:val="32"/>
          <w:cs/>
        </w:rPr>
        <w:t xml:space="preserve">สภาพคล่อง และระยะเวลาการลงทุน </w:t>
      </w:r>
    </w:p>
    <w:p w14:paraId="368595EE" w14:textId="77777777" w:rsidR="00C02430" w:rsidRPr="00F325F0" w:rsidRDefault="00C02430" w:rsidP="00F54C5E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spacing w:val="-8"/>
          <w:sz w:val="32"/>
        </w:rPr>
      </w:pPr>
      <w:r w:rsidRPr="00F325F0">
        <w:rPr>
          <w:rFonts w:ascii="TH SarabunIT๙" w:hAnsi="TH SarabunIT๙" w:cs="TH SarabunIT๙"/>
          <w:spacing w:val="-8"/>
          <w:sz w:val="32"/>
          <w:szCs w:val="32"/>
          <w:cs/>
        </w:rPr>
        <w:t>(๒) วิธีการคัดเลือก</w:t>
      </w:r>
      <w:r w:rsidR="0033724B" w:rsidRPr="00F325F0">
        <w:rPr>
          <w:rFonts w:ascii="TH SarabunIT๙" w:hAnsi="TH SarabunIT๙" w:cs="TH SarabunIT๙"/>
          <w:sz w:val="32"/>
          <w:szCs w:val="32"/>
          <w:cs/>
        </w:rPr>
        <w:t>สินทรัพย์</w:t>
      </w:r>
      <w:r w:rsidRPr="00F325F0">
        <w:rPr>
          <w:rFonts w:ascii="TH SarabunIT๙" w:hAnsi="TH SarabunIT๙" w:cs="TH SarabunIT๙"/>
          <w:spacing w:val="-8"/>
          <w:sz w:val="32"/>
          <w:szCs w:val="32"/>
          <w:cs/>
        </w:rPr>
        <w:t>ที่จะลงทุน (</w:t>
      </w:r>
      <w:r w:rsidRPr="00F325F0">
        <w:rPr>
          <w:rFonts w:ascii="TH SarabunIT๙" w:hAnsi="TH SarabunIT๙" w:cs="TH SarabunIT๙"/>
          <w:spacing w:val="-8"/>
          <w:sz w:val="32"/>
        </w:rPr>
        <w:t>policy</w:t>
      </w:r>
      <w:r w:rsidR="00E53E56" w:rsidRPr="00F325F0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</w:t>
      </w:r>
      <w:r w:rsidRPr="00F325F0">
        <w:rPr>
          <w:rFonts w:ascii="TH SarabunIT๙" w:hAnsi="TH SarabunIT๙" w:cs="TH SarabunIT๙"/>
          <w:spacing w:val="-8"/>
          <w:sz w:val="32"/>
        </w:rPr>
        <w:t>on</w:t>
      </w:r>
      <w:r w:rsidR="00E53E56" w:rsidRPr="00F325F0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</w:t>
      </w:r>
      <w:r w:rsidRPr="00F325F0">
        <w:rPr>
          <w:rFonts w:ascii="TH SarabunIT๙" w:hAnsi="TH SarabunIT๙" w:cs="TH SarabunIT๙"/>
          <w:spacing w:val="-8"/>
          <w:sz w:val="32"/>
        </w:rPr>
        <w:t>the</w:t>
      </w:r>
      <w:r w:rsidR="00E53E56" w:rsidRPr="00F325F0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</w:t>
      </w:r>
      <w:r w:rsidRPr="00F325F0">
        <w:rPr>
          <w:rFonts w:ascii="TH SarabunIT๙" w:hAnsi="TH SarabunIT๙" w:cs="TH SarabunIT๙"/>
          <w:spacing w:val="-8"/>
          <w:sz w:val="32"/>
        </w:rPr>
        <w:t>selection</w:t>
      </w:r>
      <w:r w:rsidR="00E53E56" w:rsidRPr="00F325F0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</w:t>
      </w:r>
      <w:r w:rsidRPr="00F325F0">
        <w:rPr>
          <w:rFonts w:ascii="TH SarabunIT๙" w:hAnsi="TH SarabunIT๙" w:cs="TH SarabunIT๙"/>
          <w:spacing w:val="-8"/>
          <w:sz w:val="32"/>
        </w:rPr>
        <w:t>of</w:t>
      </w:r>
      <w:r w:rsidR="00E53E56" w:rsidRPr="00F325F0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</w:t>
      </w:r>
      <w:r w:rsidRPr="00F325F0">
        <w:rPr>
          <w:rFonts w:ascii="TH SarabunIT๙" w:hAnsi="TH SarabunIT๙" w:cs="TH SarabunIT๙"/>
          <w:spacing w:val="-8"/>
          <w:sz w:val="32"/>
        </w:rPr>
        <w:t>individual</w:t>
      </w:r>
      <w:r w:rsidR="00E53E56" w:rsidRPr="00F325F0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</w:t>
      </w:r>
      <w:r w:rsidRPr="00F325F0">
        <w:rPr>
          <w:rFonts w:ascii="TH SarabunIT๙" w:hAnsi="TH SarabunIT๙" w:cs="TH SarabunIT๙"/>
          <w:spacing w:val="-8"/>
          <w:sz w:val="32"/>
        </w:rPr>
        <w:t>securities)</w:t>
      </w:r>
      <w:r w:rsidR="00E53E56" w:rsidRPr="00F325F0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</w:t>
      </w:r>
    </w:p>
    <w:p w14:paraId="3DD59E68" w14:textId="328AEA8F" w:rsidR="00613CCD" w:rsidRPr="00F325F0" w:rsidRDefault="00613CCD" w:rsidP="00F54C5E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sz w:val="32"/>
        </w:rPr>
      </w:pPr>
      <w:r w:rsidRPr="00F325F0">
        <w:rPr>
          <w:rFonts w:ascii="TH SarabunIT๙" w:hAnsi="TH SarabunIT๙" w:cs="TH SarabunIT๙"/>
          <w:sz w:val="32"/>
          <w:szCs w:val="32"/>
          <w:cs/>
        </w:rPr>
        <w:t xml:space="preserve">(๓) กรณีบริษัทมีการให้กู้ยืม การให้เช่าซื้อรถ </w:t>
      </w:r>
      <w:r w:rsidRPr="00000C0E">
        <w:rPr>
          <w:rFonts w:ascii="TH SarabunIT๙" w:hAnsi="TH SarabunIT๙" w:cs="TH SarabunIT๙"/>
          <w:sz w:val="32"/>
          <w:szCs w:val="32"/>
          <w:cs/>
        </w:rPr>
        <w:t>การรับอาว</w:t>
      </w:r>
      <w:proofErr w:type="spellStart"/>
      <w:r w:rsidRPr="00000C0E">
        <w:rPr>
          <w:rFonts w:ascii="TH SarabunIT๙" w:hAnsi="TH SarabunIT๙" w:cs="TH SarabunIT๙"/>
          <w:sz w:val="32"/>
          <w:szCs w:val="32"/>
          <w:cs/>
        </w:rPr>
        <w:t>ัล</w:t>
      </w:r>
      <w:proofErr w:type="spellEnd"/>
      <w:r w:rsidRPr="00000C0E">
        <w:rPr>
          <w:rFonts w:ascii="TH SarabunIT๙" w:hAnsi="TH SarabunIT๙" w:cs="TH SarabunIT๙"/>
          <w:sz w:val="32"/>
          <w:szCs w:val="32"/>
          <w:cs/>
        </w:rPr>
        <w:t>ตั๋วเงิน</w:t>
      </w:r>
      <w:r w:rsidRPr="009E1C03">
        <w:rPr>
          <w:rFonts w:ascii="TH SarabunIT๙" w:hAnsi="TH SarabunIT๙" w:cs="TH SarabunIT๙"/>
          <w:sz w:val="32"/>
          <w:szCs w:val="32"/>
          <w:cs/>
        </w:rPr>
        <w:t xml:space="preserve"> หรือการออกหนังสือค้ำประกันเพื่อเป็นหลักประกันตามสัญญาของโครงการต่าง ๆ ตามข้อ </w:t>
      </w:r>
      <w:r w:rsidR="000407DC" w:rsidRPr="009E1C03"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95311B" w:rsidRPr="009E1C03">
        <w:rPr>
          <w:rFonts w:ascii="TH SarabunIT๙" w:hAnsi="TH SarabunIT๙" w:cs="TH SarabunIT๙" w:hint="cs"/>
          <w:sz w:val="32"/>
          <w:szCs w:val="32"/>
          <w:cs/>
        </w:rPr>
        <w:t>๒</w:t>
      </w:r>
      <w:r w:rsidR="000407DC" w:rsidRPr="009E1C0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E1C03">
        <w:rPr>
          <w:rFonts w:ascii="TH SarabunIT๙" w:hAnsi="TH SarabunIT๙" w:cs="TH SarabunIT๙"/>
          <w:sz w:val="32"/>
          <w:szCs w:val="32"/>
          <w:cs/>
        </w:rPr>
        <w:t xml:space="preserve">วรรคหนึ่ง </w:t>
      </w:r>
      <w:r w:rsidR="002E18C9" w:rsidRPr="009E1C03"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Pr="009E1C03">
        <w:rPr>
          <w:rFonts w:ascii="TH SarabunIT๙" w:hAnsi="TH SarabunIT๙" w:cs="TH SarabunIT๙"/>
          <w:sz w:val="32"/>
          <w:szCs w:val="32"/>
          <w:cs/>
        </w:rPr>
        <w:t>แก่บุคคลใด บริษัทต้องกำหนดนโยบายด้านสินเชื่อเกี่ยวกับการให้กู้ยืม การให้เช่าซื้อรถ</w:t>
      </w:r>
      <w:r w:rsidRPr="00F325F0">
        <w:rPr>
          <w:rFonts w:ascii="TH SarabunIT๙" w:hAnsi="TH SarabunIT๙" w:cs="TH SarabunIT๙"/>
          <w:sz w:val="32"/>
          <w:szCs w:val="32"/>
          <w:cs/>
        </w:rPr>
        <w:t xml:space="preserve"> การรับอาว</w:t>
      </w:r>
      <w:proofErr w:type="spellStart"/>
      <w:r w:rsidRPr="00F325F0">
        <w:rPr>
          <w:rFonts w:ascii="TH SarabunIT๙" w:hAnsi="TH SarabunIT๙" w:cs="TH SarabunIT๙"/>
          <w:sz w:val="32"/>
          <w:szCs w:val="32"/>
          <w:cs/>
        </w:rPr>
        <w:t>ัล</w:t>
      </w:r>
      <w:proofErr w:type="spellEnd"/>
      <w:r w:rsidRPr="00F325F0">
        <w:rPr>
          <w:rFonts w:ascii="TH SarabunIT๙" w:hAnsi="TH SarabunIT๙" w:cs="TH SarabunIT๙"/>
          <w:sz w:val="32"/>
          <w:szCs w:val="32"/>
          <w:cs/>
        </w:rPr>
        <w:t>ตั๋วเงิน หรือ การออกหนังสือค้ำประกันเพื่อเป็นหลักประกันตามสัญญาของโครงการต่าง ๆ</w:t>
      </w:r>
      <w:r w:rsidR="00342AC6"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Pr="00F325F0">
        <w:rPr>
          <w:rFonts w:ascii="TH SarabunIT๙" w:hAnsi="TH SarabunIT๙" w:cs="TH SarabunIT๙"/>
          <w:sz w:val="32"/>
          <w:szCs w:val="32"/>
          <w:cs/>
        </w:rPr>
        <w:t xml:space="preserve"> ที่ครอบคลุมรายละเอียดอย่างน้อย ดังต่อไปนี้ </w:t>
      </w:r>
    </w:p>
    <w:p w14:paraId="472AD88B" w14:textId="2F17EC98" w:rsidR="00613CCD" w:rsidRPr="00F325F0" w:rsidRDefault="00613CCD" w:rsidP="00000C0E">
      <w:pPr>
        <w:tabs>
          <w:tab w:val="left" w:pos="1440"/>
          <w:tab w:val="left" w:pos="1800"/>
        </w:tabs>
        <w:ind w:firstLine="1440"/>
        <w:jc w:val="thaiDistribute"/>
        <w:rPr>
          <w:rFonts w:ascii="TH SarabunIT๙" w:hAnsi="TH SarabunIT๙" w:cs="TH SarabunIT๙"/>
          <w:sz w:val="32"/>
        </w:rPr>
      </w:pPr>
      <w:r w:rsidRPr="00F325F0">
        <w:rPr>
          <w:rFonts w:ascii="TH SarabunIT๙" w:hAnsi="TH SarabunIT๙" w:cs="TH SarabunIT๙"/>
          <w:sz w:val="32"/>
          <w:szCs w:val="32"/>
          <w:cs/>
        </w:rPr>
        <w:tab/>
        <w:t>(ก) ระเบียบวิธีปฏิบัติ และหลักเกณฑ์เงื่อนไขในการทำธุรกรรมด้านสินเชื่อ ตลอดจนการบริหารความเสี่ยง การควบคุมภายใน การจัดเก็บข้อมูล และการจัดทำรายงานเพื่อการติดตามและวิเคราะห์ข้อมูลและความเสี่ยงที่เกี่ยวข้องที่เป็นลายลักษณ์อักษรซึ่งต้องได้รับ</w:t>
      </w:r>
      <w:r w:rsidR="00441B7A">
        <w:rPr>
          <w:rFonts w:ascii="TH SarabunIT๙" w:hAnsi="TH SarabunIT๙" w:cs="TH SarabunIT๙"/>
          <w:sz w:val="32"/>
          <w:szCs w:val="32"/>
        </w:rPr>
        <w:t xml:space="preserve">                </w:t>
      </w:r>
      <w:r w:rsidRPr="00F325F0">
        <w:rPr>
          <w:rFonts w:ascii="TH SarabunIT๙" w:hAnsi="TH SarabunIT๙" w:cs="TH SarabunIT๙"/>
          <w:sz w:val="32"/>
          <w:szCs w:val="32"/>
          <w:cs/>
        </w:rPr>
        <w:t>ความเห็นชอบจากคณะกรรมการบริษัท ทั้งนี้ ให้เป็นไปตามที่นายทะเบียนประกาศกำหนด โดยต้องมีมาตรฐานไม่ต่ำกว่าที่ธนาคารแห่งประเทศไทยกำหนดให้สถาบันการเงินถือปฏิบัติ</w:t>
      </w:r>
    </w:p>
    <w:p w14:paraId="51C22164" w14:textId="29B88EAA" w:rsidR="00613CCD" w:rsidRPr="00F325F0" w:rsidRDefault="00613CCD" w:rsidP="00000C0E">
      <w:pPr>
        <w:tabs>
          <w:tab w:val="left" w:pos="1440"/>
          <w:tab w:val="left" w:pos="1800"/>
        </w:tabs>
        <w:ind w:firstLine="1440"/>
        <w:jc w:val="thaiDistribute"/>
        <w:rPr>
          <w:rFonts w:ascii="TH SarabunIT๙" w:hAnsi="TH SarabunIT๙" w:cs="TH SarabunIT๙"/>
          <w:sz w:val="32"/>
        </w:rPr>
      </w:pPr>
      <w:r w:rsidRPr="00F325F0">
        <w:rPr>
          <w:rFonts w:ascii="TH SarabunIT๙" w:hAnsi="TH SarabunIT๙" w:cs="TH SarabunIT๙"/>
          <w:sz w:val="32"/>
          <w:szCs w:val="32"/>
          <w:cs/>
        </w:rPr>
        <w:lastRenderedPageBreak/>
        <w:tab/>
        <w:t xml:space="preserve">(ข) ผู้รับผิดชอบที่เกี่ยวข้องในกระบวนการด้านสินเชื่อ ซึ่งแบ่งแยกหน้าที่  </w:t>
      </w:r>
      <w:r w:rsidR="00342AC6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F325F0">
        <w:rPr>
          <w:rFonts w:ascii="TH SarabunIT๙" w:hAnsi="TH SarabunIT๙" w:cs="TH SarabunIT๙"/>
          <w:sz w:val="32"/>
          <w:szCs w:val="32"/>
          <w:cs/>
        </w:rPr>
        <w:t>ความรับผิดชอบด้านการปฏิบัติงานด้านสินเชื่อ การบริหารความเสี่ยงที่เกี่ยวข้องกับธุรกรรม</w:t>
      </w:r>
      <w:r w:rsidR="00342AC6"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Pr="00F325F0">
        <w:rPr>
          <w:rFonts w:ascii="TH SarabunIT๙" w:hAnsi="TH SarabunIT๙" w:cs="TH SarabunIT๙"/>
          <w:sz w:val="32"/>
          <w:szCs w:val="32"/>
          <w:cs/>
        </w:rPr>
        <w:t>ด้านสินเชื่อ และการตรวจสอบธุรกรรมด้านสินเชื่อ โดยมีรายละเอียดอย่างน้อย ดังต่อไปนี้</w:t>
      </w:r>
    </w:p>
    <w:p w14:paraId="1F87CB74" w14:textId="68FAA825" w:rsidR="00613CCD" w:rsidRPr="00F325F0" w:rsidRDefault="00613CCD" w:rsidP="00000C0E">
      <w:pPr>
        <w:tabs>
          <w:tab w:val="left" w:pos="1440"/>
          <w:tab w:val="left" w:pos="2160"/>
        </w:tabs>
        <w:ind w:firstLine="1440"/>
        <w:jc w:val="thaiDistribute"/>
        <w:rPr>
          <w:rFonts w:ascii="TH SarabunIT๙" w:hAnsi="TH SarabunIT๙" w:cs="TH SarabunIT๙"/>
          <w:sz w:val="32"/>
        </w:rPr>
      </w:pPr>
      <w:r w:rsidRPr="00F325F0">
        <w:rPr>
          <w:rFonts w:ascii="TH SarabunIT๙" w:hAnsi="TH SarabunIT๙" w:cs="TH SarabunIT๙"/>
          <w:sz w:val="32"/>
          <w:szCs w:val="32"/>
          <w:cs/>
        </w:rPr>
        <w:tab/>
        <w:t xml:space="preserve">๑) ผู้วิเคราะห์สินเชื่อต้องวิเคราะห์ด้านความเสี่ยงของการผิดนัดชำระหนี้ </w:t>
      </w:r>
      <w:r w:rsidRPr="00000C0E">
        <w:rPr>
          <w:rFonts w:ascii="TH SarabunIT๙" w:hAnsi="TH SarabunIT๙" w:cs="TH SarabunIT๙"/>
          <w:spacing w:val="-10"/>
          <w:sz w:val="32"/>
          <w:szCs w:val="32"/>
          <w:cs/>
        </w:rPr>
        <w:t>ตามลักษณะหรือประเภทสินเชื่อ หลักประกัน และหลักเกณฑ์การคิดดอกเบี้ย ก่อนนำเสนอผู้มีอำนาจอนุมัติ</w:t>
      </w:r>
      <w:r w:rsidRPr="00F325F0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3794D79D" w14:textId="731192D1" w:rsidR="00613CCD" w:rsidRPr="00F325F0" w:rsidRDefault="00613CCD" w:rsidP="00000C0E">
      <w:pPr>
        <w:tabs>
          <w:tab w:val="left" w:pos="1440"/>
          <w:tab w:val="left" w:pos="2160"/>
        </w:tabs>
        <w:ind w:firstLine="1440"/>
        <w:jc w:val="thaiDistribute"/>
        <w:rPr>
          <w:rFonts w:ascii="TH SarabunIT๙" w:hAnsi="TH SarabunIT๙" w:cs="TH SarabunIT๙"/>
          <w:sz w:val="32"/>
        </w:rPr>
      </w:pPr>
      <w:r w:rsidRPr="00F325F0">
        <w:rPr>
          <w:rFonts w:ascii="TH SarabunIT๙" w:hAnsi="TH SarabunIT๙" w:cs="TH SarabunIT๙"/>
          <w:sz w:val="32"/>
          <w:szCs w:val="32"/>
          <w:cs/>
        </w:rPr>
        <w:tab/>
        <w:t xml:space="preserve">๒) ผู้มีอำนาจในการอนุมัติธุรกรรมด้านสินเชื่อในแต่ละระดับที่มีความเหมาะสม โดยต้องระบุอำนาจในการอนุมัติให้ชัดเจนทั้งตามประเภทธุรกรรมสินเชื่อ และวงเงินสินเชื่อสูงสุดที่แต่ละตำแหน่งมีอำนาจในการอนุมัติ </w:t>
      </w:r>
    </w:p>
    <w:p w14:paraId="64207DE5" w14:textId="043A540A" w:rsidR="00613CCD" w:rsidRPr="00F325F0" w:rsidRDefault="00613CCD" w:rsidP="00000C0E">
      <w:pPr>
        <w:tabs>
          <w:tab w:val="left" w:pos="1440"/>
          <w:tab w:val="left" w:pos="2160"/>
        </w:tabs>
        <w:ind w:firstLine="1440"/>
        <w:jc w:val="thaiDistribute"/>
        <w:rPr>
          <w:rFonts w:ascii="TH SarabunIT๙" w:hAnsi="TH SarabunIT๙" w:cs="TH SarabunIT๙"/>
          <w:sz w:val="32"/>
        </w:rPr>
      </w:pPr>
      <w:r w:rsidRPr="00F325F0">
        <w:rPr>
          <w:rFonts w:ascii="TH SarabunIT๙" w:hAnsi="TH SarabunIT๙" w:cs="TH SarabunIT๙"/>
          <w:sz w:val="32"/>
          <w:szCs w:val="32"/>
          <w:cs/>
        </w:rPr>
        <w:tab/>
        <w:t>๓) ผู้รับผิดชอบหรือตรวจสอบความถูกต้องของการปฏิบัติงาน ภายหลังการอนุมัติสินเชื่อ</w:t>
      </w:r>
    </w:p>
    <w:p w14:paraId="4D8AAE8E" w14:textId="4CB6BDB4" w:rsidR="00613CCD" w:rsidRPr="00F325F0" w:rsidRDefault="00613CCD" w:rsidP="00000C0E">
      <w:pPr>
        <w:tabs>
          <w:tab w:val="left" w:pos="1440"/>
          <w:tab w:val="left" w:pos="2160"/>
        </w:tabs>
        <w:ind w:firstLine="1440"/>
        <w:jc w:val="thaiDistribute"/>
        <w:rPr>
          <w:rFonts w:ascii="TH SarabunIT๙" w:hAnsi="TH SarabunIT๙" w:cs="TH SarabunIT๙"/>
          <w:sz w:val="32"/>
        </w:rPr>
      </w:pPr>
      <w:r w:rsidRPr="00F325F0">
        <w:rPr>
          <w:rFonts w:ascii="TH SarabunIT๙" w:hAnsi="TH SarabunIT๙" w:cs="TH SarabunIT๙"/>
          <w:sz w:val="32"/>
          <w:szCs w:val="32"/>
          <w:cs/>
        </w:rPr>
        <w:tab/>
        <w:t xml:space="preserve">๔) ผู้ติดตามดูแล และรายงานความเสี่ยงที่เกี่ยวข้องกับธุรกรรมด้านสินเชื่อต่อคณะกรรมการบริษัท หรือคณะกรรมการอื่นที่ได้รับมอบหมาย </w:t>
      </w:r>
    </w:p>
    <w:p w14:paraId="5C575ACC" w14:textId="4EC167FD" w:rsidR="00613CCD" w:rsidRPr="00F325F0" w:rsidRDefault="00613CCD" w:rsidP="00000C0E">
      <w:pPr>
        <w:tabs>
          <w:tab w:val="left" w:pos="1440"/>
          <w:tab w:val="left" w:pos="2160"/>
        </w:tabs>
        <w:ind w:firstLine="1440"/>
        <w:jc w:val="thaiDistribute"/>
        <w:rPr>
          <w:rFonts w:ascii="TH SarabunIT๙" w:hAnsi="TH SarabunIT๙" w:cs="TH SarabunIT๙"/>
          <w:sz w:val="32"/>
        </w:rPr>
      </w:pPr>
      <w:r w:rsidRPr="00F325F0">
        <w:rPr>
          <w:rFonts w:ascii="TH SarabunIT๙" w:hAnsi="TH SarabunIT๙" w:cs="TH SarabunIT๙"/>
          <w:sz w:val="32"/>
          <w:szCs w:val="32"/>
          <w:cs/>
        </w:rPr>
        <w:tab/>
        <w:t>๕) ผู้รับผิดชอบตรวจสอบการทำธุรกรรมด้านสินเชื่อ โดยต้องรายงาน</w:t>
      </w:r>
      <w:r w:rsidR="00951C0D">
        <w:rPr>
          <w:rFonts w:ascii="TH SarabunIT๙" w:hAnsi="TH SarabunIT๙" w:cs="TH SarabunIT๙"/>
          <w:sz w:val="32"/>
          <w:szCs w:val="32"/>
        </w:rPr>
        <w:t xml:space="preserve">              </w:t>
      </w:r>
      <w:r w:rsidRPr="00F325F0">
        <w:rPr>
          <w:rFonts w:ascii="TH SarabunIT๙" w:hAnsi="TH SarabunIT๙" w:cs="TH SarabunIT๙"/>
          <w:sz w:val="32"/>
          <w:szCs w:val="32"/>
          <w:cs/>
        </w:rPr>
        <w:t>ผลการตรวจสอบโดยตรงต่อคณะกรรมการของบริษัทอย่างสม่ำเสมอ</w:t>
      </w:r>
    </w:p>
    <w:p w14:paraId="784FE283" w14:textId="5A774C05" w:rsidR="005E1CFA" w:rsidRDefault="00613CCD" w:rsidP="00000C0E">
      <w:pPr>
        <w:tabs>
          <w:tab w:val="left" w:pos="1440"/>
          <w:tab w:val="left" w:pos="2160"/>
        </w:tabs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F325F0">
        <w:rPr>
          <w:rFonts w:ascii="TH SarabunIT๙" w:hAnsi="TH SarabunIT๙" w:cs="TH SarabunIT๙"/>
          <w:sz w:val="32"/>
          <w:szCs w:val="32"/>
          <w:cs/>
        </w:rPr>
        <w:tab/>
        <w:t>บุคคลตาม ๑) ๒) และ ๔) ต้องไม่ใช่บุคคลเดียวกัน และหน่วยงานที่รับผิดชอบตาม ๑) และ ๒) กับหน่วยงานที่รับผิดชอบตาม ๓) ๔) และ ๕) ต้องไม่ใช่หน่วยงานเดียวกัน</w:t>
      </w:r>
    </w:p>
    <w:p w14:paraId="0FA7478A" w14:textId="741A569E" w:rsidR="00C02430" w:rsidRPr="00F325F0" w:rsidRDefault="00C02430" w:rsidP="00F54C5E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sz w:val="32"/>
        </w:rPr>
      </w:pPr>
      <w:r w:rsidRPr="00F325F0">
        <w:rPr>
          <w:rFonts w:ascii="TH SarabunIT๙" w:hAnsi="TH SarabunIT๙" w:cs="TH SarabunIT๙"/>
          <w:sz w:val="32"/>
          <w:szCs w:val="32"/>
          <w:cs/>
        </w:rPr>
        <w:t>(๔) กรณีที่บริษัทมีการเข้าเป็นคู่สัญญาซื้อขายล่วงหน้า และลงทุนในตราสาร</w:t>
      </w:r>
      <w:r w:rsidR="007B4020" w:rsidRPr="00F325F0">
        <w:rPr>
          <w:rFonts w:ascii="TH SarabunIT๙" w:hAnsi="TH SarabunIT๙" w:cs="TH SarabunIT๙"/>
          <w:sz w:val="32"/>
          <w:szCs w:val="32"/>
          <w:cs/>
        </w:rPr>
        <w:t>หนี้</w:t>
      </w:r>
      <w:r w:rsidRPr="00F325F0">
        <w:rPr>
          <w:rFonts w:ascii="TH SarabunIT๙" w:hAnsi="TH SarabunIT๙" w:cs="TH SarabunIT๙"/>
          <w:sz w:val="32"/>
          <w:szCs w:val="32"/>
          <w:cs/>
        </w:rPr>
        <w:t xml:space="preserve">ที่มีลักษณะของสัญญาซื้อขายล่วงหน้าแฝง บริษัทต้องกำหนดแผนงานการทำสัญญาซื้อขายล่วงหน้า </w:t>
      </w:r>
      <w:r w:rsidR="004F232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325F0">
        <w:rPr>
          <w:rFonts w:ascii="TH SarabunIT๙" w:hAnsi="TH SarabunIT๙" w:cs="TH SarabunIT๙"/>
          <w:sz w:val="32"/>
          <w:szCs w:val="32"/>
          <w:cs/>
        </w:rPr>
        <w:t>หรือลงทุนในตราสาร</w:t>
      </w:r>
      <w:r w:rsidR="007B4020" w:rsidRPr="00F325F0">
        <w:rPr>
          <w:rFonts w:ascii="TH SarabunIT๙" w:hAnsi="TH SarabunIT๙" w:cs="TH SarabunIT๙"/>
          <w:sz w:val="32"/>
          <w:szCs w:val="32"/>
          <w:cs/>
        </w:rPr>
        <w:t>หนี้</w:t>
      </w:r>
      <w:r w:rsidRPr="00F325F0">
        <w:rPr>
          <w:rFonts w:ascii="TH SarabunIT๙" w:hAnsi="TH SarabunIT๙" w:cs="TH SarabunIT๙"/>
          <w:sz w:val="32"/>
          <w:szCs w:val="32"/>
          <w:cs/>
        </w:rPr>
        <w:t>ที่มีลักษณะของสัญญาซื้อขายล่วงหน้าแฝง ที่สอดคล้องกับแนวนโยบายหรือวัตถุประสงค์ของการทำสัญญาซื้อขายล่วงหน้า หรือลงทุนในตราสาร</w:t>
      </w:r>
      <w:r w:rsidR="00A20677" w:rsidRPr="00F325F0">
        <w:rPr>
          <w:rFonts w:ascii="TH SarabunIT๙" w:hAnsi="TH SarabunIT๙" w:cs="TH SarabunIT๙"/>
          <w:sz w:val="32"/>
          <w:szCs w:val="32"/>
          <w:cs/>
        </w:rPr>
        <w:t>หนี้</w:t>
      </w:r>
      <w:r w:rsidRPr="00F325F0">
        <w:rPr>
          <w:rFonts w:ascii="TH SarabunIT๙" w:hAnsi="TH SarabunIT๙" w:cs="TH SarabunIT๙"/>
          <w:sz w:val="32"/>
          <w:szCs w:val="32"/>
          <w:cs/>
        </w:rPr>
        <w:t>ที่มีลักษณะของสัญญาซื้อขาย</w:t>
      </w:r>
      <w:r w:rsidRPr="00F325F0">
        <w:rPr>
          <w:rFonts w:ascii="TH SarabunIT๙" w:hAnsi="TH SarabunIT๙" w:cs="TH SarabunIT๙"/>
          <w:spacing w:val="-4"/>
          <w:sz w:val="32"/>
          <w:szCs w:val="32"/>
          <w:cs/>
        </w:rPr>
        <w:t>ล่วงหน้าแฝง โดยอาจแบ่งเป็นประเภทต่างๆ</w:t>
      </w:r>
      <w:r w:rsidR="003A1642" w:rsidRPr="00F325F0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F325F0">
        <w:rPr>
          <w:rFonts w:ascii="TH SarabunIT๙" w:hAnsi="TH SarabunIT๙" w:cs="TH SarabunIT๙"/>
          <w:spacing w:val="-4"/>
          <w:sz w:val="32"/>
          <w:szCs w:val="32"/>
          <w:cs/>
        </w:rPr>
        <w:t>ตามความเหมาะสม เช่น ประเภทธุรกรรม ประเภทตัวแปร</w:t>
      </w:r>
      <w:r w:rsidRPr="00F325F0">
        <w:rPr>
          <w:rFonts w:ascii="TH SarabunIT๙" w:hAnsi="TH SarabunIT๙" w:cs="TH SarabunIT๙"/>
          <w:sz w:val="32"/>
          <w:szCs w:val="32"/>
          <w:cs/>
        </w:rPr>
        <w:t>หรือสินทรัพย์อ้างอิง ประเภทของคู่สัญญา</w:t>
      </w:r>
      <w:r w:rsidR="00C63958" w:rsidRPr="00F325F0">
        <w:rPr>
          <w:rFonts w:ascii="TH SarabunIT๙" w:hAnsi="TH SarabunIT๙" w:cs="TH SarabunIT๙"/>
          <w:sz w:val="32"/>
        </w:rPr>
        <w:t xml:space="preserve"> </w:t>
      </w:r>
    </w:p>
    <w:p w14:paraId="1F7031DB" w14:textId="77777777" w:rsidR="00C02430" w:rsidRPr="00F325F0" w:rsidRDefault="00C02430" w:rsidP="00F54C5E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sz w:val="32"/>
        </w:rPr>
      </w:pPr>
      <w:r w:rsidRPr="00F325F0">
        <w:rPr>
          <w:rFonts w:ascii="TH SarabunIT๙" w:hAnsi="TH SarabunIT๙" w:cs="TH SarabunIT๙"/>
          <w:sz w:val="32"/>
          <w:szCs w:val="32"/>
          <w:cs/>
        </w:rPr>
        <w:t>บริษัทต้องทบทวนแผนการลงทุนตามวรรคหนึ่งอย่างน้อยปีละหนึ่งครั้ง และจัดส่งให้สำนักงานเป็นประจำทุกปีภายในเก้าสิบวันนับแต่วันสิ้นปีปฏิทิน</w:t>
      </w:r>
      <w:r w:rsidR="00E53E56" w:rsidRPr="00F325F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9767A" w:rsidRPr="00F325F0">
        <w:rPr>
          <w:rFonts w:ascii="TH SarabunIT๙" w:hAnsi="TH SarabunIT๙" w:cs="TH SarabunIT๙"/>
          <w:sz w:val="32"/>
          <w:szCs w:val="32"/>
          <w:cs/>
        </w:rPr>
        <w:t>และ</w:t>
      </w:r>
      <w:r w:rsidRPr="00F325F0">
        <w:rPr>
          <w:rFonts w:ascii="TH SarabunIT๙" w:hAnsi="TH SarabunIT๙" w:cs="TH SarabunIT๙"/>
          <w:sz w:val="32"/>
          <w:szCs w:val="32"/>
          <w:cs/>
        </w:rPr>
        <w:t>ภายในสามสิบวันนับแต่วันที่คณะกรรมการลงทุนอนุมัติการเปลี่ยนแปลงอย่างมีนัยสำคัญ แล้วแต่กรณี</w:t>
      </w:r>
    </w:p>
    <w:p w14:paraId="2E35654B" w14:textId="77777777" w:rsidR="0014652A" w:rsidRPr="00F325F0" w:rsidRDefault="0014652A" w:rsidP="00F54C5E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sz w:val="32"/>
        </w:rPr>
      </w:pPr>
    </w:p>
    <w:p w14:paraId="517BB3B4" w14:textId="32E5C994" w:rsidR="00E36B66" w:rsidRPr="00F325F0" w:rsidRDefault="006C449A" w:rsidP="00F54C5E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sz w:val="32"/>
        </w:rPr>
      </w:pPr>
      <w:r w:rsidRPr="00F325F0"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r w:rsidR="001073A4">
        <w:rPr>
          <w:rFonts w:ascii="TH SarabunIT๙" w:hAnsi="TH SarabunIT๙" w:cs="TH SarabunIT๙" w:hint="cs"/>
          <w:sz w:val="32"/>
          <w:szCs w:val="32"/>
          <w:cs/>
        </w:rPr>
        <w:t xml:space="preserve">๑๘ </w:t>
      </w:r>
      <w:r w:rsidR="00EF7070" w:rsidRPr="00F325F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A1642" w:rsidRPr="00F325F0">
        <w:rPr>
          <w:rFonts w:ascii="TH SarabunIT๙" w:hAnsi="TH SarabunIT๙" w:cs="TH SarabunIT๙"/>
          <w:sz w:val="32"/>
          <w:szCs w:val="32"/>
          <w:cs/>
        </w:rPr>
        <w:t>บริษัทต้องจัดให้มีระบบการควบคุมภายในและการตรวจสอบเกี่ยวกับ</w:t>
      </w:r>
      <w:r w:rsidR="00526C9C">
        <w:rPr>
          <w:rFonts w:ascii="TH SarabunIT๙" w:hAnsi="TH SarabunIT๙" w:cs="TH SarabunIT๙"/>
          <w:sz w:val="32"/>
          <w:szCs w:val="32"/>
        </w:rPr>
        <w:t xml:space="preserve">            </w:t>
      </w:r>
      <w:r w:rsidR="003A1642" w:rsidRPr="00F325F0">
        <w:rPr>
          <w:rFonts w:ascii="TH SarabunIT๙" w:hAnsi="TH SarabunIT๙" w:cs="TH SarabunIT๙"/>
          <w:sz w:val="32"/>
          <w:szCs w:val="32"/>
          <w:cs/>
        </w:rPr>
        <w:t>การลงทุน</w:t>
      </w:r>
      <w:r w:rsidR="00D85A7D" w:rsidRPr="00F325F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8644E" w:rsidRPr="00F325F0">
        <w:rPr>
          <w:rFonts w:ascii="TH SarabunIT๙" w:hAnsi="TH SarabunIT๙" w:cs="TH SarabunIT๙"/>
          <w:sz w:val="32"/>
          <w:szCs w:val="32"/>
          <w:cs/>
        </w:rPr>
        <w:t>โดย</w:t>
      </w:r>
      <w:r w:rsidR="00321E21" w:rsidRPr="00F325F0">
        <w:rPr>
          <w:rFonts w:ascii="TH SarabunIT๙" w:hAnsi="TH SarabunIT๙" w:cs="TH SarabunIT๙"/>
          <w:sz w:val="32"/>
          <w:szCs w:val="32"/>
          <w:cs/>
        </w:rPr>
        <w:t>มีรายละเอียดอย่างน้อย ดังต่อไปนี้</w:t>
      </w:r>
      <w:r w:rsidR="00E36B66" w:rsidRPr="00F325F0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14:paraId="11A9E8D8" w14:textId="77777777" w:rsidR="00E36B66" w:rsidRPr="00F325F0" w:rsidRDefault="00C225D6" w:rsidP="00F54C5E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sz w:val="32"/>
        </w:rPr>
      </w:pPr>
      <w:r w:rsidRPr="00F325F0">
        <w:rPr>
          <w:rFonts w:ascii="TH SarabunIT๙" w:hAnsi="TH SarabunIT๙" w:cs="TH SarabunIT๙"/>
          <w:sz w:val="32"/>
          <w:szCs w:val="32"/>
          <w:cs/>
        </w:rPr>
        <w:t>(</w:t>
      </w:r>
      <w:r w:rsidR="006C449A" w:rsidRPr="00F325F0">
        <w:rPr>
          <w:rFonts w:ascii="TH SarabunIT๙" w:hAnsi="TH SarabunIT๙" w:cs="TH SarabunIT๙"/>
          <w:sz w:val="32"/>
          <w:szCs w:val="32"/>
          <w:cs/>
        </w:rPr>
        <w:t>๑</w:t>
      </w:r>
      <w:r w:rsidR="00E36B66" w:rsidRPr="00F325F0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="002974E6" w:rsidRPr="00F325F0">
        <w:rPr>
          <w:rFonts w:ascii="TH SarabunIT๙" w:hAnsi="TH SarabunIT๙" w:cs="TH SarabunIT๙"/>
          <w:sz w:val="32"/>
          <w:szCs w:val="32"/>
          <w:cs/>
        </w:rPr>
        <w:t>การจัดทำ</w:t>
      </w:r>
      <w:r w:rsidR="00F912E4" w:rsidRPr="00F325F0">
        <w:rPr>
          <w:rFonts w:ascii="TH SarabunIT๙" w:hAnsi="TH SarabunIT๙" w:cs="TH SarabunIT๙"/>
          <w:sz w:val="32"/>
          <w:szCs w:val="32"/>
          <w:cs/>
        </w:rPr>
        <w:t>ระเบ</w:t>
      </w:r>
      <w:r w:rsidR="00B62FCA" w:rsidRPr="00F325F0">
        <w:rPr>
          <w:rFonts w:ascii="TH SarabunIT๙" w:hAnsi="TH SarabunIT๙" w:cs="TH SarabunIT๙"/>
          <w:sz w:val="32"/>
          <w:szCs w:val="32"/>
          <w:cs/>
        </w:rPr>
        <w:t>ียบวิธีปฏิบัติเกี่ยวกับการลงทุน</w:t>
      </w:r>
      <w:r w:rsidR="00F912E4" w:rsidRPr="00F325F0">
        <w:rPr>
          <w:rFonts w:ascii="TH SarabunIT๙" w:hAnsi="TH SarabunIT๙" w:cs="TH SarabunIT๙"/>
          <w:sz w:val="32"/>
          <w:szCs w:val="32"/>
          <w:cs/>
        </w:rPr>
        <w:t>เป็นลายลักษณ์อักษร เพื่อให้เกิดความรัดกุมในการปฏิบัติงาน และการติดตามดูแลการปฏิบัติงานให้สอดคล้องกับ</w:t>
      </w:r>
      <w:r w:rsidR="00552D22" w:rsidRPr="00F325F0">
        <w:rPr>
          <w:rFonts w:ascii="TH SarabunIT๙" w:hAnsi="TH SarabunIT๙" w:cs="TH SarabunIT๙"/>
          <w:sz w:val="32"/>
          <w:szCs w:val="32"/>
          <w:cs/>
        </w:rPr>
        <w:t>กรอบ</w:t>
      </w:r>
      <w:r w:rsidR="00F912E4" w:rsidRPr="00F325F0">
        <w:rPr>
          <w:rFonts w:ascii="TH SarabunIT๙" w:hAnsi="TH SarabunIT๙" w:cs="TH SarabunIT๙"/>
          <w:sz w:val="32"/>
          <w:szCs w:val="32"/>
          <w:cs/>
        </w:rPr>
        <w:t>นโยบาย</w:t>
      </w:r>
      <w:r w:rsidR="005F3F24" w:rsidRPr="00F325F0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="00F912E4" w:rsidRPr="00F325F0">
        <w:rPr>
          <w:rFonts w:ascii="TH SarabunIT๙" w:hAnsi="TH SarabunIT๙" w:cs="TH SarabunIT๙"/>
          <w:sz w:val="32"/>
          <w:szCs w:val="32"/>
          <w:cs/>
        </w:rPr>
        <w:t>การลงทุน</w:t>
      </w:r>
      <w:r w:rsidR="00552D22" w:rsidRPr="00F325F0">
        <w:rPr>
          <w:rFonts w:ascii="TH SarabunIT๙" w:hAnsi="TH SarabunIT๙" w:cs="TH SarabunIT๙"/>
          <w:sz w:val="32"/>
          <w:szCs w:val="32"/>
          <w:cs/>
        </w:rPr>
        <w:t>ของบริษัท</w:t>
      </w:r>
      <w:r w:rsidR="00F912E4" w:rsidRPr="00F325F0">
        <w:rPr>
          <w:rFonts w:ascii="TH SarabunIT๙" w:hAnsi="TH SarabunIT๙" w:cs="TH SarabunIT๙"/>
          <w:sz w:val="32"/>
          <w:szCs w:val="32"/>
          <w:cs/>
        </w:rPr>
        <w:t xml:space="preserve"> และข้อกำหนดของกฎหมายที่เกี่ยวข้อง</w:t>
      </w:r>
      <w:r w:rsidR="00E36B66" w:rsidRPr="00F325F0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3E5661E3" w14:textId="77777777" w:rsidR="00E36B66" w:rsidRPr="00F325F0" w:rsidRDefault="00C225D6" w:rsidP="00F54C5E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sz w:val="32"/>
        </w:rPr>
      </w:pPr>
      <w:r w:rsidRPr="00F325F0">
        <w:rPr>
          <w:rFonts w:ascii="TH SarabunIT๙" w:hAnsi="TH SarabunIT๙" w:cs="TH SarabunIT๙"/>
          <w:sz w:val="32"/>
          <w:szCs w:val="32"/>
          <w:cs/>
        </w:rPr>
        <w:t>(</w:t>
      </w:r>
      <w:r w:rsidR="006C449A" w:rsidRPr="00F325F0">
        <w:rPr>
          <w:rFonts w:ascii="TH SarabunIT๙" w:hAnsi="TH SarabunIT๙" w:cs="TH SarabunIT๙"/>
          <w:sz w:val="32"/>
          <w:szCs w:val="32"/>
          <w:cs/>
        </w:rPr>
        <w:t>๒</w:t>
      </w:r>
      <w:r w:rsidR="00E36B66" w:rsidRPr="00F325F0">
        <w:rPr>
          <w:rFonts w:ascii="TH SarabunIT๙" w:hAnsi="TH SarabunIT๙" w:cs="TH SarabunIT๙"/>
          <w:sz w:val="32"/>
          <w:szCs w:val="32"/>
          <w:cs/>
        </w:rPr>
        <w:t>) การตรวจสอบการปฏิบัติตามระเบียบวิธีปฏิบัติ</w:t>
      </w:r>
      <w:r w:rsidR="00BB324F" w:rsidRPr="00F325F0">
        <w:rPr>
          <w:rFonts w:ascii="TH SarabunIT๙" w:hAnsi="TH SarabunIT๙" w:cs="TH SarabunIT๙"/>
          <w:sz w:val="32"/>
          <w:szCs w:val="32"/>
          <w:cs/>
        </w:rPr>
        <w:t>เกี่ยวกับการลงทุน</w:t>
      </w:r>
      <w:r w:rsidR="00E36B66" w:rsidRPr="00F325F0">
        <w:rPr>
          <w:rFonts w:ascii="TH SarabunIT๙" w:hAnsi="TH SarabunIT๙" w:cs="TH SarabunIT๙"/>
          <w:sz w:val="32"/>
          <w:szCs w:val="32"/>
          <w:cs/>
        </w:rPr>
        <w:t>โดยหน่วยงานอิสระ ตามระเบียบ</w:t>
      </w:r>
      <w:r w:rsidR="00BE5116" w:rsidRPr="00F325F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36B66" w:rsidRPr="00F325F0">
        <w:rPr>
          <w:rFonts w:ascii="TH SarabunIT๙" w:hAnsi="TH SarabunIT๙" w:cs="TH SarabunIT๙"/>
          <w:sz w:val="32"/>
          <w:szCs w:val="32"/>
          <w:cs/>
        </w:rPr>
        <w:t>วิธีการ</w:t>
      </w:r>
      <w:r w:rsidR="00BE5116" w:rsidRPr="00F325F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36B66" w:rsidRPr="00F325F0">
        <w:rPr>
          <w:rFonts w:ascii="TH SarabunIT๙" w:hAnsi="TH SarabunIT๙" w:cs="TH SarabunIT๙"/>
          <w:sz w:val="32"/>
          <w:szCs w:val="32"/>
          <w:cs/>
        </w:rPr>
        <w:t xml:space="preserve">และความถี่ที่บริษัทกำหนด </w:t>
      </w:r>
    </w:p>
    <w:p w14:paraId="12F61CE1" w14:textId="77777777" w:rsidR="007264A1" w:rsidRPr="00F325F0" w:rsidRDefault="00C225D6" w:rsidP="00F54C5E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sz w:val="32"/>
        </w:rPr>
      </w:pPr>
      <w:r w:rsidRPr="00F325F0">
        <w:rPr>
          <w:rFonts w:ascii="TH SarabunIT๙" w:hAnsi="TH SarabunIT๙" w:cs="TH SarabunIT๙"/>
          <w:sz w:val="32"/>
          <w:szCs w:val="32"/>
          <w:cs/>
        </w:rPr>
        <w:t>(</w:t>
      </w:r>
      <w:r w:rsidR="006C449A" w:rsidRPr="00F325F0">
        <w:rPr>
          <w:rFonts w:ascii="TH SarabunIT๙" w:hAnsi="TH SarabunIT๙" w:cs="TH SarabunIT๙"/>
          <w:sz w:val="32"/>
          <w:szCs w:val="32"/>
          <w:cs/>
        </w:rPr>
        <w:t>๓</w:t>
      </w:r>
      <w:r w:rsidR="00E36B66" w:rsidRPr="00F325F0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="009C26B9" w:rsidRPr="00F325F0">
        <w:rPr>
          <w:rFonts w:ascii="TH SarabunIT๙" w:hAnsi="TH SarabunIT๙" w:cs="TH SarabunIT๙"/>
          <w:sz w:val="32"/>
          <w:szCs w:val="32"/>
          <w:cs/>
        </w:rPr>
        <w:t>การประเมินผลและการรายงานผลการตรวจสอบ</w:t>
      </w:r>
      <w:r w:rsidR="009C26B9" w:rsidRPr="00F325F0">
        <w:rPr>
          <w:rFonts w:ascii="TH SarabunIT๙" w:hAnsi="TH SarabunIT๙" w:cs="TH SarabunIT๙"/>
          <w:spacing w:val="-6"/>
          <w:sz w:val="32"/>
          <w:szCs w:val="32"/>
          <w:cs/>
        </w:rPr>
        <w:t>ต่อคณะกรรมการบริษัท</w:t>
      </w:r>
    </w:p>
    <w:p w14:paraId="06BEAE4C" w14:textId="77777777" w:rsidR="007264A1" w:rsidRDefault="007264A1" w:rsidP="00781584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sz w:val="32"/>
        </w:rPr>
      </w:pPr>
    </w:p>
    <w:p w14:paraId="17CCF6C0" w14:textId="77777777" w:rsidR="00F46B50" w:rsidRDefault="00F46B50" w:rsidP="00781584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sz w:val="32"/>
        </w:rPr>
      </w:pPr>
    </w:p>
    <w:p w14:paraId="005113FE" w14:textId="77777777" w:rsidR="000B00B1" w:rsidRPr="00F325F0" w:rsidRDefault="000B00B1" w:rsidP="00781584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sz w:val="32"/>
        </w:rPr>
      </w:pPr>
    </w:p>
    <w:p w14:paraId="5C3142D2" w14:textId="08B52C13" w:rsidR="00E36B66" w:rsidRDefault="00F51E29" w:rsidP="00F54C5E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F325F0">
        <w:rPr>
          <w:rFonts w:ascii="TH SarabunIT๙" w:hAnsi="TH SarabunIT๙" w:cs="TH SarabunIT๙"/>
          <w:sz w:val="32"/>
          <w:szCs w:val="32"/>
          <w:cs/>
        </w:rPr>
        <w:lastRenderedPageBreak/>
        <w:t xml:space="preserve">ข้อ </w:t>
      </w:r>
      <w:r w:rsidR="001073A4">
        <w:rPr>
          <w:rFonts w:ascii="TH SarabunIT๙" w:hAnsi="TH SarabunIT๙" w:cs="TH SarabunIT๙" w:hint="cs"/>
          <w:sz w:val="32"/>
          <w:szCs w:val="32"/>
          <w:cs/>
        </w:rPr>
        <w:t xml:space="preserve">๑๙ </w:t>
      </w:r>
      <w:r w:rsidR="00F4615E" w:rsidRPr="00F325F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325F0">
        <w:rPr>
          <w:rFonts w:ascii="TH SarabunIT๙" w:hAnsi="TH SarabunIT๙" w:cs="TH SarabunIT๙"/>
          <w:sz w:val="32"/>
          <w:szCs w:val="32"/>
          <w:cs/>
        </w:rPr>
        <w:t>บริษัทต้อง</w:t>
      </w:r>
      <w:r w:rsidR="005F3F24" w:rsidRPr="00F325F0">
        <w:rPr>
          <w:rFonts w:ascii="TH SarabunIT๙" w:hAnsi="TH SarabunIT๙" w:cs="TH SarabunIT๙"/>
          <w:sz w:val="32"/>
          <w:szCs w:val="32"/>
          <w:cs/>
        </w:rPr>
        <w:t>จัดทำ</w:t>
      </w:r>
      <w:r w:rsidR="00E36B66" w:rsidRPr="00F325F0">
        <w:rPr>
          <w:rFonts w:ascii="TH SarabunIT๙" w:hAnsi="TH SarabunIT๙" w:cs="TH SarabunIT๙"/>
          <w:sz w:val="32"/>
          <w:szCs w:val="32"/>
          <w:cs/>
        </w:rPr>
        <w:t>ระเบียบ</w:t>
      </w:r>
      <w:r w:rsidR="005A0626" w:rsidRPr="00F325F0">
        <w:rPr>
          <w:rFonts w:ascii="TH SarabunIT๙" w:hAnsi="TH SarabunIT๙" w:cs="TH SarabunIT๙"/>
          <w:sz w:val="32"/>
          <w:szCs w:val="32"/>
          <w:cs/>
        </w:rPr>
        <w:t>วิธี</w:t>
      </w:r>
      <w:r w:rsidR="00E36B66" w:rsidRPr="00F325F0">
        <w:rPr>
          <w:rFonts w:ascii="TH SarabunIT๙" w:hAnsi="TH SarabunIT๙" w:cs="TH SarabunIT๙"/>
          <w:sz w:val="32"/>
          <w:szCs w:val="32"/>
          <w:cs/>
        </w:rPr>
        <w:t>ปฏิบัติเกี่ยวกับการลงทุนเป็นลายลักษณ์อักษร</w:t>
      </w:r>
      <w:r w:rsidR="00270254" w:rsidRPr="00F325F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B5A6A" w:rsidRPr="00F325F0">
        <w:rPr>
          <w:rFonts w:ascii="TH SarabunIT๙" w:hAnsi="TH SarabunIT๙" w:cs="TH SarabunIT๙"/>
          <w:sz w:val="32"/>
          <w:szCs w:val="32"/>
          <w:cs/>
        </w:rPr>
        <w:t>ซึ่ง</w:t>
      </w:r>
      <w:r w:rsidR="00E36B66" w:rsidRPr="00F325F0">
        <w:rPr>
          <w:rFonts w:ascii="TH SarabunIT๙" w:hAnsi="TH SarabunIT๙" w:cs="TH SarabunIT๙"/>
          <w:sz w:val="32"/>
          <w:szCs w:val="32"/>
          <w:cs/>
        </w:rPr>
        <w:t>มีรายละเอียดการปฏิบัต</w:t>
      </w:r>
      <w:r w:rsidR="005F3F24" w:rsidRPr="00F325F0">
        <w:rPr>
          <w:rFonts w:ascii="TH SarabunIT๙" w:hAnsi="TH SarabunIT๙" w:cs="TH SarabunIT๙"/>
          <w:sz w:val="32"/>
          <w:szCs w:val="32"/>
          <w:cs/>
        </w:rPr>
        <w:t>ิที่เกี่ยวข้องกับกระบวนการลงทุน</w:t>
      </w:r>
      <w:r w:rsidR="00E36B66" w:rsidRPr="00F325F0">
        <w:rPr>
          <w:rFonts w:ascii="TH SarabunIT๙" w:hAnsi="TH SarabunIT๙" w:cs="TH SarabunIT๙"/>
          <w:sz w:val="32"/>
          <w:szCs w:val="32"/>
          <w:cs/>
        </w:rPr>
        <w:t xml:space="preserve">ตั้งแต่เริ่มต้นจนสิ้นสุดกระบวนการลงทุน </w:t>
      </w:r>
      <w:r w:rsidR="00483E40" w:rsidRPr="00F325F0">
        <w:rPr>
          <w:rFonts w:ascii="TH SarabunIT๙" w:hAnsi="TH SarabunIT๙" w:cs="TH SarabunIT๙"/>
          <w:sz w:val="32"/>
          <w:szCs w:val="32"/>
          <w:cs/>
        </w:rPr>
        <w:t>การแบ่งแยกหน้าที่</w:t>
      </w:r>
      <w:r w:rsidR="00E53E56" w:rsidRPr="00F325F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225D6" w:rsidRPr="00F325F0">
        <w:rPr>
          <w:rFonts w:ascii="TH SarabunIT๙" w:hAnsi="TH SarabunIT๙" w:cs="TH SarabunIT๙"/>
          <w:sz w:val="32"/>
        </w:rPr>
        <w:t>(s</w:t>
      </w:r>
      <w:r w:rsidR="00483E40" w:rsidRPr="00F325F0">
        <w:rPr>
          <w:rFonts w:ascii="TH SarabunIT๙" w:hAnsi="TH SarabunIT๙" w:cs="TH SarabunIT๙"/>
          <w:sz w:val="32"/>
        </w:rPr>
        <w:t>eg</w:t>
      </w:r>
      <w:r w:rsidR="00C225D6" w:rsidRPr="00F325F0">
        <w:rPr>
          <w:rFonts w:ascii="TH SarabunIT๙" w:hAnsi="TH SarabunIT๙" w:cs="TH SarabunIT๙"/>
          <w:sz w:val="32"/>
        </w:rPr>
        <w:t>regation</w:t>
      </w:r>
      <w:r w:rsidR="00E53E56" w:rsidRPr="00F325F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225D6" w:rsidRPr="00F325F0">
        <w:rPr>
          <w:rFonts w:ascii="TH SarabunIT๙" w:hAnsi="TH SarabunIT๙" w:cs="TH SarabunIT๙"/>
          <w:sz w:val="32"/>
        </w:rPr>
        <w:t>of</w:t>
      </w:r>
      <w:r w:rsidR="00E53E56" w:rsidRPr="00F325F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225D6" w:rsidRPr="00F325F0">
        <w:rPr>
          <w:rFonts w:ascii="TH SarabunIT๙" w:hAnsi="TH SarabunIT๙" w:cs="TH SarabunIT๙"/>
          <w:sz w:val="32"/>
        </w:rPr>
        <w:t>d</w:t>
      </w:r>
      <w:r w:rsidR="00483E40" w:rsidRPr="00F325F0">
        <w:rPr>
          <w:rFonts w:ascii="TH SarabunIT๙" w:hAnsi="TH SarabunIT๙" w:cs="TH SarabunIT๙"/>
          <w:sz w:val="32"/>
        </w:rPr>
        <w:t>uty)</w:t>
      </w:r>
      <w:r w:rsidR="00483E40" w:rsidRPr="00F325F0">
        <w:rPr>
          <w:rFonts w:ascii="TH SarabunIT๙" w:hAnsi="TH SarabunIT๙" w:cs="TH SarabunIT๙"/>
          <w:sz w:val="32"/>
          <w:szCs w:val="32"/>
          <w:cs/>
        </w:rPr>
        <w:t xml:space="preserve"> ในการปฏิบัติงานอย่างเหมาะสมเพื่อให้เกิดการสอบยัน</w:t>
      </w:r>
      <w:r w:rsidR="00483E40" w:rsidRPr="00F325F0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ความถูกต้องระหว่างกัน </w:t>
      </w:r>
      <w:r w:rsidR="00C225D6" w:rsidRPr="00F325F0">
        <w:rPr>
          <w:rFonts w:ascii="TH SarabunIT๙" w:hAnsi="TH SarabunIT๙" w:cs="TH SarabunIT๙"/>
          <w:spacing w:val="-6"/>
          <w:sz w:val="32"/>
        </w:rPr>
        <w:t>(checks</w:t>
      </w:r>
      <w:r w:rsidR="00E53E56" w:rsidRPr="00F325F0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</w:t>
      </w:r>
      <w:r w:rsidR="00C225D6" w:rsidRPr="00F325F0">
        <w:rPr>
          <w:rFonts w:ascii="TH SarabunIT๙" w:hAnsi="TH SarabunIT๙" w:cs="TH SarabunIT๙"/>
          <w:spacing w:val="-6"/>
          <w:sz w:val="32"/>
        </w:rPr>
        <w:t>and</w:t>
      </w:r>
      <w:r w:rsidR="00E53E56" w:rsidRPr="00F325F0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</w:t>
      </w:r>
      <w:r w:rsidR="00C225D6" w:rsidRPr="00F325F0">
        <w:rPr>
          <w:rFonts w:ascii="TH SarabunIT๙" w:hAnsi="TH SarabunIT๙" w:cs="TH SarabunIT๙"/>
          <w:spacing w:val="-6"/>
          <w:sz w:val="32"/>
        </w:rPr>
        <w:t>b</w:t>
      </w:r>
      <w:r w:rsidR="00483E40" w:rsidRPr="00F325F0">
        <w:rPr>
          <w:rFonts w:ascii="TH SarabunIT๙" w:hAnsi="TH SarabunIT๙" w:cs="TH SarabunIT๙"/>
          <w:spacing w:val="-6"/>
          <w:sz w:val="32"/>
        </w:rPr>
        <w:t>alances)</w:t>
      </w:r>
      <w:r w:rsidR="00483E40" w:rsidRPr="00F325F0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</w:t>
      </w:r>
      <w:r w:rsidR="000E167C" w:rsidRPr="00F325F0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การกำหนดอำนาจในการอนุมัติการลงทุน </w:t>
      </w:r>
      <w:r w:rsidR="00C225D6" w:rsidRPr="00F325F0">
        <w:rPr>
          <w:rFonts w:ascii="TH SarabunIT๙" w:hAnsi="TH SarabunIT๙" w:cs="TH SarabunIT๙"/>
          <w:spacing w:val="-6"/>
          <w:sz w:val="32"/>
        </w:rPr>
        <w:t>(a</w:t>
      </w:r>
      <w:r w:rsidR="000E167C" w:rsidRPr="00F325F0">
        <w:rPr>
          <w:rFonts w:ascii="TH SarabunIT๙" w:hAnsi="TH SarabunIT๙" w:cs="TH SarabunIT๙"/>
          <w:spacing w:val="-6"/>
          <w:sz w:val="32"/>
        </w:rPr>
        <w:t>uthority)</w:t>
      </w:r>
      <w:r w:rsidR="00AE1BEC" w:rsidRPr="00F325F0">
        <w:rPr>
          <w:rFonts w:ascii="TH SarabunIT๙" w:hAnsi="TH SarabunIT๙" w:cs="TH SarabunIT๙"/>
          <w:sz w:val="32"/>
          <w:szCs w:val="32"/>
          <w:cs/>
        </w:rPr>
        <w:t xml:space="preserve"> โดย</w:t>
      </w:r>
      <w:r w:rsidR="00B62FCA" w:rsidRPr="00F325F0">
        <w:rPr>
          <w:rFonts w:ascii="TH SarabunIT๙" w:hAnsi="TH SarabunIT๙" w:cs="TH SarabunIT๙"/>
          <w:sz w:val="32"/>
          <w:szCs w:val="32"/>
          <w:cs/>
        </w:rPr>
        <w:t xml:space="preserve">มีรายละเอียดอย่างน้อย </w:t>
      </w:r>
      <w:r w:rsidR="00E36B66" w:rsidRPr="00F325F0">
        <w:rPr>
          <w:rFonts w:ascii="TH SarabunIT๙" w:hAnsi="TH SarabunIT๙" w:cs="TH SarabunIT๙"/>
          <w:sz w:val="32"/>
          <w:szCs w:val="32"/>
          <w:cs/>
        </w:rPr>
        <w:t xml:space="preserve">ดังต่อไปนี้ </w:t>
      </w:r>
    </w:p>
    <w:p w14:paraId="68DD4861" w14:textId="77777777" w:rsidR="00E36B66" w:rsidRPr="00F325F0" w:rsidRDefault="00C225D6" w:rsidP="00F54C5E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sz w:val="32"/>
        </w:rPr>
      </w:pPr>
      <w:r w:rsidRPr="00F325F0">
        <w:rPr>
          <w:rFonts w:ascii="TH SarabunIT๙" w:hAnsi="TH SarabunIT๙" w:cs="TH SarabunIT๙"/>
          <w:sz w:val="32"/>
          <w:szCs w:val="32"/>
          <w:cs/>
        </w:rPr>
        <w:t>(</w:t>
      </w:r>
      <w:r w:rsidR="00F51E29" w:rsidRPr="00F325F0">
        <w:rPr>
          <w:rFonts w:ascii="TH SarabunIT๙" w:hAnsi="TH SarabunIT๙" w:cs="TH SarabunIT๙"/>
          <w:sz w:val="32"/>
          <w:szCs w:val="32"/>
          <w:cs/>
        </w:rPr>
        <w:t>๑</w:t>
      </w:r>
      <w:r w:rsidR="00E36B66" w:rsidRPr="00F325F0">
        <w:rPr>
          <w:rFonts w:ascii="TH SarabunIT๙" w:hAnsi="TH SarabunIT๙" w:cs="TH SarabunIT๙"/>
          <w:sz w:val="32"/>
          <w:szCs w:val="32"/>
          <w:cs/>
        </w:rPr>
        <w:t>) ขั้นตอนและวิธีปฏิบัติในการขออนุมัติ</w:t>
      </w:r>
      <w:r w:rsidR="000E167C" w:rsidRPr="00F325F0">
        <w:rPr>
          <w:rFonts w:ascii="TH SarabunIT๙" w:hAnsi="TH SarabunIT๙" w:cs="TH SarabunIT๙"/>
          <w:sz w:val="32"/>
          <w:szCs w:val="32"/>
          <w:cs/>
        </w:rPr>
        <w:t>การ</w:t>
      </w:r>
      <w:r w:rsidR="00E36B66" w:rsidRPr="00F325F0">
        <w:rPr>
          <w:rFonts w:ascii="TH SarabunIT๙" w:hAnsi="TH SarabunIT๙" w:cs="TH SarabunIT๙"/>
          <w:sz w:val="32"/>
          <w:szCs w:val="32"/>
          <w:cs/>
        </w:rPr>
        <w:t xml:space="preserve">ลงทุน </w:t>
      </w:r>
    </w:p>
    <w:p w14:paraId="0C2EA621" w14:textId="77777777" w:rsidR="00E36B66" w:rsidRPr="00F325F0" w:rsidRDefault="00C225D6" w:rsidP="00F54C5E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sz w:val="32"/>
        </w:rPr>
      </w:pPr>
      <w:r w:rsidRPr="00F325F0">
        <w:rPr>
          <w:rFonts w:ascii="TH SarabunIT๙" w:hAnsi="TH SarabunIT๙" w:cs="TH SarabunIT๙"/>
          <w:sz w:val="32"/>
          <w:szCs w:val="32"/>
          <w:cs/>
        </w:rPr>
        <w:t>(</w:t>
      </w:r>
      <w:r w:rsidR="00F51E29" w:rsidRPr="00F325F0">
        <w:rPr>
          <w:rFonts w:ascii="TH SarabunIT๙" w:hAnsi="TH SarabunIT๙" w:cs="TH SarabunIT๙"/>
          <w:sz w:val="32"/>
          <w:szCs w:val="32"/>
          <w:cs/>
        </w:rPr>
        <w:t>๒</w:t>
      </w:r>
      <w:r w:rsidR="00E36B66" w:rsidRPr="00F325F0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="00E36B66" w:rsidRPr="00F325F0">
        <w:rPr>
          <w:rFonts w:ascii="TH SarabunIT๙" w:hAnsi="TH SarabunIT๙" w:cs="TH SarabunIT๙"/>
          <w:spacing w:val="-4"/>
          <w:sz w:val="32"/>
          <w:szCs w:val="32"/>
          <w:cs/>
        </w:rPr>
        <w:t>รายละเอียดในการพิจารณาโครงสร้าง ความเสี่ยงของ</w:t>
      </w:r>
      <w:r w:rsidR="00AE1BEC" w:rsidRPr="00F325F0">
        <w:rPr>
          <w:rFonts w:ascii="TH SarabunIT๙" w:hAnsi="TH SarabunIT๙" w:cs="TH SarabunIT๙"/>
          <w:spacing w:val="-4"/>
          <w:sz w:val="32"/>
          <w:szCs w:val="32"/>
          <w:cs/>
        </w:rPr>
        <w:t>สิน</w:t>
      </w:r>
      <w:r w:rsidR="00E36B66" w:rsidRPr="00F325F0">
        <w:rPr>
          <w:rFonts w:ascii="TH SarabunIT๙" w:hAnsi="TH SarabunIT๙" w:cs="TH SarabunIT๙"/>
          <w:spacing w:val="-4"/>
          <w:sz w:val="32"/>
          <w:szCs w:val="32"/>
          <w:cs/>
        </w:rPr>
        <w:t>ทรัพย์ และความสามารถ</w:t>
      </w:r>
      <w:r w:rsidR="00E36B66" w:rsidRPr="00F325F0">
        <w:rPr>
          <w:rFonts w:ascii="TH SarabunIT๙" w:hAnsi="TH SarabunIT๙" w:cs="TH SarabunIT๙"/>
          <w:sz w:val="32"/>
          <w:szCs w:val="32"/>
          <w:cs/>
        </w:rPr>
        <w:t xml:space="preserve">ในการรองรับความเสี่ยงดังกล่าวของบริษัท  </w:t>
      </w:r>
    </w:p>
    <w:p w14:paraId="74A8013F" w14:textId="77777777" w:rsidR="00E36B66" w:rsidRPr="00F325F0" w:rsidRDefault="00C225D6" w:rsidP="00F54C5E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sz w:val="32"/>
        </w:rPr>
      </w:pPr>
      <w:r w:rsidRPr="00F325F0">
        <w:rPr>
          <w:rFonts w:ascii="TH SarabunIT๙" w:hAnsi="TH SarabunIT๙" w:cs="TH SarabunIT๙"/>
          <w:sz w:val="32"/>
          <w:szCs w:val="32"/>
          <w:cs/>
        </w:rPr>
        <w:t>(</w:t>
      </w:r>
      <w:r w:rsidR="00F51E29" w:rsidRPr="00F325F0">
        <w:rPr>
          <w:rFonts w:ascii="TH SarabunIT๙" w:hAnsi="TH SarabunIT๙" w:cs="TH SarabunIT๙"/>
          <w:sz w:val="32"/>
          <w:szCs w:val="32"/>
          <w:cs/>
        </w:rPr>
        <w:t>๓</w:t>
      </w:r>
      <w:r w:rsidR="00E36B66" w:rsidRPr="00F325F0">
        <w:rPr>
          <w:rFonts w:ascii="TH SarabunIT๙" w:hAnsi="TH SarabunIT๙" w:cs="TH SarabunIT๙"/>
          <w:sz w:val="32"/>
          <w:szCs w:val="32"/>
          <w:cs/>
        </w:rPr>
        <w:t xml:space="preserve">) ขั้นตอนการลงทุน และการรายงานผลการลงทุน </w:t>
      </w:r>
    </w:p>
    <w:p w14:paraId="6C44D61B" w14:textId="77777777" w:rsidR="00B93F09" w:rsidRPr="00F325F0" w:rsidRDefault="00C225D6" w:rsidP="00F54C5E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sz w:val="32"/>
        </w:rPr>
      </w:pPr>
      <w:r w:rsidRPr="00F325F0">
        <w:rPr>
          <w:rFonts w:ascii="TH SarabunIT๙" w:hAnsi="TH SarabunIT๙" w:cs="TH SarabunIT๙"/>
          <w:sz w:val="32"/>
          <w:szCs w:val="32"/>
          <w:cs/>
        </w:rPr>
        <w:t>(</w:t>
      </w:r>
      <w:r w:rsidR="00F51E29" w:rsidRPr="00F325F0">
        <w:rPr>
          <w:rFonts w:ascii="TH SarabunIT๙" w:hAnsi="TH SarabunIT๙" w:cs="TH SarabunIT๙"/>
          <w:sz w:val="32"/>
          <w:szCs w:val="32"/>
          <w:cs/>
        </w:rPr>
        <w:t>๔)</w:t>
      </w:r>
      <w:r w:rsidR="00E36B66" w:rsidRPr="00F325F0">
        <w:rPr>
          <w:rFonts w:ascii="TH SarabunIT๙" w:hAnsi="TH SarabunIT๙" w:cs="TH SarabunIT๙"/>
          <w:sz w:val="32"/>
          <w:szCs w:val="32"/>
          <w:cs/>
        </w:rPr>
        <w:t xml:space="preserve"> ขั้นตอนในการบริหารความเสี่ยงต่างๆ ที่เกิดขึ้นจากการลงทุน</w:t>
      </w:r>
    </w:p>
    <w:p w14:paraId="27D6AC57" w14:textId="77777777" w:rsidR="007A5701" w:rsidRPr="00F325F0" w:rsidRDefault="005A0626" w:rsidP="00F54C5E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F325F0">
        <w:rPr>
          <w:rFonts w:ascii="TH SarabunIT๙" w:hAnsi="TH SarabunIT๙" w:cs="TH SarabunIT๙"/>
          <w:sz w:val="32"/>
          <w:szCs w:val="32"/>
          <w:cs/>
        </w:rPr>
        <w:t>(๕) บันทึก</w:t>
      </w:r>
      <w:r w:rsidR="00AE1BEC" w:rsidRPr="00F325F0">
        <w:rPr>
          <w:rFonts w:ascii="TH SarabunIT๙" w:hAnsi="TH SarabunIT๙" w:cs="TH SarabunIT๙"/>
          <w:sz w:val="32"/>
          <w:szCs w:val="32"/>
          <w:cs/>
        </w:rPr>
        <w:t xml:space="preserve">เหตุผลการตัดสินใจลงทุน </w:t>
      </w:r>
      <w:r w:rsidRPr="00F325F0">
        <w:rPr>
          <w:rFonts w:ascii="TH SarabunIT๙" w:hAnsi="TH SarabunIT๙" w:cs="TH SarabunIT๙"/>
          <w:sz w:val="32"/>
          <w:szCs w:val="32"/>
          <w:cs/>
        </w:rPr>
        <w:t>และจัดเก็บเอกสารหลักฐานที่เกี่ยวข้องกับ</w:t>
      </w:r>
      <w:r w:rsidR="00A727BE" w:rsidRPr="00F325F0">
        <w:rPr>
          <w:rFonts w:ascii="TH SarabunIT๙" w:hAnsi="TH SarabunIT๙" w:cs="TH SarabunIT๙"/>
          <w:sz w:val="32"/>
          <w:szCs w:val="32"/>
          <w:cs/>
        </w:rPr>
        <w:br/>
      </w:r>
      <w:r w:rsidRPr="00F325F0">
        <w:rPr>
          <w:rFonts w:ascii="TH SarabunIT๙" w:hAnsi="TH SarabunIT๙" w:cs="TH SarabunIT๙"/>
          <w:sz w:val="32"/>
          <w:szCs w:val="32"/>
          <w:cs/>
        </w:rPr>
        <w:t>การลงทุน</w:t>
      </w:r>
    </w:p>
    <w:p w14:paraId="719E5A0C" w14:textId="7C639E10" w:rsidR="00BF171F" w:rsidRDefault="00270254" w:rsidP="00F54C5E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F325F0">
        <w:rPr>
          <w:rFonts w:ascii="TH SarabunIT๙" w:hAnsi="TH SarabunIT๙" w:cs="TH SarabunIT๙"/>
          <w:sz w:val="32"/>
          <w:szCs w:val="32"/>
          <w:cs/>
        </w:rPr>
        <w:t>ระเบียบ</w:t>
      </w:r>
      <w:r w:rsidR="00BF171F" w:rsidRPr="00F325F0">
        <w:rPr>
          <w:rFonts w:ascii="TH SarabunIT๙" w:hAnsi="TH SarabunIT๙" w:cs="TH SarabunIT๙"/>
          <w:sz w:val="32"/>
          <w:szCs w:val="32"/>
          <w:cs/>
        </w:rPr>
        <w:t>วิธี</w:t>
      </w:r>
      <w:r w:rsidRPr="00F325F0">
        <w:rPr>
          <w:rFonts w:ascii="TH SarabunIT๙" w:hAnsi="TH SarabunIT๙" w:cs="TH SarabunIT๙"/>
          <w:sz w:val="32"/>
          <w:szCs w:val="32"/>
          <w:cs/>
        </w:rPr>
        <w:t>ปฏิบัติเกี่ยวกับการลงทุนตามวรรคหนึ่ง</w:t>
      </w:r>
      <w:r w:rsidR="00D56680" w:rsidRPr="00F325F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F171F" w:rsidRPr="00F325F0">
        <w:rPr>
          <w:rFonts w:ascii="TH SarabunIT๙" w:hAnsi="TH SarabunIT๙" w:cs="TH SarabunIT๙"/>
          <w:sz w:val="32"/>
          <w:szCs w:val="32"/>
          <w:cs/>
        </w:rPr>
        <w:t>บริษัทต้องจัดทำให้แล้วเสร็จ</w:t>
      </w:r>
      <w:r w:rsidR="00BF171F" w:rsidRPr="00F325F0">
        <w:rPr>
          <w:rFonts w:ascii="TH SarabunIT๙" w:hAnsi="TH SarabunIT๙" w:cs="TH SarabunIT๙"/>
          <w:spacing w:val="-4"/>
          <w:sz w:val="32"/>
          <w:szCs w:val="32"/>
          <w:cs/>
        </w:rPr>
        <w:t>ภายใน</w:t>
      </w:r>
      <w:r w:rsidR="009C26B9" w:rsidRPr="00F325F0">
        <w:rPr>
          <w:rFonts w:ascii="TH SarabunIT๙" w:hAnsi="TH SarabunIT๙" w:cs="TH SarabunIT๙"/>
          <w:sz w:val="32"/>
          <w:szCs w:val="32"/>
          <w:cs/>
        </w:rPr>
        <w:t xml:space="preserve">เก้าสิบวันนับแต่วันสิ้นปีปฏิทินของปีที่ประกาศนี้มีผลใช้บังคับ </w:t>
      </w:r>
      <w:r w:rsidR="00BF171F" w:rsidRPr="00F325F0">
        <w:rPr>
          <w:rFonts w:ascii="TH SarabunIT๙" w:hAnsi="TH SarabunIT๙" w:cs="TH SarabunIT๙"/>
          <w:spacing w:val="-4"/>
          <w:sz w:val="32"/>
          <w:szCs w:val="32"/>
          <w:cs/>
        </w:rPr>
        <w:t>และจัดส่งให้สำนักงานภายในสามสิบวัน</w:t>
      </w:r>
      <w:r w:rsidR="00BF171F" w:rsidRPr="00F325F0">
        <w:rPr>
          <w:rFonts w:ascii="TH SarabunIT๙" w:hAnsi="TH SarabunIT๙" w:cs="TH SarabunIT๙"/>
          <w:sz w:val="32"/>
          <w:szCs w:val="32"/>
          <w:cs/>
        </w:rPr>
        <w:t xml:space="preserve"> นับแต่วันที่ดำเนินการแล้วเสร็จ ทั้งนี้ บริษัทต้องทบทวนระเบียบวิธีปฏิบัติเกี่ยวกับ</w:t>
      </w:r>
      <w:r w:rsidR="00526C9C">
        <w:rPr>
          <w:rFonts w:ascii="TH SarabunIT๙" w:hAnsi="TH SarabunIT๙" w:cs="TH SarabunIT๙"/>
          <w:sz w:val="32"/>
          <w:szCs w:val="32"/>
        </w:rPr>
        <w:t xml:space="preserve">               </w:t>
      </w:r>
      <w:r w:rsidR="00BF171F" w:rsidRPr="00F325F0">
        <w:rPr>
          <w:rFonts w:ascii="TH SarabunIT๙" w:hAnsi="TH SarabunIT๙" w:cs="TH SarabunIT๙"/>
          <w:sz w:val="32"/>
          <w:szCs w:val="32"/>
          <w:cs/>
        </w:rPr>
        <w:t>การลงทุนอย่างสม่ำเสมอ และจัดส่งให้สำนักงานภายในสามสิบวันนับแต่วันที่มีการเปลี่ยนแปลง</w:t>
      </w:r>
      <w:r w:rsidR="00526C9C">
        <w:rPr>
          <w:rFonts w:ascii="TH SarabunIT๙" w:hAnsi="TH SarabunIT๙" w:cs="TH SarabunIT๙"/>
          <w:sz w:val="32"/>
          <w:szCs w:val="32"/>
        </w:rPr>
        <w:t xml:space="preserve">           </w:t>
      </w:r>
      <w:r w:rsidR="00BF171F" w:rsidRPr="00F325F0">
        <w:rPr>
          <w:rFonts w:ascii="TH SarabunIT๙" w:hAnsi="TH SarabunIT๙" w:cs="TH SarabunIT๙"/>
          <w:sz w:val="32"/>
          <w:szCs w:val="32"/>
          <w:cs/>
        </w:rPr>
        <w:t xml:space="preserve">อย่างมีนัยสำคัญ </w:t>
      </w:r>
    </w:p>
    <w:p w14:paraId="5AFD18E7" w14:textId="77777777" w:rsidR="00F74C0B" w:rsidRPr="00F325F0" w:rsidRDefault="00F74C0B" w:rsidP="004C6BB0">
      <w:pPr>
        <w:tabs>
          <w:tab w:val="left" w:pos="1440"/>
        </w:tabs>
        <w:jc w:val="thaiDistribute"/>
        <w:rPr>
          <w:rFonts w:ascii="TH SarabunIT๙" w:hAnsi="TH SarabunIT๙" w:cs="TH SarabunIT๙"/>
          <w:sz w:val="32"/>
          <w:cs/>
        </w:rPr>
      </w:pPr>
    </w:p>
    <w:p w14:paraId="63E4DF67" w14:textId="2F215D7C" w:rsidR="00EF7070" w:rsidRPr="00F325F0" w:rsidRDefault="00615810" w:rsidP="00F54C5E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spacing w:val="-4"/>
          <w:sz w:val="32"/>
        </w:rPr>
      </w:pPr>
      <w:r w:rsidRPr="00F325F0"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r w:rsidR="001073A4">
        <w:rPr>
          <w:rFonts w:ascii="TH SarabunIT๙" w:hAnsi="TH SarabunIT๙" w:cs="TH SarabunIT๙" w:hint="cs"/>
          <w:sz w:val="32"/>
          <w:szCs w:val="32"/>
          <w:cs/>
        </w:rPr>
        <w:t xml:space="preserve">๒๐ </w:t>
      </w:r>
      <w:r w:rsidR="00F4615E" w:rsidRPr="00F325F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76758" w:rsidRPr="00F325F0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องค์ประกอบของหน่วยงานการลงทุน </w:t>
      </w:r>
    </w:p>
    <w:p w14:paraId="5E5B59F8" w14:textId="10B22ADC" w:rsidR="00674C0C" w:rsidRPr="00F325F0" w:rsidRDefault="003F42B1" w:rsidP="00F54C5E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sz w:val="32"/>
        </w:rPr>
      </w:pPr>
      <w:r w:rsidRPr="00F325F0">
        <w:rPr>
          <w:rFonts w:ascii="TH SarabunIT๙" w:hAnsi="TH SarabunIT๙" w:cs="TH SarabunIT๙"/>
          <w:spacing w:val="-4"/>
          <w:sz w:val="32"/>
          <w:szCs w:val="32"/>
          <w:cs/>
        </w:rPr>
        <w:t xml:space="preserve">(๑) </w:t>
      </w:r>
      <w:r w:rsidR="001A2558" w:rsidRPr="00F325F0">
        <w:rPr>
          <w:rFonts w:ascii="TH SarabunIT๙" w:hAnsi="TH SarabunIT๙" w:cs="TH SarabunIT๙"/>
          <w:spacing w:val="-4"/>
          <w:sz w:val="32"/>
          <w:szCs w:val="32"/>
          <w:cs/>
        </w:rPr>
        <w:t>บริษัทต้องจัดให้มีหน่วยงาน ที่รับผิดชอบดูแลการลงทุนของบริษัท</w:t>
      </w:r>
      <w:r w:rsidR="00F76758" w:rsidRPr="00F325F0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โดย</w:t>
      </w:r>
      <w:r w:rsidR="00C225D6" w:rsidRPr="00F325F0">
        <w:rPr>
          <w:rFonts w:ascii="TH SarabunIT๙" w:hAnsi="TH SarabunIT๙" w:cs="TH SarabunIT๙"/>
          <w:spacing w:val="-4"/>
          <w:sz w:val="32"/>
          <w:szCs w:val="32"/>
          <w:cs/>
        </w:rPr>
        <w:t>มี</w:t>
      </w:r>
      <w:r w:rsidR="000F6CDB" w:rsidRPr="00F325F0">
        <w:rPr>
          <w:rFonts w:ascii="TH SarabunIT๙" w:hAnsi="TH SarabunIT๙" w:cs="TH SarabunIT๙"/>
          <w:spacing w:val="-4"/>
          <w:sz w:val="32"/>
          <w:szCs w:val="32"/>
          <w:cs/>
        </w:rPr>
        <w:t>โครงสร้าง</w:t>
      </w:r>
      <w:r w:rsidR="000F6CDB" w:rsidRPr="00F325F0">
        <w:rPr>
          <w:rFonts w:ascii="TH SarabunIT๙" w:hAnsi="TH SarabunIT๙" w:cs="TH SarabunIT๙"/>
          <w:sz w:val="32"/>
          <w:szCs w:val="32"/>
          <w:cs/>
        </w:rPr>
        <w:t>ความพร้อมของบุคลากร ระบบงาน ข้อมูลต่างๆ ที่เพียงพอและสอดคล้อง</w:t>
      </w:r>
      <w:r w:rsidR="00560884" w:rsidRPr="00F325F0">
        <w:rPr>
          <w:rFonts w:ascii="TH SarabunIT๙" w:hAnsi="TH SarabunIT๙" w:cs="TH SarabunIT๙"/>
          <w:sz w:val="32"/>
          <w:szCs w:val="32"/>
          <w:cs/>
        </w:rPr>
        <w:t>กับ</w:t>
      </w:r>
      <w:r w:rsidR="000F6CDB" w:rsidRPr="00F325F0">
        <w:rPr>
          <w:rFonts w:ascii="TH SarabunIT๙" w:hAnsi="TH SarabunIT๙" w:cs="TH SarabunIT๙"/>
          <w:sz w:val="32"/>
          <w:szCs w:val="32"/>
          <w:cs/>
        </w:rPr>
        <w:t>ลักษณะและ</w:t>
      </w:r>
      <w:r w:rsidR="00526C9C">
        <w:rPr>
          <w:rFonts w:ascii="TH SarabunIT๙" w:hAnsi="TH SarabunIT๙" w:cs="TH SarabunIT๙"/>
          <w:sz w:val="32"/>
          <w:szCs w:val="32"/>
        </w:rPr>
        <w:t xml:space="preserve">                  </w:t>
      </w:r>
      <w:r w:rsidR="000F6CDB" w:rsidRPr="00F325F0">
        <w:rPr>
          <w:rFonts w:ascii="TH SarabunIT๙" w:hAnsi="TH SarabunIT๙" w:cs="TH SarabunIT๙"/>
          <w:sz w:val="32"/>
          <w:szCs w:val="32"/>
          <w:cs/>
        </w:rPr>
        <w:t>ความซับซ้อนของการลงทุนของบริษัท รวมทั้งเครื่องมือที่ใช้ในการบริหารความเสี่ยง เพื่อประเมินและ</w:t>
      </w:r>
      <w:r w:rsidR="000F6CDB" w:rsidRPr="00F325F0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ติดตามอย่างสม่ำเสมอ เช่น </w:t>
      </w:r>
      <w:r w:rsidR="00C225D6" w:rsidRPr="00F325F0">
        <w:rPr>
          <w:rFonts w:ascii="TH SarabunIT๙" w:hAnsi="TH SarabunIT๙" w:cs="TH SarabunIT๙"/>
          <w:spacing w:val="-4"/>
          <w:sz w:val="32"/>
        </w:rPr>
        <w:t>value</w:t>
      </w:r>
      <w:r w:rsidR="00E53E56" w:rsidRPr="00F325F0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="00C225D6" w:rsidRPr="00F325F0">
        <w:rPr>
          <w:rFonts w:ascii="TH SarabunIT๙" w:hAnsi="TH SarabunIT๙" w:cs="TH SarabunIT๙"/>
          <w:spacing w:val="-4"/>
          <w:sz w:val="32"/>
        </w:rPr>
        <w:t>at</w:t>
      </w:r>
      <w:r w:rsidR="00E53E56" w:rsidRPr="00F325F0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="00C225D6" w:rsidRPr="00F325F0">
        <w:rPr>
          <w:rFonts w:ascii="TH SarabunIT๙" w:hAnsi="TH SarabunIT๙" w:cs="TH SarabunIT๙"/>
          <w:spacing w:val="-4"/>
          <w:sz w:val="32"/>
        </w:rPr>
        <w:t>r</w:t>
      </w:r>
      <w:r w:rsidR="000F6CDB" w:rsidRPr="00F325F0">
        <w:rPr>
          <w:rFonts w:ascii="TH SarabunIT๙" w:hAnsi="TH SarabunIT๙" w:cs="TH SarabunIT๙"/>
          <w:spacing w:val="-4"/>
          <w:sz w:val="32"/>
        </w:rPr>
        <w:t>isk</w:t>
      </w:r>
      <w:r w:rsidR="00894F7C" w:rsidRPr="00F325F0">
        <w:rPr>
          <w:rFonts w:ascii="TH SarabunIT๙" w:hAnsi="TH SarabunIT๙" w:cs="TH SarabunIT๙"/>
          <w:spacing w:val="-4"/>
          <w:sz w:val="32"/>
          <w:szCs w:val="32"/>
        </w:rPr>
        <w:t xml:space="preserve">, </w:t>
      </w:r>
      <w:r w:rsidR="00894F7C" w:rsidRPr="00F325F0">
        <w:rPr>
          <w:rFonts w:ascii="TH SarabunIT๙" w:hAnsi="TH SarabunIT๙" w:cs="TH SarabunIT๙"/>
          <w:spacing w:val="-4"/>
          <w:sz w:val="32"/>
        </w:rPr>
        <w:t>p</w:t>
      </w:r>
      <w:r w:rsidR="000F6CDB" w:rsidRPr="00F325F0">
        <w:rPr>
          <w:rFonts w:ascii="TH SarabunIT๙" w:hAnsi="TH SarabunIT๙" w:cs="TH SarabunIT๙"/>
          <w:spacing w:val="-4"/>
          <w:sz w:val="32"/>
        </w:rPr>
        <w:t>osition</w:t>
      </w:r>
      <w:r w:rsidR="00E53E56" w:rsidRPr="00F325F0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="000F6CDB" w:rsidRPr="00F325F0">
        <w:rPr>
          <w:rFonts w:ascii="TH SarabunIT๙" w:hAnsi="TH SarabunIT๙" w:cs="TH SarabunIT๙"/>
          <w:spacing w:val="-4"/>
          <w:sz w:val="32"/>
        </w:rPr>
        <w:t>limit</w:t>
      </w:r>
      <w:r w:rsidR="00E53E56" w:rsidRPr="00F325F0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="000F6CDB" w:rsidRPr="00F325F0">
        <w:rPr>
          <w:rFonts w:ascii="TH SarabunIT๙" w:hAnsi="TH SarabunIT๙" w:cs="TH SarabunIT๙"/>
          <w:spacing w:val="-4"/>
          <w:sz w:val="32"/>
          <w:szCs w:val="32"/>
          <w:cs/>
        </w:rPr>
        <w:t>และกำหนดมาตรการดำเนินการ</w:t>
      </w:r>
      <w:r w:rsidR="000F6CDB" w:rsidRPr="00F325F0">
        <w:rPr>
          <w:rFonts w:ascii="TH SarabunIT๙" w:hAnsi="TH SarabunIT๙" w:cs="TH SarabunIT๙"/>
          <w:sz w:val="32"/>
          <w:szCs w:val="32"/>
          <w:cs/>
        </w:rPr>
        <w:t>ที่เหมาะสมเพื่อบริหารความเสี่ยง เช่น การกำหนด</w:t>
      </w:r>
      <w:r w:rsidR="00E53E56" w:rsidRPr="00F325F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637FE" w:rsidRPr="00F325F0">
        <w:rPr>
          <w:rFonts w:ascii="TH SarabunIT๙" w:hAnsi="TH SarabunIT๙" w:cs="TH SarabunIT๙"/>
          <w:sz w:val="32"/>
        </w:rPr>
        <w:t>s</w:t>
      </w:r>
      <w:r w:rsidR="000F6CDB" w:rsidRPr="00F325F0">
        <w:rPr>
          <w:rFonts w:ascii="TH SarabunIT๙" w:hAnsi="TH SarabunIT๙" w:cs="TH SarabunIT๙"/>
          <w:sz w:val="32"/>
        </w:rPr>
        <w:t>top</w:t>
      </w:r>
      <w:r w:rsidR="00E53E56" w:rsidRPr="00F325F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F6CDB" w:rsidRPr="00F325F0">
        <w:rPr>
          <w:rFonts w:ascii="TH SarabunIT๙" w:hAnsi="TH SarabunIT๙" w:cs="TH SarabunIT๙"/>
          <w:sz w:val="32"/>
        </w:rPr>
        <w:t>loss</w:t>
      </w:r>
      <w:r w:rsidR="00E53E56" w:rsidRPr="00F325F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F6CDB" w:rsidRPr="00F325F0">
        <w:rPr>
          <w:rFonts w:ascii="TH SarabunIT๙" w:hAnsi="TH SarabunIT๙" w:cs="TH SarabunIT๙"/>
          <w:sz w:val="32"/>
          <w:szCs w:val="32"/>
          <w:cs/>
        </w:rPr>
        <w:t>โดยรายงานผลการปฏิบัติงานให้คณะกรรมการลงทุนทราบอย่างสม่ำเสมอ</w:t>
      </w:r>
    </w:p>
    <w:p w14:paraId="719759FB" w14:textId="77777777" w:rsidR="007127D6" w:rsidRPr="00F325F0" w:rsidRDefault="003F42B1" w:rsidP="00F54C5E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spacing w:val="-2"/>
          <w:sz w:val="32"/>
        </w:rPr>
      </w:pPr>
      <w:r w:rsidRPr="00F325F0">
        <w:rPr>
          <w:rFonts w:ascii="TH SarabunIT๙" w:hAnsi="TH SarabunIT๙" w:cs="TH SarabunIT๙"/>
          <w:spacing w:val="-2"/>
          <w:sz w:val="32"/>
          <w:szCs w:val="32"/>
          <w:cs/>
        </w:rPr>
        <w:t xml:space="preserve">(๒) </w:t>
      </w:r>
      <w:r w:rsidR="00F76758" w:rsidRPr="00F325F0">
        <w:rPr>
          <w:rFonts w:ascii="TH SarabunIT๙" w:hAnsi="TH SarabunIT๙" w:cs="TH SarabunIT๙"/>
          <w:spacing w:val="-2"/>
          <w:sz w:val="32"/>
          <w:szCs w:val="32"/>
          <w:cs/>
        </w:rPr>
        <w:t>ให้บริษัทมอบหมายให้บุคคลที่มีความรู้ความเชี่ยวชาญในการลงทุน เป็นผู้ที่รับผิดชอบดูแลหน่วยงานการลงทุน โดยมีประสบการณ์และคุณสมบัติ ดังต่อไปนี้</w:t>
      </w:r>
    </w:p>
    <w:p w14:paraId="68B89350" w14:textId="2C1C0816" w:rsidR="004D7B63" w:rsidRPr="00000C0E" w:rsidRDefault="00944BB1" w:rsidP="00221586">
      <w:pPr>
        <w:tabs>
          <w:tab w:val="left" w:pos="1440"/>
        </w:tabs>
        <w:ind w:firstLine="1797"/>
        <w:jc w:val="thaiDistribute"/>
        <w:rPr>
          <w:rFonts w:ascii="TH SarabunIT๙" w:hAnsi="TH SarabunIT๙" w:cs="TH SarabunIT๙"/>
          <w:color w:val="000000" w:themeColor="text1"/>
          <w:spacing w:val="-6"/>
          <w:sz w:val="32"/>
        </w:rPr>
      </w:pP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(</w:t>
      </w:r>
      <w:r w:rsidR="00E0643D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)</w:t>
      </w:r>
      <w:r w:rsidR="008D715D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6559BC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>ไม่มีลักษณะต้องห้าม</w:t>
      </w:r>
      <w:r w:rsidR="004D7B63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 xml:space="preserve">ตามมาตรา ๓๕ </w:t>
      </w:r>
    </w:p>
    <w:p w14:paraId="2709053E" w14:textId="778D30D4" w:rsidR="006559BC" w:rsidRPr="00000C0E" w:rsidRDefault="00F65590" w:rsidP="00154651">
      <w:pPr>
        <w:tabs>
          <w:tab w:val="left" w:pos="1440"/>
        </w:tabs>
        <w:ind w:firstLine="1797"/>
        <w:jc w:val="thaiDistribute"/>
        <w:rPr>
          <w:rFonts w:ascii="TH SarabunIT๙" w:hAnsi="TH SarabunIT๙" w:cs="TH SarabunIT๙"/>
          <w:color w:val="000000" w:themeColor="text1"/>
          <w:sz w:val="32"/>
        </w:rPr>
      </w:pP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(</w:t>
      </w:r>
      <w:r w:rsidR="006559BC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ข) มีคุณสมบัติ อย่างหนึ่งอย่างใด ดังต่อไปนี้</w:t>
      </w:r>
    </w:p>
    <w:p w14:paraId="201AEB06" w14:textId="1B522E87" w:rsidR="006559BC" w:rsidRPr="00F325F0" w:rsidRDefault="003F42B1" w:rsidP="00000C0E">
      <w:pPr>
        <w:ind w:firstLine="207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๑</w:t>
      </w:r>
      <w:r w:rsidR="006559BC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) </w:t>
      </w:r>
      <w:r w:rsidR="006559BC" w:rsidRPr="00000C0E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 xml:space="preserve">สอบผ่านหลักสูตร </w:t>
      </w:r>
      <w:r w:rsidR="006559BC" w:rsidRPr="00000C0E">
        <w:rPr>
          <w:rFonts w:ascii="TH SarabunIT๙" w:hAnsi="TH SarabunIT๙" w:cs="TH SarabunIT๙"/>
          <w:color w:val="000000" w:themeColor="text1"/>
          <w:spacing w:val="-4"/>
          <w:sz w:val="32"/>
          <w:szCs w:val="32"/>
        </w:rPr>
        <w:t xml:space="preserve">Chartered Financial Analyst (CFA) </w:t>
      </w:r>
      <w:r w:rsidR="006559BC" w:rsidRPr="00000C0E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>หรื</w:t>
      </w:r>
      <w:r w:rsidR="004C6BB0" w:rsidRPr="00000C0E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>อ</w:t>
      </w:r>
      <w:r w:rsidR="006559BC" w:rsidRPr="00000C0E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>หลักสูตร</w:t>
      </w:r>
      <w:r w:rsidR="006559BC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6559BC" w:rsidRPr="00000C0E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Certified Investment and Securities Analysts Program (CISA) </w:t>
      </w:r>
      <w:r w:rsidR="006559BC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ระดับ </w:t>
      </w:r>
      <w:r w:rsidR="003D3EF7" w:rsidRPr="00000C0E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>๑</w:t>
      </w:r>
      <w:r w:rsidR="006559BC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ขึ้นไป</w:t>
      </w:r>
      <w:r w:rsidR="004E2A4A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หรือหลักสูตร</w:t>
      </w:r>
      <w:r w:rsidR="004C6BB0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อื่น</w:t>
      </w:r>
      <w:r w:rsidR="00AC36BA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ใด</w:t>
      </w:r>
      <w:r w:rsidR="004E2A4A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ที่</w:t>
      </w:r>
      <w:r w:rsidR="004C6BB0" w:rsidRPr="00000C0E">
        <w:rPr>
          <w:rFonts w:ascii="TH SarabunIT๙" w:hAnsi="TH SarabunIT๙" w:cs="TH SarabunIT๙"/>
          <w:color w:val="000000" w:themeColor="text1"/>
          <w:spacing w:val="-2"/>
          <w:sz w:val="32"/>
          <w:szCs w:val="32"/>
          <w:cs/>
        </w:rPr>
        <w:t>เทียบเท่า</w:t>
      </w:r>
      <w:r w:rsidR="00AC36BA" w:rsidRPr="00000C0E">
        <w:rPr>
          <w:rFonts w:ascii="TH SarabunIT๙" w:hAnsi="TH SarabunIT๙" w:cs="TH SarabunIT๙"/>
          <w:color w:val="000000" w:themeColor="text1"/>
          <w:spacing w:val="-2"/>
          <w:sz w:val="32"/>
          <w:szCs w:val="32"/>
          <w:cs/>
        </w:rPr>
        <w:t>ตามที่สำนักงานคณะกรรมการกำกับหลักทรัพย์และตลาดหลักทรัพย์ให้ความเห็นชอบ</w:t>
      </w:r>
      <w:r w:rsidR="00776979" w:rsidRPr="00000C0E">
        <w:rPr>
          <w:rFonts w:ascii="TH SarabunIT๙" w:hAnsi="TH SarabunIT๙" w:cs="TH SarabunIT๙"/>
          <w:color w:val="000000" w:themeColor="text1"/>
          <w:spacing w:val="-2"/>
          <w:sz w:val="32"/>
          <w:szCs w:val="32"/>
          <w:cs/>
        </w:rPr>
        <w:t xml:space="preserve"> </w:t>
      </w:r>
      <w:r w:rsidR="006559BC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และมีประสบการณ์ทำงานด้าน</w:t>
      </w:r>
      <w:r w:rsidR="006559BC" w:rsidRPr="00776979">
        <w:rPr>
          <w:rFonts w:ascii="TH SarabunIT๙" w:hAnsi="TH SarabunIT๙" w:cs="TH SarabunIT๙"/>
          <w:color w:val="000000"/>
          <w:sz w:val="32"/>
          <w:szCs w:val="32"/>
          <w:cs/>
        </w:rPr>
        <w:t>การบริหารเงินลงทุน การบริหารความเสี่ยงเกี่ยวกับการลงทุน หรือ</w:t>
      </w:r>
      <w:r w:rsidR="00526C9C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6559BC" w:rsidRPr="00776979">
        <w:rPr>
          <w:rFonts w:ascii="TH SarabunIT๙" w:hAnsi="TH SarabunIT๙" w:cs="TH SarabunIT๙"/>
          <w:color w:val="000000"/>
          <w:sz w:val="32"/>
          <w:szCs w:val="32"/>
          <w:cs/>
        </w:rPr>
        <w:t>การ</w:t>
      </w:r>
      <w:r w:rsidR="006559BC" w:rsidRPr="00776979">
        <w:rPr>
          <w:rFonts w:ascii="TH SarabunIT๙" w:hAnsi="TH SarabunIT๙" w:cs="TH SarabunIT๙"/>
          <w:color w:val="000000"/>
          <w:spacing w:val="-2"/>
          <w:sz w:val="32"/>
          <w:szCs w:val="32"/>
          <w:cs/>
        </w:rPr>
        <w:t>วิเคราะห์การลงทุน เป็นระยะเวลารวมกันไม่น้อยกว่าสาม</w:t>
      </w:r>
      <w:r w:rsidR="006559BC" w:rsidRPr="00F325F0">
        <w:rPr>
          <w:rFonts w:ascii="TH SarabunIT๙" w:hAnsi="TH SarabunIT๙" w:cs="TH SarabunIT๙"/>
          <w:color w:val="000000"/>
          <w:spacing w:val="-2"/>
          <w:sz w:val="32"/>
          <w:szCs w:val="32"/>
          <w:cs/>
        </w:rPr>
        <w:t>ปี</w:t>
      </w:r>
    </w:p>
    <w:p w14:paraId="02292830" w14:textId="1E1A9460" w:rsidR="00776979" w:rsidRPr="00F325F0" w:rsidRDefault="003F42B1" w:rsidP="00000C0E">
      <w:pPr>
        <w:ind w:firstLine="2070"/>
        <w:contextualSpacing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F325F0">
        <w:rPr>
          <w:rFonts w:ascii="TH SarabunIT๙" w:hAnsi="TH SarabunIT๙" w:cs="TH SarabunIT๙"/>
          <w:sz w:val="32"/>
          <w:szCs w:val="32"/>
          <w:cs/>
        </w:rPr>
        <w:t>๒</w:t>
      </w:r>
      <w:r w:rsidR="006559BC" w:rsidRPr="00F325F0">
        <w:rPr>
          <w:rFonts w:ascii="TH SarabunIT๙" w:hAnsi="TH SarabunIT๙" w:cs="TH SarabunIT๙"/>
          <w:sz w:val="32"/>
          <w:szCs w:val="32"/>
          <w:cs/>
          <w:lang w:val="en-GB"/>
        </w:rPr>
        <w:t xml:space="preserve">) </w:t>
      </w:r>
      <w:r w:rsidR="006559BC" w:rsidRPr="00F325F0">
        <w:rPr>
          <w:rFonts w:ascii="TH SarabunIT๙" w:hAnsi="TH SarabunIT๙" w:cs="TH SarabunIT๙"/>
          <w:spacing w:val="-4"/>
          <w:sz w:val="32"/>
          <w:szCs w:val="32"/>
          <w:cs/>
          <w:lang w:val="en-GB"/>
        </w:rPr>
        <w:t>จบการศึกษาระดับปริญญาโทขึ้นไปในสาขาการเงิน บริหารธุรกิจ เศรษฐศาสตร์ หรือสาขาอื่นที่เกี่ยวข้องกับการบริหารการลงทุนและมีประสบการณ์ทำงานด้านการบริหารเงินลงทุน การบริหารความ</w:t>
      </w:r>
      <w:r w:rsidR="006559BC" w:rsidRPr="00F325F0">
        <w:rPr>
          <w:rFonts w:ascii="TH SarabunIT๙" w:hAnsi="TH SarabunIT๙" w:cs="TH SarabunIT๙"/>
          <w:sz w:val="32"/>
          <w:szCs w:val="32"/>
          <w:cs/>
          <w:lang w:val="en-GB"/>
        </w:rPr>
        <w:t>เสี่ยง</w:t>
      </w:r>
      <w:r w:rsidR="006559BC" w:rsidRPr="00F325F0">
        <w:rPr>
          <w:rFonts w:ascii="TH SarabunIT๙" w:hAnsi="TH SarabunIT๙" w:cs="TH SarabunIT๙"/>
          <w:spacing w:val="-4"/>
          <w:sz w:val="32"/>
          <w:szCs w:val="32"/>
          <w:cs/>
          <w:lang w:val="en-GB"/>
        </w:rPr>
        <w:t>เกี่ยวกับการลงทุนหรือการวิเคราะห์การลงทุน เป็นระยะเวลารวมกันไม่น้อยกว่าสามปี</w:t>
      </w:r>
      <w:r w:rsidR="006559BC" w:rsidRPr="00F325F0">
        <w:rPr>
          <w:rFonts w:ascii="TH SarabunIT๙" w:hAnsi="TH SarabunIT๙" w:cs="TH SarabunIT๙"/>
          <w:spacing w:val="-4"/>
          <w:sz w:val="32"/>
          <w:szCs w:val="32"/>
        </w:rPr>
        <w:t> </w:t>
      </w:r>
    </w:p>
    <w:p w14:paraId="56E8726F" w14:textId="3580F709" w:rsidR="006559BC" w:rsidRPr="00F325F0" w:rsidRDefault="003F42B1" w:rsidP="00000C0E">
      <w:pPr>
        <w:ind w:firstLine="2070"/>
        <w:contextualSpacing/>
        <w:jc w:val="thaiDistribute"/>
        <w:rPr>
          <w:rFonts w:ascii="TH SarabunIT๙" w:hAnsi="TH SarabunIT๙" w:cs="TH SarabunIT๙"/>
          <w:spacing w:val="-4"/>
          <w:sz w:val="32"/>
          <w:szCs w:val="32"/>
          <w:lang w:val="en-GB"/>
        </w:rPr>
      </w:pPr>
      <w:r w:rsidRPr="00F325F0">
        <w:rPr>
          <w:rFonts w:ascii="TH SarabunIT๙" w:hAnsi="TH SarabunIT๙" w:cs="TH SarabunIT๙"/>
          <w:spacing w:val="-8"/>
          <w:sz w:val="32"/>
          <w:szCs w:val="32"/>
          <w:cs/>
        </w:rPr>
        <w:lastRenderedPageBreak/>
        <w:t>๓</w:t>
      </w:r>
      <w:r w:rsidR="006559BC" w:rsidRPr="00F325F0">
        <w:rPr>
          <w:rFonts w:ascii="TH SarabunIT๙" w:hAnsi="TH SarabunIT๙" w:cs="TH SarabunIT๙"/>
          <w:sz w:val="32"/>
          <w:szCs w:val="32"/>
          <w:cs/>
          <w:lang w:val="en-GB"/>
        </w:rPr>
        <w:t xml:space="preserve">) </w:t>
      </w:r>
      <w:r w:rsidR="006559BC" w:rsidRPr="00F325F0">
        <w:rPr>
          <w:rFonts w:ascii="TH SarabunIT๙" w:hAnsi="TH SarabunIT๙" w:cs="TH SarabunIT๙"/>
          <w:spacing w:val="-4"/>
          <w:sz w:val="32"/>
          <w:szCs w:val="32"/>
          <w:cs/>
          <w:lang w:val="en-GB"/>
        </w:rPr>
        <w:t>จบการศึกษาระดับปริญญาตรีขึ้นไปในสาขาการเงิน บริหารธุรกิจ เศรษฐศาสตร์</w:t>
      </w:r>
      <w:r w:rsidR="006559BC" w:rsidRPr="00F325F0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="006559BC" w:rsidRPr="00F325F0">
        <w:rPr>
          <w:rFonts w:ascii="TH SarabunIT๙" w:hAnsi="TH SarabunIT๙" w:cs="TH SarabunIT๙"/>
          <w:spacing w:val="-4"/>
          <w:sz w:val="32"/>
          <w:szCs w:val="32"/>
          <w:cs/>
          <w:lang w:val="en-GB"/>
        </w:rPr>
        <w:t>หรือ สาขาอื่นที่เกี่ยวข้องกับการบริหารการลงทุนและมีประสบการณ์</w:t>
      </w:r>
      <w:r w:rsidR="006559BC" w:rsidRPr="00F325F0">
        <w:rPr>
          <w:rFonts w:ascii="TH SarabunIT๙" w:hAnsi="TH SarabunIT๙" w:cs="TH SarabunIT๙"/>
          <w:sz w:val="32"/>
          <w:szCs w:val="32"/>
          <w:cs/>
          <w:lang w:val="en-GB"/>
        </w:rPr>
        <w:t>ทำงานด้าน</w:t>
      </w:r>
      <w:r w:rsidR="00526C9C">
        <w:rPr>
          <w:rFonts w:ascii="TH SarabunIT๙" w:hAnsi="TH SarabunIT๙" w:cs="TH SarabunIT๙"/>
          <w:sz w:val="32"/>
          <w:szCs w:val="32"/>
          <w:lang w:val="en-GB"/>
        </w:rPr>
        <w:t xml:space="preserve">               </w:t>
      </w:r>
      <w:r w:rsidR="006559BC" w:rsidRPr="00F325F0">
        <w:rPr>
          <w:rFonts w:ascii="TH SarabunIT๙" w:hAnsi="TH SarabunIT๙" w:cs="TH SarabunIT๙"/>
          <w:sz w:val="32"/>
          <w:szCs w:val="32"/>
          <w:cs/>
          <w:lang w:val="en-GB"/>
        </w:rPr>
        <w:t xml:space="preserve">การบริหารเงิน </w:t>
      </w:r>
      <w:r w:rsidR="006559BC" w:rsidRPr="00F325F0">
        <w:rPr>
          <w:rFonts w:ascii="TH SarabunIT๙" w:hAnsi="TH SarabunIT๙" w:cs="TH SarabunIT๙"/>
          <w:spacing w:val="-4"/>
          <w:sz w:val="32"/>
          <w:szCs w:val="32"/>
          <w:cs/>
          <w:lang w:val="en-GB"/>
        </w:rPr>
        <w:t xml:space="preserve">ลงทุน การบริหารความเสี่ยงเกี่ยวกับการลงทุนหรือการวิเคราะห์การลงทุน </w:t>
      </w:r>
      <w:r w:rsidR="00526C9C">
        <w:rPr>
          <w:rFonts w:ascii="TH SarabunIT๙" w:hAnsi="TH SarabunIT๙" w:cs="TH SarabunIT๙"/>
          <w:spacing w:val="-4"/>
          <w:sz w:val="32"/>
          <w:szCs w:val="32"/>
          <w:lang w:val="en-GB"/>
        </w:rPr>
        <w:t xml:space="preserve">                       </w:t>
      </w:r>
      <w:r w:rsidR="006559BC" w:rsidRPr="00F325F0">
        <w:rPr>
          <w:rFonts w:ascii="TH SarabunIT๙" w:hAnsi="TH SarabunIT๙" w:cs="TH SarabunIT๙"/>
          <w:spacing w:val="-4"/>
          <w:sz w:val="32"/>
          <w:szCs w:val="32"/>
          <w:cs/>
          <w:lang w:val="en-GB"/>
        </w:rPr>
        <w:t>เป็นระยะเวลารวมกันไม่น้อยกว่าเจ็ดปี</w:t>
      </w:r>
      <w:r w:rsidR="006559BC" w:rsidRPr="00F325F0">
        <w:rPr>
          <w:rFonts w:ascii="TH SarabunIT๙" w:hAnsi="TH SarabunIT๙" w:cs="TH SarabunIT๙"/>
          <w:spacing w:val="-4"/>
          <w:sz w:val="32"/>
          <w:szCs w:val="32"/>
        </w:rPr>
        <w:t> </w:t>
      </w:r>
    </w:p>
    <w:p w14:paraId="2E7AF1B4" w14:textId="282EBF4A" w:rsidR="006559BC" w:rsidRPr="00000C0E" w:rsidRDefault="003F42B1" w:rsidP="00000C0E">
      <w:pPr>
        <w:ind w:firstLine="207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000C0E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>๔</w:t>
      </w:r>
      <w:r w:rsidR="006559BC" w:rsidRPr="00000C0E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) </w:t>
      </w:r>
      <w:r w:rsidR="006559BC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ได้รับวุฒิบัตร (ระดับ </w:t>
      </w:r>
      <w:r w:rsidR="003D3EF7" w:rsidRPr="00000C0E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>๓</w:t>
      </w:r>
      <w:r w:rsidR="006559BC" w:rsidRPr="00000C0E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) </w:t>
      </w:r>
      <w:r w:rsidR="006559BC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ตามหลักสูตร </w:t>
      </w:r>
      <w:r w:rsidR="006559BC" w:rsidRPr="00000C0E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Chartered Financial Analyst </w:t>
      </w:r>
      <w:r w:rsidR="006559BC" w:rsidRPr="00000C0E">
        <w:rPr>
          <w:rFonts w:ascii="TH SarabunIT๙" w:hAnsi="TH SarabunIT๙" w:cs="TH SarabunIT๙"/>
          <w:color w:val="000000" w:themeColor="text1"/>
          <w:spacing w:val="-4"/>
          <w:sz w:val="32"/>
          <w:szCs w:val="32"/>
        </w:rPr>
        <w:t xml:space="preserve">(CFA) </w:t>
      </w:r>
      <w:r w:rsidR="006559BC" w:rsidRPr="00000C0E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 xml:space="preserve">หรือหลักสูตร </w:t>
      </w:r>
      <w:r w:rsidR="006559BC" w:rsidRPr="00000C0E">
        <w:rPr>
          <w:rFonts w:ascii="TH SarabunIT๙" w:hAnsi="TH SarabunIT๙" w:cs="TH SarabunIT๙"/>
          <w:color w:val="000000" w:themeColor="text1"/>
          <w:spacing w:val="-4"/>
          <w:sz w:val="32"/>
          <w:szCs w:val="32"/>
        </w:rPr>
        <w:t>Certified Investment and Securities Analysts Program (CISA)</w:t>
      </w:r>
      <w:r w:rsidR="00E53E56" w:rsidRPr="00000C0E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 xml:space="preserve"> </w:t>
      </w:r>
      <w:r w:rsidR="00231331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หรือหลักสูตรอื่นใดที่</w:t>
      </w:r>
      <w:r w:rsidR="00231331" w:rsidRPr="00000C0E">
        <w:rPr>
          <w:rFonts w:ascii="TH SarabunIT๙" w:hAnsi="TH SarabunIT๙" w:cs="TH SarabunIT๙"/>
          <w:color w:val="000000" w:themeColor="text1"/>
          <w:spacing w:val="-2"/>
          <w:sz w:val="32"/>
          <w:szCs w:val="32"/>
          <w:cs/>
        </w:rPr>
        <w:t>เทียบเท่าตามที่สำนักงานคณะกรรมการกำกับหลักทรัพย์และตลาดหลักทรัพย์ให้ความเห็นชอบ</w:t>
      </w:r>
    </w:p>
    <w:p w14:paraId="71F1F903" w14:textId="0117F886" w:rsidR="006559BC" w:rsidRPr="00F325F0" w:rsidRDefault="006559BC" w:rsidP="00000C0E">
      <w:pPr>
        <w:ind w:firstLine="2070"/>
        <w:contextualSpacing/>
        <w:jc w:val="thaiDistribute"/>
        <w:rPr>
          <w:rFonts w:ascii="TH SarabunIT๙" w:hAnsi="TH SarabunIT๙" w:cs="TH SarabunIT๙"/>
          <w:spacing w:val="-4"/>
          <w:sz w:val="32"/>
          <w:szCs w:val="32"/>
          <w:lang w:val="en-GB"/>
        </w:rPr>
      </w:pPr>
      <w:r w:rsidRPr="00000C0E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lang w:val="en-GB"/>
        </w:rPr>
        <w:t>5</w:t>
      </w:r>
      <w:r w:rsidRPr="00000C0E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  <w:lang w:val="en-GB"/>
        </w:rPr>
        <w:t>) เป็นบุคคลที่มีรายชื่อในทะเบียนผู้มีคุณสมบัติเป็นผู้จัดการกองทุนตามที่สำนักงานคณะกรรมการกำกับหลักทรัพย์และตลาดหลักทรัพย์</w:t>
      </w:r>
      <w:r w:rsidRPr="00F325F0">
        <w:rPr>
          <w:rFonts w:ascii="TH SarabunIT๙" w:hAnsi="TH SarabunIT๙" w:cs="TH SarabunIT๙"/>
          <w:spacing w:val="-4"/>
          <w:sz w:val="32"/>
          <w:szCs w:val="32"/>
          <w:cs/>
          <w:lang w:val="en-GB"/>
        </w:rPr>
        <w:t>กำหนด และมีประสบการณ์ทำงานด้านการบริหารเงินลงทุน การบริหารความเสี่ยงเกี่ยวกับการลงทุน หรือการวิเคราะห์การลงทุน นับแต่วันที่ได้รับการขึ้นทะเบียนเป็นระยะเวลาไม่น้อยกว่าหนึ่งปี</w:t>
      </w:r>
    </w:p>
    <w:p w14:paraId="32C3BC52" w14:textId="3869F006" w:rsidR="00A368C9" w:rsidRPr="00F325F0" w:rsidRDefault="00A368C9" w:rsidP="00000C0E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sz w:val="32"/>
          <w:szCs w:val="32"/>
          <w:lang w:val="en-GB"/>
        </w:rPr>
      </w:pPr>
      <w:r w:rsidRPr="00F325F0">
        <w:rPr>
          <w:rFonts w:ascii="TH SarabunIT๙" w:hAnsi="TH SarabunIT๙" w:cs="TH SarabunIT๙"/>
          <w:sz w:val="32"/>
          <w:szCs w:val="32"/>
          <w:cs/>
          <w:lang w:val="en-GB"/>
        </w:rPr>
        <w:t>ให้บริษัทจัดส่งรายชื่อของบุคคลที่ดำรงตำแหน่งเป็นผู้ที่รับผิดชอบดูแลหน่วยงานการลงทุน พร้อมทั้งรายละเอียด</w:t>
      </w:r>
      <w:r w:rsidRPr="00F325F0">
        <w:rPr>
          <w:rFonts w:ascii="TH SarabunIT๙" w:hAnsi="TH SarabunIT๙" w:cs="TH SarabunIT๙"/>
          <w:spacing w:val="-8"/>
          <w:sz w:val="32"/>
          <w:szCs w:val="32"/>
          <w:cs/>
          <w:lang w:val="en-GB"/>
        </w:rPr>
        <w:t>คุณสมบัติของบุคคลดังกล่าวให้สำนักงานทราบภายในสามสิบ</w:t>
      </w:r>
      <w:r w:rsidRPr="00F325F0">
        <w:rPr>
          <w:rFonts w:ascii="TH SarabunIT๙" w:hAnsi="TH SarabunIT๙" w:cs="TH SarabunIT๙"/>
          <w:sz w:val="32"/>
          <w:szCs w:val="32"/>
          <w:cs/>
          <w:lang w:val="en-GB"/>
        </w:rPr>
        <w:t>วัน นับแต่วันที่แต่งตั้งบุคคลที่มีคุณสมบัติตามที่กำหนดให้ดำรงตำแหน่งผู้ที่รับผิดชอบดูแลหน่วยงานการลงทุน</w:t>
      </w:r>
    </w:p>
    <w:p w14:paraId="15A7BD20" w14:textId="77777777" w:rsidR="00845707" w:rsidRPr="00F325F0" w:rsidRDefault="00845707" w:rsidP="00000C0E">
      <w:pPr>
        <w:tabs>
          <w:tab w:val="left" w:pos="1440"/>
        </w:tabs>
        <w:jc w:val="thaiDistribute"/>
        <w:rPr>
          <w:rFonts w:ascii="TH SarabunIT๙" w:hAnsi="TH SarabunIT๙" w:cs="TH SarabunIT๙"/>
          <w:sz w:val="32"/>
        </w:rPr>
      </w:pPr>
    </w:p>
    <w:p w14:paraId="327EA8D3" w14:textId="11077C1E" w:rsidR="00DC3697" w:rsidRPr="00F325F0" w:rsidRDefault="007127D6" w:rsidP="00781584">
      <w:pPr>
        <w:ind w:firstLine="1418"/>
        <w:contextualSpacing/>
        <w:jc w:val="thaiDistribute"/>
        <w:rPr>
          <w:rFonts w:ascii="TH SarabunIT๙" w:hAnsi="TH SarabunIT๙" w:cs="TH SarabunIT๙"/>
          <w:spacing w:val="-8"/>
          <w:sz w:val="32"/>
        </w:rPr>
      </w:pPr>
      <w:r w:rsidRPr="00F325F0"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r w:rsidR="001073A4">
        <w:rPr>
          <w:rFonts w:ascii="TH SarabunIT๙" w:hAnsi="TH SarabunIT๙" w:cs="TH SarabunIT๙" w:hint="cs"/>
          <w:sz w:val="32"/>
          <w:szCs w:val="32"/>
          <w:cs/>
        </w:rPr>
        <w:t xml:space="preserve">๒๑ </w:t>
      </w:r>
      <w:r w:rsidR="00D46ADA" w:rsidRPr="00F325F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C3697" w:rsidRPr="00F325F0">
        <w:rPr>
          <w:rFonts w:ascii="TH SarabunIT๙" w:hAnsi="TH SarabunIT๙" w:cs="TH SarabunIT๙"/>
          <w:spacing w:val="-8"/>
          <w:sz w:val="32"/>
          <w:szCs w:val="32"/>
          <w:cs/>
          <w:lang w:val="en-GB"/>
        </w:rPr>
        <w:t>ในกรณีที่ผู้ที่รับผิดชอบดูแลหน่วยงานการลงทุน</w:t>
      </w:r>
      <w:r w:rsidR="00DC3697" w:rsidRPr="00F325F0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="00DC3697" w:rsidRPr="00F325F0">
        <w:rPr>
          <w:rFonts w:ascii="TH SarabunIT๙" w:hAnsi="TH SarabunIT๙" w:cs="TH SarabunIT๙"/>
          <w:spacing w:val="-8"/>
          <w:sz w:val="32"/>
          <w:szCs w:val="32"/>
          <w:cs/>
          <w:lang w:val="en-GB"/>
        </w:rPr>
        <w:t xml:space="preserve">ไม่มีลักษณะตามข้อ </w:t>
      </w:r>
      <w:r w:rsidR="00C02AF7">
        <w:rPr>
          <w:rFonts w:ascii="TH SarabunIT๙" w:hAnsi="TH SarabunIT๙" w:cs="TH SarabunIT๙" w:hint="cs"/>
          <w:spacing w:val="-8"/>
          <w:sz w:val="32"/>
          <w:szCs w:val="32"/>
          <w:cs/>
          <w:lang w:val="en-GB"/>
        </w:rPr>
        <w:t>๒๐</w:t>
      </w:r>
      <w:r w:rsidR="00DC3697" w:rsidRPr="00F325F0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="00526C9C">
        <w:rPr>
          <w:rFonts w:ascii="TH SarabunIT๙" w:hAnsi="TH SarabunIT๙" w:cs="TH SarabunIT๙"/>
          <w:spacing w:val="-8"/>
          <w:sz w:val="32"/>
          <w:szCs w:val="32"/>
        </w:rPr>
        <w:t xml:space="preserve">               </w:t>
      </w:r>
      <w:r w:rsidR="00DC3697" w:rsidRPr="00F325F0">
        <w:rPr>
          <w:rFonts w:ascii="TH SarabunIT๙" w:hAnsi="TH SarabunIT๙" w:cs="TH SarabunIT๙"/>
          <w:spacing w:val="-8"/>
          <w:sz w:val="32"/>
          <w:szCs w:val="32"/>
          <w:cs/>
          <w:lang w:val="en-GB"/>
        </w:rPr>
        <w:t>ให้บริษัทดำเนินการอย่างหนึ่งอย่างใด ดังต่อไปนี้</w:t>
      </w:r>
    </w:p>
    <w:p w14:paraId="401F7088" w14:textId="6921244D" w:rsidR="00DC3697" w:rsidRPr="00F325F0" w:rsidRDefault="00DC3697" w:rsidP="00781584">
      <w:pPr>
        <w:ind w:firstLine="1418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 w:rsidRPr="00F325F0">
        <w:rPr>
          <w:rFonts w:ascii="TH SarabunIT๙" w:hAnsi="TH SarabunIT๙" w:cs="TH SarabunIT๙"/>
          <w:sz w:val="32"/>
          <w:szCs w:val="32"/>
        </w:rPr>
        <w:t>(</w:t>
      </w:r>
      <w:r w:rsidR="00F852B4" w:rsidRPr="00F325F0">
        <w:rPr>
          <w:rFonts w:ascii="TH SarabunIT๙" w:hAnsi="TH SarabunIT๙" w:cs="TH SarabunIT๙"/>
          <w:spacing w:val="-6"/>
          <w:sz w:val="32"/>
          <w:szCs w:val="32"/>
          <w:cs/>
        </w:rPr>
        <w:t>๑</w:t>
      </w:r>
      <w:r w:rsidRPr="00F325F0">
        <w:rPr>
          <w:rFonts w:ascii="TH SarabunIT๙" w:hAnsi="TH SarabunIT๙" w:cs="TH SarabunIT๙"/>
          <w:sz w:val="32"/>
          <w:szCs w:val="32"/>
        </w:rPr>
        <w:t xml:space="preserve">) </w:t>
      </w:r>
      <w:r w:rsidRPr="00F325F0">
        <w:rPr>
          <w:rFonts w:ascii="TH SarabunIT๙" w:hAnsi="TH SarabunIT๙" w:cs="TH SarabunIT๙"/>
          <w:sz w:val="32"/>
          <w:szCs w:val="32"/>
          <w:cs/>
          <w:lang w:val="en-GB"/>
        </w:rPr>
        <w:t xml:space="preserve">ว่าจ้างหรือมอบหมายนิติบุคคลที่มีความเชี่ยวชาญในการลงทุน โดยนำความในข้อ </w:t>
      </w:r>
      <w:r w:rsidR="009247B8"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๒๔ </w:t>
      </w:r>
      <w:r w:rsidRPr="00F325F0">
        <w:rPr>
          <w:rFonts w:ascii="TH SarabunIT๙" w:hAnsi="TH SarabunIT๙" w:cs="TH SarabunIT๙"/>
          <w:sz w:val="32"/>
          <w:szCs w:val="32"/>
          <w:cs/>
          <w:lang w:val="en-GB"/>
        </w:rPr>
        <w:t>มาใช้บังคับโดยอนุโลม</w:t>
      </w:r>
      <w:r w:rsidRPr="00F325F0">
        <w:rPr>
          <w:rFonts w:ascii="TH SarabunIT๙" w:hAnsi="TH SarabunIT๙" w:cs="TH SarabunIT๙"/>
          <w:sz w:val="32"/>
          <w:szCs w:val="32"/>
        </w:rPr>
        <w:t> </w:t>
      </w:r>
    </w:p>
    <w:p w14:paraId="112CEEFF" w14:textId="42D3CE03" w:rsidR="00DC3697" w:rsidRPr="00F325F0" w:rsidRDefault="00DC3697" w:rsidP="00781584">
      <w:pPr>
        <w:ind w:firstLine="1418"/>
        <w:contextualSpacing/>
        <w:jc w:val="thaiDistribute"/>
        <w:rPr>
          <w:rFonts w:ascii="TH SarabunIT๙" w:hAnsi="TH SarabunIT๙" w:cs="TH SarabunIT๙"/>
          <w:sz w:val="32"/>
        </w:rPr>
      </w:pPr>
      <w:r w:rsidRPr="00F325F0">
        <w:rPr>
          <w:rFonts w:ascii="TH SarabunIT๙" w:hAnsi="TH SarabunIT๙" w:cs="TH SarabunIT๙"/>
          <w:sz w:val="32"/>
          <w:szCs w:val="32"/>
        </w:rPr>
        <w:t>(</w:t>
      </w:r>
      <w:r w:rsidR="00F852B4" w:rsidRPr="00F325F0">
        <w:rPr>
          <w:rFonts w:ascii="TH SarabunIT๙" w:hAnsi="TH SarabunIT๙" w:cs="TH SarabunIT๙"/>
          <w:sz w:val="32"/>
          <w:szCs w:val="32"/>
          <w:cs/>
        </w:rPr>
        <w:t>๒</w:t>
      </w:r>
      <w:r w:rsidRPr="00F325F0">
        <w:rPr>
          <w:rFonts w:ascii="TH SarabunIT๙" w:hAnsi="TH SarabunIT๙" w:cs="TH SarabunIT๙"/>
          <w:sz w:val="32"/>
          <w:szCs w:val="32"/>
          <w:cs/>
          <w:lang w:val="en-GB"/>
        </w:rPr>
        <w:t>) ลงทุนได้เฉพาะในสินทรัพย์</w:t>
      </w:r>
      <w:r w:rsidRPr="00F325F0">
        <w:rPr>
          <w:rFonts w:ascii="TH SarabunIT๙" w:hAnsi="TH SarabunIT๙" w:cs="TH SarabunIT๙"/>
          <w:sz w:val="32"/>
          <w:szCs w:val="32"/>
        </w:rPr>
        <w:t xml:space="preserve"> </w:t>
      </w:r>
      <w:r w:rsidRPr="00F325F0">
        <w:rPr>
          <w:rFonts w:ascii="TH SarabunIT๙" w:hAnsi="TH SarabunIT๙" w:cs="TH SarabunIT๙"/>
          <w:sz w:val="32"/>
          <w:szCs w:val="32"/>
          <w:cs/>
          <w:lang w:val="en-GB"/>
        </w:rPr>
        <w:t>ดังต่อไปนี้</w:t>
      </w:r>
      <w:r w:rsidRPr="00F325F0">
        <w:rPr>
          <w:rFonts w:ascii="TH SarabunIT๙" w:hAnsi="TH SarabunIT๙" w:cs="TH SarabunIT๙"/>
          <w:sz w:val="32"/>
          <w:szCs w:val="32"/>
        </w:rPr>
        <w:t>  </w:t>
      </w:r>
    </w:p>
    <w:p w14:paraId="03D95B19" w14:textId="77777777" w:rsidR="00DC3697" w:rsidRPr="00F325F0" w:rsidRDefault="00DC3697" w:rsidP="009904C5">
      <w:pPr>
        <w:ind w:firstLine="1418"/>
        <w:contextualSpacing/>
        <w:jc w:val="thaiDistribute"/>
        <w:rPr>
          <w:rFonts w:ascii="TH SarabunIT๙" w:hAnsi="TH SarabunIT๙" w:cs="TH SarabunIT๙"/>
          <w:sz w:val="32"/>
        </w:rPr>
      </w:pPr>
      <w:r w:rsidRPr="00F325F0">
        <w:rPr>
          <w:rFonts w:ascii="TH SarabunIT๙" w:hAnsi="TH SarabunIT๙" w:cs="TH SarabunIT๙"/>
          <w:sz w:val="32"/>
          <w:szCs w:val="32"/>
          <w:cs/>
          <w:lang w:val="en-GB"/>
        </w:rPr>
        <w:t xml:space="preserve">    (ก) ฝากเงินไว้กับสถาบันการเงิน</w:t>
      </w:r>
      <w:r w:rsidRPr="00F325F0">
        <w:rPr>
          <w:rFonts w:ascii="TH SarabunIT๙" w:hAnsi="TH SarabunIT๙" w:cs="TH SarabunIT๙"/>
          <w:sz w:val="32"/>
          <w:szCs w:val="32"/>
        </w:rPr>
        <w:t> </w:t>
      </w:r>
    </w:p>
    <w:p w14:paraId="448872DF" w14:textId="77777777" w:rsidR="00DC3697" w:rsidRPr="00F325F0" w:rsidRDefault="00DC3697" w:rsidP="009904C5">
      <w:pPr>
        <w:ind w:firstLine="1418"/>
        <w:contextualSpacing/>
        <w:jc w:val="thaiDistribute"/>
        <w:rPr>
          <w:rFonts w:ascii="TH SarabunIT๙" w:hAnsi="TH SarabunIT๙" w:cs="TH SarabunIT๙"/>
          <w:sz w:val="32"/>
        </w:rPr>
      </w:pPr>
      <w:r w:rsidRPr="00F325F0">
        <w:rPr>
          <w:rFonts w:ascii="TH SarabunIT๙" w:hAnsi="TH SarabunIT๙" w:cs="TH SarabunIT๙"/>
          <w:sz w:val="32"/>
          <w:szCs w:val="32"/>
          <w:cs/>
          <w:lang w:val="en-GB"/>
        </w:rPr>
        <w:t xml:space="preserve">    (ข</w:t>
      </w:r>
      <w:r w:rsidRPr="00F325F0">
        <w:rPr>
          <w:rFonts w:ascii="TH SarabunIT๙" w:hAnsi="TH SarabunIT๙" w:cs="TH SarabunIT๙"/>
          <w:sz w:val="32"/>
          <w:szCs w:val="32"/>
        </w:rPr>
        <w:t xml:space="preserve">) </w:t>
      </w:r>
      <w:r w:rsidRPr="00F325F0">
        <w:rPr>
          <w:rFonts w:ascii="TH SarabunIT๙" w:hAnsi="TH SarabunIT๙" w:cs="TH SarabunIT๙"/>
          <w:sz w:val="32"/>
          <w:szCs w:val="32"/>
          <w:cs/>
          <w:lang w:val="en-GB"/>
        </w:rPr>
        <w:t>ตราสารหนี้ที่ออก สั่งจ่าย รับรอง รับอาว</w:t>
      </w:r>
      <w:proofErr w:type="spellStart"/>
      <w:r w:rsidRPr="00F325F0">
        <w:rPr>
          <w:rFonts w:ascii="TH SarabunIT๙" w:hAnsi="TH SarabunIT๙" w:cs="TH SarabunIT๙"/>
          <w:sz w:val="32"/>
          <w:szCs w:val="32"/>
          <w:cs/>
          <w:lang w:val="en-GB"/>
        </w:rPr>
        <w:t>ัล</w:t>
      </w:r>
      <w:proofErr w:type="spellEnd"/>
      <w:r w:rsidRPr="00F325F0">
        <w:rPr>
          <w:rFonts w:ascii="TH SarabunIT๙" w:hAnsi="TH SarabunIT๙" w:cs="TH SarabunIT๙"/>
          <w:sz w:val="32"/>
          <w:szCs w:val="32"/>
          <w:cs/>
          <w:lang w:val="en-GB"/>
        </w:rPr>
        <w:t xml:space="preserve"> หรือค้ำประกันโดยรัฐบาลไทย ธนาคารแห่งประเทศไทย กระทรวงการคลัง หรือกองทุนเพื่อการฟื้นฟูและพัฒนาระบบสถาบันการเงิน</w:t>
      </w:r>
    </w:p>
    <w:p w14:paraId="41ABB5F8" w14:textId="77777777" w:rsidR="00DC3697" w:rsidRPr="00000C0E" w:rsidRDefault="00DC3697" w:rsidP="009904C5">
      <w:pPr>
        <w:ind w:firstLine="1418"/>
        <w:contextualSpacing/>
        <w:jc w:val="thaiDistribute"/>
        <w:rPr>
          <w:rFonts w:ascii="TH SarabunIT๙" w:hAnsi="TH SarabunIT๙" w:cs="TH SarabunIT๙"/>
          <w:color w:val="000000" w:themeColor="text1"/>
          <w:sz w:val="32"/>
        </w:rPr>
      </w:pPr>
      <w:r w:rsidRPr="00F325F0">
        <w:rPr>
          <w:rFonts w:ascii="TH SarabunIT๙" w:hAnsi="TH SarabunIT๙" w:cs="TH SarabunIT๙"/>
          <w:sz w:val="32"/>
          <w:szCs w:val="32"/>
          <w:cs/>
          <w:lang w:val="en-GB"/>
        </w:rPr>
        <w:t xml:space="preserve">    (ค) ตราสารหนี้ที่ออก สั่งจ่าย รับรอง รับอาว</w:t>
      </w:r>
      <w:proofErr w:type="spellStart"/>
      <w:r w:rsidRPr="00F325F0">
        <w:rPr>
          <w:rFonts w:ascii="TH SarabunIT๙" w:hAnsi="TH SarabunIT๙" w:cs="TH SarabunIT๙"/>
          <w:sz w:val="32"/>
          <w:szCs w:val="32"/>
          <w:cs/>
          <w:lang w:val="en-GB"/>
        </w:rPr>
        <w:t>ัล</w:t>
      </w:r>
      <w:proofErr w:type="spellEnd"/>
      <w:r w:rsidRPr="00F325F0">
        <w:rPr>
          <w:rFonts w:ascii="TH SarabunIT๙" w:hAnsi="TH SarabunIT๙" w:cs="TH SarabunIT๙"/>
          <w:sz w:val="32"/>
          <w:szCs w:val="32"/>
          <w:cs/>
          <w:lang w:val="en-GB"/>
        </w:rPr>
        <w:t xml:space="preserve"> หรือค้ำประกันโดยสถาบันการเงิน หรือตราสารหนี้ที่ออกโดย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>บริษัทจำกัด องค์กรหรือรัฐวิสาหกิจ ที่มีอันดับความน่าเชื่อถือของตราสาร หรือของผู้ออกตราสาร ไม่ต่ำกว่าอันดับความน่าเชื่อถือที่สามารถลงทุนได้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</w:rPr>
        <w:t> </w:t>
      </w:r>
    </w:p>
    <w:p w14:paraId="7370C694" w14:textId="203F624D" w:rsidR="00DC3697" w:rsidRPr="00000C0E" w:rsidRDefault="00DC3697" w:rsidP="009904C5">
      <w:pPr>
        <w:ind w:firstLine="1418"/>
        <w:contextualSpacing/>
        <w:jc w:val="thaiDistribute"/>
        <w:rPr>
          <w:rFonts w:ascii="TH SarabunIT๙" w:hAnsi="TH SarabunIT๙" w:cs="TH SarabunIT๙"/>
          <w:b/>
          <w:color w:val="000000" w:themeColor="text1"/>
          <w:sz w:val="32"/>
        </w:rPr>
      </w:pP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 xml:space="preserve">    (ง)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 xml:space="preserve">หน่วยลงทุนของกองทุนรวมที่มีนโยบายลงทุนในตราสารตาม 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</w:rPr>
        <w:t>(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>ก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</w:rPr>
        <w:t>) (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>ข) และ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(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>ค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</w:rPr>
        <w:t>) </w:t>
      </w:r>
      <w:r w:rsidR="004C6BB0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แต่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ไม่รวมถึงหน่วยลงทุนของกองทุนรวมประเภทเฮ</w:t>
      </w:r>
      <w:proofErr w:type="spellStart"/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็ดจ์</w:t>
      </w:r>
      <w:proofErr w:type="spellEnd"/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ฟันด</w:t>
      </w:r>
      <w:r w:rsidR="006151D7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>์ (</w:t>
      </w:r>
      <w:r w:rsidR="006151D7" w:rsidRPr="00000C0E">
        <w:rPr>
          <w:rFonts w:ascii="TH SarabunIT๙" w:hAnsi="TH SarabunIT๙" w:cs="TH SarabunIT๙"/>
          <w:color w:val="000000" w:themeColor="text1"/>
          <w:sz w:val="32"/>
          <w:szCs w:val="32"/>
        </w:rPr>
        <w:t>Hedge Fund</w:t>
      </w:r>
      <w:r w:rsidR="006151D7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>)</w:t>
      </w:r>
    </w:p>
    <w:p w14:paraId="487F13A7" w14:textId="6C97BC3B" w:rsidR="00DC3697" w:rsidRPr="00000C0E" w:rsidRDefault="00DC3697" w:rsidP="005671AF">
      <w:pPr>
        <w:ind w:firstLine="1418"/>
        <w:contextualSpacing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</w:rPr>
        <w:t>(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>จ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) 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>การให้กู้ยืมโดยมีกรมธรรม์ประกันภัยของบริษัทเป็นประกัน</w:t>
      </w:r>
    </w:p>
    <w:p w14:paraId="4E21B91F" w14:textId="77777777" w:rsidR="00DC3697" w:rsidRPr="00F325F0" w:rsidRDefault="00DC3697" w:rsidP="005671AF">
      <w:pPr>
        <w:ind w:firstLine="1418"/>
        <w:contextualSpacing/>
        <w:jc w:val="thaiDistribute"/>
        <w:rPr>
          <w:rFonts w:ascii="TH SarabunIT๙" w:hAnsi="TH SarabunIT๙" w:cs="TH SarabunIT๙"/>
          <w:sz w:val="32"/>
        </w:rPr>
      </w:pPr>
      <w:r w:rsidRPr="00F325F0">
        <w:rPr>
          <w:rFonts w:ascii="TH SarabunIT๙" w:hAnsi="TH SarabunIT๙" w:cs="TH SarabunIT๙"/>
          <w:sz w:val="32"/>
          <w:szCs w:val="32"/>
          <w:cs/>
          <w:lang w:val="en-GB"/>
        </w:rPr>
        <w:t xml:space="preserve">    (ฉ) การให้กู้ยืมแก่พนักงานของบริษัท หรือ</w:t>
      </w:r>
      <w:r w:rsidRPr="00F325F0">
        <w:rPr>
          <w:rFonts w:ascii="TH SarabunIT๙" w:hAnsi="TH SarabunIT๙" w:cs="TH SarabunIT๙"/>
          <w:sz w:val="32"/>
          <w:szCs w:val="32"/>
        </w:rPr>
        <w:t> </w:t>
      </w:r>
    </w:p>
    <w:p w14:paraId="49A6C9C0" w14:textId="402F18E5" w:rsidR="000378FE" w:rsidRPr="00F325F0" w:rsidRDefault="00DC3697" w:rsidP="005671AF">
      <w:pPr>
        <w:tabs>
          <w:tab w:val="left" w:pos="1440"/>
        </w:tabs>
        <w:ind w:firstLine="1418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F325F0">
        <w:rPr>
          <w:rFonts w:ascii="TH SarabunIT๙" w:hAnsi="TH SarabunIT๙" w:cs="TH SarabunIT๙"/>
          <w:sz w:val="32"/>
          <w:szCs w:val="32"/>
          <w:cs/>
          <w:lang w:val="en-GB"/>
        </w:rPr>
        <w:t xml:space="preserve"> </w:t>
      </w:r>
      <w:r w:rsidR="00BA0D76" w:rsidRPr="00F325F0">
        <w:rPr>
          <w:rFonts w:ascii="TH SarabunIT๙" w:hAnsi="TH SarabunIT๙" w:cs="TH SarabunIT๙"/>
          <w:sz w:val="32"/>
          <w:szCs w:val="32"/>
          <w:cs/>
          <w:lang w:val="en-GB"/>
        </w:rPr>
        <w:t xml:space="preserve">  </w:t>
      </w:r>
      <w:r w:rsidRPr="00F325F0">
        <w:rPr>
          <w:rFonts w:ascii="TH SarabunIT๙" w:hAnsi="TH SarabunIT๙" w:cs="TH SarabunIT๙"/>
          <w:sz w:val="32"/>
          <w:szCs w:val="32"/>
          <w:cs/>
          <w:lang w:val="en-GB"/>
        </w:rPr>
        <w:t xml:space="preserve"> (ช) สินทรัพย์อื่นตามที่นายทะเบียนประกาศกำหนด</w:t>
      </w:r>
      <w:r w:rsidRPr="00F325F0">
        <w:rPr>
          <w:rFonts w:ascii="TH SarabunIT๙" w:hAnsi="TH SarabunIT๙" w:cs="TH SarabunIT๙"/>
          <w:sz w:val="32"/>
          <w:szCs w:val="32"/>
        </w:rPr>
        <w:t> </w:t>
      </w:r>
    </w:p>
    <w:p w14:paraId="1E96ACE9" w14:textId="77777777" w:rsidR="00DF505A" w:rsidRDefault="00DF505A" w:rsidP="00F54C5E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strike/>
          <w:sz w:val="32"/>
        </w:rPr>
      </w:pPr>
    </w:p>
    <w:p w14:paraId="1574182D" w14:textId="377A8B72" w:rsidR="00B22E72" w:rsidRPr="00F325F0" w:rsidRDefault="00B22E72" w:rsidP="00F54C5E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sz w:val="32"/>
        </w:rPr>
      </w:pPr>
      <w:r w:rsidRPr="00F325F0">
        <w:rPr>
          <w:rFonts w:ascii="TH SarabunIT๙" w:hAnsi="TH SarabunIT๙" w:cs="TH SarabunIT๙"/>
          <w:sz w:val="32"/>
          <w:szCs w:val="32"/>
          <w:cs/>
        </w:rPr>
        <w:t>ข้อ</w:t>
      </w:r>
      <w:r w:rsidR="009E6567" w:rsidRPr="00F325F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073A4">
        <w:rPr>
          <w:rFonts w:ascii="TH SarabunIT๙" w:hAnsi="TH SarabunIT๙" w:cs="TH SarabunIT๙" w:hint="cs"/>
          <w:sz w:val="32"/>
          <w:szCs w:val="32"/>
          <w:cs/>
        </w:rPr>
        <w:t xml:space="preserve">๒๒ </w:t>
      </w:r>
      <w:r w:rsidR="009E6567" w:rsidRPr="00F325F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325F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B3B9A" w:rsidRPr="00F325F0">
        <w:rPr>
          <w:rFonts w:ascii="TH SarabunIT๙" w:hAnsi="TH SarabunIT๙" w:cs="TH SarabunIT๙"/>
          <w:sz w:val="32"/>
          <w:szCs w:val="32"/>
          <w:cs/>
        </w:rPr>
        <w:t xml:space="preserve">ตลอดเวลาการลงทุน </w:t>
      </w:r>
      <w:r w:rsidRPr="00F325F0">
        <w:rPr>
          <w:rFonts w:ascii="TH SarabunIT๙" w:hAnsi="TH SarabunIT๙" w:cs="TH SarabunIT๙"/>
          <w:sz w:val="32"/>
          <w:szCs w:val="32"/>
          <w:cs/>
        </w:rPr>
        <w:t>บริษัทต้องปร</w:t>
      </w:r>
      <w:r w:rsidR="004114E1" w:rsidRPr="00F325F0">
        <w:rPr>
          <w:rFonts w:ascii="TH SarabunIT๙" w:hAnsi="TH SarabunIT๙" w:cs="TH SarabunIT๙"/>
          <w:sz w:val="32"/>
          <w:szCs w:val="32"/>
          <w:cs/>
        </w:rPr>
        <w:t>ะเมินราคายุติธรรมของตราสาร หรือ</w:t>
      </w:r>
      <w:r w:rsidRPr="00F325F0">
        <w:rPr>
          <w:rFonts w:ascii="TH SarabunIT๙" w:hAnsi="TH SarabunIT๙" w:cs="TH SarabunIT๙"/>
          <w:sz w:val="32"/>
          <w:szCs w:val="32"/>
          <w:cs/>
        </w:rPr>
        <w:t>มูลค่าการลงทุน</w:t>
      </w:r>
      <w:r w:rsidR="009E6567" w:rsidRPr="00F325F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325F0">
        <w:rPr>
          <w:rFonts w:ascii="TH SarabunIT๙" w:hAnsi="TH SarabunIT๙" w:cs="TH SarabunIT๙"/>
          <w:sz w:val="32"/>
          <w:szCs w:val="32"/>
          <w:cs/>
        </w:rPr>
        <w:t>ตามประกาศ</w:t>
      </w:r>
      <w:r w:rsidR="004114E1" w:rsidRPr="00F325F0">
        <w:rPr>
          <w:rFonts w:ascii="TH SarabunIT๙" w:hAnsi="TH SarabunIT๙" w:cs="TH SarabunIT๙"/>
          <w:sz w:val="32"/>
          <w:szCs w:val="32"/>
          <w:cs/>
        </w:rPr>
        <w:t>คณะกรรมการกำกับและส่งเสริมการประกอบธุรกิจประกันภัย</w:t>
      </w:r>
      <w:r w:rsidRPr="00F325F0">
        <w:rPr>
          <w:rFonts w:ascii="TH SarabunIT๙" w:hAnsi="TH SarabunIT๙" w:cs="TH SarabunIT๙"/>
          <w:sz w:val="32"/>
          <w:szCs w:val="32"/>
          <w:cs/>
        </w:rPr>
        <w:t>ว่าด้วยการประเมินราคาทรัพย์สินและหนี้สินของบริษัทประกัน</w:t>
      </w:r>
      <w:r w:rsidR="00EC0D7A" w:rsidRPr="00F325F0">
        <w:rPr>
          <w:rFonts w:ascii="TH SarabunIT๙" w:hAnsi="TH SarabunIT๙" w:cs="TH SarabunIT๙"/>
          <w:sz w:val="32"/>
          <w:szCs w:val="32"/>
          <w:cs/>
        </w:rPr>
        <w:t>ชีวิต</w:t>
      </w:r>
      <w:r w:rsidR="004C08A7" w:rsidRPr="00F325F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114E1" w:rsidRPr="00F325F0">
        <w:rPr>
          <w:rFonts w:ascii="TH SarabunIT๙" w:hAnsi="TH SarabunIT๙" w:cs="TH SarabunIT๙"/>
          <w:spacing w:val="-2"/>
          <w:sz w:val="32"/>
          <w:szCs w:val="32"/>
          <w:cs/>
        </w:rPr>
        <w:t>และต้อง</w:t>
      </w:r>
      <w:r w:rsidRPr="00F325F0">
        <w:rPr>
          <w:rFonts w:ascii="TH SarabunIT๙" w:hAnsi="TH SarabunIT๙" w:cs="TH SarabunIT๙"/>
          <w:spacing w:val="-2"/>
          <w:sz w:val="32"/>
          <w:szCs w:val="32"/>
          <w:cs/>
        </w:rPr>
        <w:t>ดำรงเงินกองทุนเพื่อรองรับ</w:t>
      </w:r>
      <w:r w:rsidR="00A0163D">
        <w:rPr>
          <w:rFonts w:ascii="TH SarabunIT๙" w:hAnsi="TH SarabunIT๙" w:cs="TH SarabunIT๙"/>
          <w:spacing w:val="-2"/>
          <w:sz w:val="32"/>
          <w:szCs w:val="32"/>
        </w:rPr>
        <w:t xml:space="preserve">    </w:t>
      </w:r>
      <w:r w:rsidRPr="00F325F0">
        <w:rPr>
          <w:rFonts w:ascii="TH SarabunIT๙" w:hAnsi="TH SarabunIT๙" w:cs="TH SarabunIT๙"/>
          <w:spacing w:val="-2"/>
          <w:sz w:val="32"/>
          <w:szCs w:val="32"/>
          <w:cs/>
        </w:rPr>
        <w:t>ความเสี่ยงที่เกิดขึ้นจากการลงทุนได้</w:t>
      </w:r>
      <w:r w:rsidRPr="00F325F0">
        <w:rPr>
          <w:rFonts w:ascii="TH SarabunIT๙" w:hAnsi="TH SarabunIT๙" w:cs="TH SarabunIT๙"/>
          <w:sz w:val="32"/>
          <w:szCs w:val="32"/>
          <w:cs/>
        </w:rPr>
        <w:t>ตามที่กฎหมายกำหนด</w:t>
      </w:r>
    </w:p>
    <w:p w14:paraId="21D02C4C" w14:textId="77777777" w:rsidR="00B22E72" w:rsidRPr="00F325F0" w:rsidRDefault="00B22E72" w:rsidP="00781584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sz w:val="32"/>
        </w:rPr>
      </w:pPr>
    </w:p>
    <w:p w14:paraId="4A40310E" w14:textId="73445659" w:rsidR="00BA33DD" w:rsidRPr="00F325F0" w:rsidRDefault="00BA33DD" w:rsidP="00F54C5E">
      <w:pPr>
        <w:tabs>
          <w:tab w:val="left" w:pos="1026"/>
          <w:tab w:val="left" w:pos="1418"/>
        </w:tabs>
        <w:ind w:firstLine="743"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 w:rsidRPr="00F325F0">
        <w:rPr>
          <w:rFonts w:ascii="TH SarabunIT๙" w:eastAsia="Calibri" w:hAnsi="TH SarabunIT๙" w:cs="TH SarabunIT๙"/>
          <w:sz w:val="32"/>
          <w:szCs w:val="32"/>
          <w:cs/>
        </w:rPr>
        <w:lastRenderedPageBreak/>
        <w:tab/>
      </w:r>
      <w:r w:rsidRPr="00F325F0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ข้อ </w:t>
      </w:r>
      <w:r w:rsidR="001073A4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๒๓ </w:t>
      </w:r>
      <w:r w:rsidRPr="00F325F0">
        <w:rPr>
          <w:rFonts w:ascii="TH SarabunIT๙" w:eastAsia="Calibri" w:hAnsi="TH SarabunIT๙" w:cs="TH SarabunIT๙"/>
          <w:sz w:val="32"/>
          <w:szCs w:val="32"/>
          <w:cs/>
        </w:rPr>
        <w:t xml:space="preserve"> การลงทุนตามประกาศนี้ หากอยู่ในสกุลเงินตราต่างประเทศและมีกระแสเงินสดรับจ่ายที่แน่นอน เช่น ตราสารหนี้ที่เสนอขายในสกุลเงินตราต่างประเทศ ให้บริษัทดำเนินการป้องกันความเสี่ยงจากอัตราแลกเปลี่ยนไม่น้อยกว่าร้อยละเจ็ดสิบห้าของมูลค่ากระแสเงินสดรับจ่าย</w:t>
      </w:r>
    </w:p>
    <w:p w14:paraId="1BA6D0F0" w14:textId="77777777" w:rsidR="00BA33DD" w:rsidRPr="00F325F0" w:rsidRDefault="00BA33DD" w:rsidP="00F54C5E">
      <w:pPr>
        <w:tabs>
          <w:tab w:val="left" w:pos="1026"/>
          <w:tab w:val="left" w:pos="1418"/>
        </w:tabs>
        <w:ind w:firstLine="743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F325F0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F325F0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F325F0">
        <w:rPr>
          <w:rFonts w:ascii="TH SarabunIT๙" w:eastAsia="Calibri" w:hAnsi="TH SarabunIT๙" w:cs="TH SarabunIT๙"/>
          <w:spacing w:val="-8"/>
          <w:sz w:val="32"/>
          <w:szCs w:val="32"/>
          <w:cs/>
        </w:rPr>
        <w:t>บริษัทอาจดำเนินการป้องกันความเสี่ยงจากอัตราแลกเปลี่ยนน้อยกว่าจำนวนที่กำหนดไว้</w:t>
      </w:r>
      <w:r w:rsidRPr="00F325F0">
        <w:rPr>
          <w:rFonts w:ascii="TH SarabunIT๙" w:eastAsia="Calibri" w:hAnsi="TH SarabunIT๙" w:cs="TH SarabunIT๙"/>
          <w:sz w:val="32"/>
          <w:szCs w:val="32"/>
          <w:cs/>
        </w:rPr>
        <w:t>ในวรรคหนึ่งได้ ดังนี้</w:t>
      </w:r>
    </w:p>
    <w:p w14:paraId="69AA3B69" w14:textId="77777777" w:rsidR="00BA33DD" w:rsidRPr="00F325F0" w:rsidRDefault="00BA33DD" w:rsidP="00F54C5E">
      <w:pPr>
        <w:numPr>
          <w:ilvl w:val="0"/>
          <w:numId w:val="23"/>
        </w:numPr>
        <w:tabs>
          <w:tab w:val="left" w:pos="1026"/>
          <w:tab w:val="left" w:pos="1701"/>
          <w:tab w:val="left" w:pos="1843"/>
        </w:tabs>
        <w:spacing w:after="160" w:line="256" w:lineRule="auto"/>
        <w:ind w:left="0" w:firstLine="1418"/>
        <w:contextualSpacing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F325F0">
        <w:rPr>
          <w:rFonts w:ascii="TH SarabunIT๙" w:eastAsia="Calibri" w:hAnsi="TH SarabunIT๙" w:cs="TH SarabunIT๙"/>
          <w:sz w:val="32"/>
          <w:szCs w:val="32"/>
          <w:cs/>
        </w:rPr>
        <w:t xml:space="preserve"> ป้องกันความเสี่ยงไม่น้อยกว่าร้อยละห้าสิบของมูลค่ากระแสเงินสดรับจ่าย           กรณีที่บริษัทมีอัตราส่วนความเพียงพอของเงินกองทุนตั้งแต่ร้อยละสองร้อยห้าสิบ แต่ไม่ถึงร้อยละ สามร้อยแปดสิบ </w:t>
      </w:r>
    </w:p>
    <w:p w14:paraId="42B61C23" w14:textId="77777777" w:rsidR="00BA33DD" w:rsidRPr="00F325F0" w:rsidRDefault="00BA33DD" w:rsidP="00F54C5E">
      <w:pPr>
        <w:numPr>
          <w:ilvl w:val="0"/>
          <w:numId w:val="23"/>
        </w:numPr>
        <w:tabs>
          <w:tab w:val="left" w:pos="1026"/>
          <w:tab w:val="left" w:pos="1701"/>
          <w:tab w:val="left" w:pos="1843"/>
        </w:tabs>
        <w:spacing w:line="256" w:lineRule="auto"/>
        <w:ind w:left="0" w:firstLine="1418"/>
        <w:contextualSpacing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F325F0">
        <w:rPr>
          <w:rFonts w:ascii="TH SarabunIT๙" w:eastAsia="Calibri" w:hAnsi="TH SarabunIT๙" w:cs="TH SarabunIT๙"/>
          <w:sz w:val="32"/>
          <w:szCs w:val="32"/>
          <w:cs/>
        </w:rPr>
        <w:t xml:space="preserve"> ป้องกันความเสี่ยงตามกรอบนโยบายการลงทุนและกระบวนการบริหาร              ความเสี่ยงที่เกิดจากการลงทุนในสัดส่วนที่เหมาะสม กรณีที่บริษัทมีอัตราส่วนความเพียงพอของเงินกองทุนตั้งแต่ร้อยละสามร้อยแปดสิบขึ้นไป</w:t>
      </w:r>
    </w:p>
    <w:p w14:paraId="5F624141" w14:textId="5BC9ED46" w:rsidR="00BA33DD" w:rsidRPr="00F325F0" w:rsidRDefault="00BA33DD" w:rsidP="00F54C5E">
      <w:pPr>
        <w:tabs>
          <w:tab w:val="left" w:pos="1026"/>
          <w:tab w:val="left" w:pos="1701"/>
        </w:tabs>
        <w:ind w:firstLine="1418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000C0E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การป้องกันความเสี่ยงตามวรรคสองต้อง</w:t>
      </w:r>
      <w:bookmarkStart w:id="1" w:name="_Hlk166765114"/>
      <w:r w:rsidRPr="00000C0E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ได้รับ</w:t>
      </w:r>
      <w:r w:rsidR="009862BE" w:rsidRPr="00000C0E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การอนุมัติ</w:t>
      </w:r>
      <w:r w:rsidRPr="00000C0E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จากคณะกรรมการ</w:t>
      </w:r>
      <w:r w:rsidRPr="00F325F0">
        <w:rPr>
          <w:rFonts w:ascii="TH SarabunIT๙" w:eastAsia="Calibri" w:hAnsi="TH SarabunIT๙" w:cs="TH SarabunIT๙"/>
          <w:sz w:val="32"/>
          <w:szCs w:val="32"/>
          <w:cs/>
        </w:rPr>
        <w:t>ลงทุนและคณะกรรมการบริษัท โดยบริษัทต้องส่งสำเนารายงานการประชุมที่เกี่ยวข้องให้สำนักงานภายในสามสิบวันนับแต่วันที่มีมติที่ประชุม</w:t>
      </w:r>
      <w:bookmarkEnd w:id="1"/>
      <w:r w:rsidRPr="00F325F0">
        <w:rPr>
          <w:rFonts w:ascii="TH SarabunIT๙" w:eastAsia="Calibri" w:hAnsi="TH SarabunIT๙" w:cs="TH SarabunIT๙"/>
          <w:sz w:val="32"/>
          <w:szCs w:val="32"/>
          <w:cs/>
        </w:rPr>
        <w:t xml:space="preserve"> และหากมีการเปลี่ยนแปลงอย่างมีนัยสำคัญต้องรายงานสำนักงานภายในสามสิบวันนับแต่วันที่มีการเปลี่ยนแปลง และหากภายหลังบริษัทมีอัตราส่วนความเพียงพอของเงินกองทุนลด</w:t>
      </w:r>
      <w:proofErr w:type="spellStart"/>
      <w:r w:rsidRPr="00F325F0">
        <w:rPr>
          <w:rFonts w:ascii="TH SarabunIT๙" w:eastAsia="Calibri" w:hAnsi="TH SarabunIT๙" w:cs="TH SarabunIT๙"/>
          <w:sz w:val="32"/>
          <w:szCs w:val="32"/>
          <w:cs/>
        </w:rPr>
        <w:t>ต่ำลง</w:t>
      </w:r>
      <w:proofErr w:type="spellEnd"/>
      <w:r w:rsidRPr="00F325F0">
        <w:rPr>
          <w:rFonts w:ascii="TH SarabunIT๙" w:eastAsia="Calibri" w:hAnsi="TH SarabunIT๙" w:cs="TH SarabunIT๙"/>
          <w:sz w:val="32"/>
          <w:szCs w:val="32"/>
          <w:cs/>
        </w:rPr>
        <w:t>กว่าจำนวนที่กำหนดไว้ในแต่ละกรณี บริษัทต้องดำเนินการป้องกันความเสี่ยงจากอัตราแลกเปลี่ยนให้สอดคล้องกับอัตราส่วนความเพียงพอของเงินกองทุนที่บริษัทดำรงอยู่ภายในสามสิบวันนับแต่วันที่มีการเปลี่ยนแปลง</w:t>
      </w:r>
    </w:p>
    <w:p w14:paraId="576E52F2" w14:textId="77777777" w:rsidR="00BA33DD" w:rsidRPr="00F325F0" w:rsidRDefault="00BA33DD" w:rsidP="00F54C5E">
      <w:pPr>
        <w:tabs>
          <w:tab w:val="left" w:pos="1026"/>
          <w:tab w:val="left" w:pos="1701"/>
        </w:tabs>
        <w:ind w:firstLine="1418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F325F0">
        <w:rPr>
          <w:rFonts w:ascii="TH SarabunIT๙" w:eastAsia="Calibri" w:hAnsi="TH SarabunIT๙" w:cs="TH SarabunIT๙"/>
          <w:sz w:val="32"/>
          <w:szCs w:val="32"/>
          <w:cs/>
        </w:rPr>
        <w:t>บริษัทต้องแจ้งรายละเอียดการป้องกันความเสี่ยงตามวรรคหนึ่ง วรรคสอง และ</w:t>
      </w:r>
      <w:r w:rsidRPr="00F325F0">
        <w:rPr>
          <w:rFonts w:ascii="TH SarabunIT๙" w:eastAsia="Calibri" w:hAnsi="TH SarabunIT๙" w:cs="TH SarabunIT๙"/>
          <w:sz w:val="32"/>
          <w:szCs w:val="32"/>
          <w:cs/>
        </w:rPr>
        <w:br/>
        <w:t>วรรคสาม</w:t>
      </w:r>
      <w:r w:rsidRPr="00F325F0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F325F0">
        <w:rPr>
          <w:rFonts w:ascii="TH SarabunIT๙" w:eastAsia="Calibri" w:hAnsi="TH SarabunIT๙" w:cs="TH SarabunIT๙"/>
          <w:sz w:val="32"/>
          <w:szCs w:val="32"/>
          <w:cs/>
        </w:rPr>
        <w:t>ให้นายทะเบียนทราบในรายงานผลการดำเนินงานและฐานะการเงินที่จัดส่งให้นายทะเบียนประจำงวด</w:t>
      </w:r>
    </w:p>
    <w:p w14:paraId="3E71032D" w14:textId="77777777" w:rsidR="00612432" w:rsidRPr="00F325F0" w:rsidRDefault="00612432" w:rsidP="00F54C5E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spacing w:val="-2"/>
          <w:sz w:val="32"/>
        </w:rPr>
      </w:pPr>
    </w:p>
    <w:p w14:paraId="1093B974" w14:textId="321AC9E7" w:rsidR="00E61982" w:rsidRPr="00F325F0" w:rsidRDefault="00B22E72" w:rsidP="00F54C5E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sz w:val="32"/>
        </w:rPr>
      </w:pPr>
      <w:r w:rsidRPr="00F325F0">
        <w:rPr>
          <w:rFonts w:ascii="TH SarabunIT๙" w:hAnsi="TH SarabunIT๙" w:cs="TH SarabunIT๙"/>
          <w:spacing w:val="-2"/>
          <w:sz w:val="32"/>
          <w:szCs w:val="32"/>
          <w:cs/>
        </w:rPr>
        <w:t xml:space="preserve">ข้อ </w:t>
      </w:r>
      <w:r w:rsidR="00F87CAC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๒๔ </w:t>
      </w:r>
      <w:r w:rsidR="00D46ADA" w:rsidRPr="00F325F0">
        <w:rPr>
          <w:rFonts w:ascii="TH SarabunIT๙" w:hAnsi="TH SarabunIT๙" w:cs="TH SarabunIT๙"/>
          <w:spacing w:val="-2"/>
          <w:sz w:val="32"/>
          <w:szCs w:val="32"/>
          <w:cs/>
        </w:rPr>
        <w:t xml:space="preserve"> </w:t>
      </w:r>
      <w:r w:rsidRPr="00F325F0">
        <w:rPr>
          <w:rFonts w:ascii="TH SarabunIT๙" w:hAnsi="TH SarabunIT๙" w:cs="TH SarabunIT๙"/>
          <w:spacing w:val="-2"/>
          <w:sz w:val="32"/>
          <w:szCs w:val="32"/>
          <w:cs/>
        </w:rPr>
        <w:t>บริษัทสามารถว่าจ้างหรือมอบหมาย</w:t>
      </w:r>
      <w:r w:rsidR="00E61982" w:rsidRPr="00F325F0">
        <w:rPr>
          <w:rFonts w:ascii="TH SarabunIT๙" w:hAnsi="TH SarabunIT๙" w:cs="TH SarabunIT๙"/>
          <w:spacing w:val="-2"/>
          <w:sz w:val="32"/>
          <w:szCs w:val="32"/>
          <w:cs/>
        </w:rPr>
        <w:t>ให้</w:t>
      </w:r>
      <w:r w:rsidR="007264A1" w:rsidRPr="00F325F0">
        <w:rPr>
          <w:rFonts w:ascii="TH SarabunIT๙" w:hAnsi="TH SarabunIT๙" w:cs="TH SarabunIT๙"/>
          <w:spacing w:val="-2"/>
          <w:sz w:val="32"/>
          <w:szCs w:val="32"/>
          <w:cs/>
        </w:rPr>
        <w:t>บุคคลภายนอกซึ่งเป็นนิติบุคคล</w:t>
      </w:r>
      <w:r w:rsidR="00E61982" w:rsidRPr="00F325F0">
        <w:rPr>
          <w:rFonts w:ascii="TH SarabunIT๙" w:hAnsi="TH SarabunIT๙" w:cs="TH SarabunIT๙"/>
          <w:sz w:val="32"/>
          <w:szCs w:val="32"/>
          <w:cs/>
        </w:rPr>
        <w:t>ลงทุน</w:t>
      </w:r>
      <w:r w:rsidR="00F901A0" w:rsidRPr="00F325F0">
        <w:rPr>
          <w:rFonts w:ascii="TH SarabunIT๙" w:hAnsi="TH SarabunIT๙" w:cs="TH SarabunIT๙"/>
          <w:sz w:val="32"/>
          <w:szCs w:val="32"/>
          <w:cs/>
        </w:rPr>
        <w:t>แทนบริษัท</w:t>
      </w:r>
      <w:r w:rsidR="0028740C" w:rsidRPr="00F325F0">
        <w:rPr>
          <w:rFonts w:ascii="TH SarabunIT๙" w:hAnsi="TH SarabunIT๙" w:cs="TH SarabunIT๙"/>
          <w:sz w:val="32"/>
          <w:szCs w:val="32"/>
          <w:cs/>
        </w:rPr>
        <w:t>ได้ตาม</w:t>
      </w:r>
      <w:r w:rsidR="00BC1969" w:rsidRPr="00F325F0">
        <w:rPr>
          <w:rFonts w:ascii="TH SarabunIT๙" w:hAnsi="TH SarabunIT๙" w:cs="TH SarabunIT๙"/>
          <w:sz w:val="32"/>
          <w:szCs w:val="32"/>
          <w:cs/>
        </w:rPr>
        <w:t>หลักเกณฑ์ วิธีการ และ</w:t>
      </w:r>
      <w:r w:rsidR="00E61982" w:rsidRPr="00F325F0">
        <w:rPr>
          <w:rFonts w:ascii="TH SarabunIT๙" w:hAnsi="TH SarabunIT๙" w:cs="TH SarabunIT๙"/>
          <w:sz w:val="32"/>
          <w:szCs w:val="32"/>
          <w:cs/>
        </w:rPr>
        <w:t>เงื่อนไข ดังต่อไปนี้</w:t>
      </w:r>
    </w:p>
    <w:p w14:paraId="0E3E6465" w14:textId="77777777" w:rsidR="00E61982" w:rsidRPr="00F325F0" w:rsidRDefault="00E61982" w:rsidP="00F54C5E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sz w:val="32"/>
        </w:rPr>
      </w:pPr>
      <w:r w:rsidRPr="00F325F0">
        <w:rPr>
          <w:rFonts w:ascii="TH SarabunIT๙" w:hAnsi="TH SarabunIT๙" w:cs="TH SarabunIT๙"/>
          <w:sz w:val="32"/>
          <w:szCs w:val="32"/>
          <w:cs/>
        </w:rPr>
        <w:t xml:space="preserve">(๑) </w:t>
      </w:r>
      <w:r w:rsidR="00977351" w:rsidRPr="00F325F0">
        <w:rPr>
          <w:rFonts w:ascii="TH SarabunIT๙" w:hAnsi="TH SarabunIT๙" w:cs="TH SarabunIT๙"/>
          <w:sz w:val="32"/>
          <w:szCs w:val="32"/>
          <w:cs/>
        </w:rPr>
        <w:t>บุคคลภายนอกนั้นต้อง</w:t>
      </w:r>
      <w:r w:rsidR="00B22E72" w:rsidRPr="00F325F0">
        <w:rPr>
          <w:rFonts w:ascii="TH SarabunIT๙" w:hAnsi="TH SarabunIT๙" w:cs="TH SarabunIT๙"/>
          <w:sz w:val="32"/>
          <w:szCs w:val="32"/>
          <w:cs/>
        </w:rPr>
        <w:t>มีความรู้และความเชี่ยวชาญในการลงทุน</w:t>
      </w:r>
      <w:r w:rsidR="00F11CE1" w:rsidRPr="00F325F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22E72" w:rsidRPr="00F325F0">
        <w:rPr>
          <w:rFonts w:ascii="TH SarabunIT๙" w:hAnsi="TH SarabunIT๙" w:cs="TH SarabunIT๙"/>
          <w:sz w:val="32"/>
          <w:szCs w:val="32"/>
          <w:cs/>
        </w:rPr>
        <w:t xml:space="preserve">มีความพร้อมของระบบงานและบุคลากร </w:t>
      </w:r>
    </w:p>
    <w:p w14:paraId="72541350" w14:textId="76F95C39" w:rsidR="003E723C" w:rsidRPr="00F325F0" w:rsidRDefault="00E61982" w:rsidP="00F54C5E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sz w:val="32"/>
        </w:rPr>
      </w:pPr>
      <w:r w:rsidRPr="00F325F0">
        <w:rPr>
          <w:rFonts w:ascii="TH SarabunIT๙" w:hAnsi="TH SarabunIT๙" w:cs="TH SarabunIT๙"/>
          <w:sz w:val="32"/>
          <w:szCs w:val="32"/>
          <w:cs/>
        </w:rPr>
        <w:t>(๒) บริษัทต้องกำหนดคุณสมบัติ แนวทางการคัดเลือกบุคคลภายนอกที่ทำหน้าที่ลงทุนแทนบริษัท</w:t>
      </w:r>
      <w:r w:rsidR="006722FF" w:rsidRPr="00F325F0">
        <w:rPr>
          <w:rFonts w:ascii="TH SarabunIT๙" w:hAnsi="TH SarabunIT๙" w:cs="TH SarabunIT๙"/>
          <w:sz w:val="32"/>
          <w:szCs w:val="32"/>
          <w:cs/>
        </w:rPr>
        <w:t>ตามกรอบนโยบายการลงทุน</w:t>
      </w:r>
      <w:r w:rsidRPr="00F325F0">
        <w:rPr>
          <w:rFonts w:ascii="TH SarabunIT๙" w:hAnsi="TH SarabunIT๙" w:cs="TH SarabunIT๙"/>
          <w:sz w:val="32"/>
          <w:szCs w:val="32"/>
          <w:cs/>
        </w:rPr>
        <w:t xml:space="preserve"> พร้อมทั้ง</w:t>
      </w:r>
      <w:r w:rsidR="00F11CE1" w:rsidRPr="00F325F0">
        <w:rPr>
          <w:rFonts w:ascii="TH SarabunIT๙" w:hAnsi="TH SarabunIT๙" w:cs="TH SarabunIT๙"/>
          <w:sz w:val="32"/>
          <w:szCs w:val="32"/>
          <w:cs/>
        </w:rPr>
        <w:t>กำหนด</w:t>
      </w:r>
      <w:r w:rsidR="00B22E72" w:rsidRPr="00F325F0">
        <w:rPr>
          <w:rFonts w:ascii="TH SarabunIT๙" w:hAnsi="TH SarabunIT๙" w:cs="TH SarabunIT๙"/>
          <w:sz w:val="32"/>
          <w:szCs w:val="32"/>
          <w:cs/>
        </w:rPr>
        <w:t>การบริหารความเสี่ยงที่เหมาะสม</w:t>
      </w:r>
    </w:p>
    <w:p w14:paraId="5D3A9D08" w14:textId="065EF405" w:rsidR="006C02CB" w:rsidRPr="00000C0E" w:rsidRDefault="006C02CB" w:rsidP="00776979">
      <w:pPr>
        <w:ind w:firstLine="1418"/>
        <w:contextualSpacing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lang w:val="en-GB"/>
        </w:rPr>
      </w:pPr>
      <w:r w:rsidRPr="00F325F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การว่าจ้างหรือมอบหมายบุคคลภายนอก 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้องเป็นนิติบุคคลที่ได้รับใบอนุญาตประกอบธุรกิจจัดการกองทุนส่วนบุคคลจากสำนักงานคณะกรรมการกำกับหลักทรัพย์และตลาดหลักทรัพย์ในรูปของการจัดตั้งกองทุนส่วนบุคคลลงทุนแทนบริษัท หรือเป็น</w:t>
      </w:r>
      <w:r w:rsidR="007C0E9B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>นิติบุคคลภายใต้การกำกับดูแลของหน่วยงาน</w:t>
      </w:r>
      <w:r w:rsidR="007C0E9B" w:rsidRPr="00000C0E">
        <w:rPr>
          <w:rFonts w:ascii="TH SarabunIT๙" w:hAnsi="TH SarabunIT๙" w:cs="TH SarabunIT๙"/>
          <w:color w:val="000000" w:themeColor="text1"/>
          <w:spacing w:val="-8"/>
          <w:sz w:val="32"/>
          <w:szCs w:val="32"/>
          <w:cs/>
          <w:lang w:val="en-GB"/>
        </w:rPr>
        <w:t>กำกับดูแลที่เป็นสมาชิกสามัญของ</w:t>
      </w:r>
      <w:r w:rsidR="0008124F" w:rsidRPr="0008124F" w:rsidDel="0008124F">
        <w:rPr>
          <w:rFonts w:ascii="TH SarabunIT๙" w:hAnsi="TH SarabunIT๙" w:cs="TH SarabunIT๙"/>
          <w:color w:val="000000" w:themeColor="text1"/>
          <w:spacing w:val="-8"/>
          <w:sz w:val="32"/>
          <w:szCs w:val="32"/>
          <w:cs/>
          <w:lang w:val="en-GB"/>
        </w:rPr>
        <w:t xml:space="preserve"> </w:t>
      </w:r>
      <w:r w:rsidR="007C0E9B" w:rsidRPr="00000C0E">
        <w:rPr>
          <w:rFonts w:ascii="TH SarabunIT๙" w:hAnsi="TH SarabunIT๙" w:cs="TH SarabunIT๙"/>
          <w:color w:val="000000" w:themeColor="text1"/>
          <w:sz w:val="32"/>
          <w:szCs w:val="32"/>
          <w:lang w:val="en-GB"/>
        </w:rPr>
        <w:t>International</w:t>
      </w:r>
      <w:r w:rsidR="002E18C9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 xml:space="preserve"> </w:t>
      </w:r>
      <w:r w:rsidR="007C0E9B" w:rsidRPr="00000C0E">
        <w:rPr>
          <w:rFonts w:ascii="TH SarabunIT๙" w:hAnsi="TH SarabunIT๙" w:cs="TH SarabunIT๙"/>
          <w:color w:val="000000" w:themeColor="text1"/>
          <w:sz w:val="32"/>
          <w:szCs w:val="32"/>
          <w:lang w:val="en-GB"/>
        </w:rPr>
        <w:t xml:space="preserve">Organization of Securities Commission </w:t>
      </w:r>
      <w:r w:rsidR="005D5A2A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val="en-GB"/>
        </w:rPr>
        <w:t>(</w:t>
      </w:r>
      <w:r w:rsidR="007C0E9B" w:rsidRPr="00000C0E">
        <w:rPr>
          <w:rFonts w:ascii="TH SarabunIT๙" w:hAnsi="TH SarabunIT๙" w:cs="TH SarabunIT๙"/>
          <w:color w:val="000000" w:themeColor="text1"/>
          <w:sz w:val="32"/>
          <w:szCs w:val="32"/>
          <w:lang w:val="en-GB"/>
        </w:rPr>
        <w:t>IOSCO</w:t>
      </w:r>
      <w:r w:rsidR="005D5A2A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val="en-GB"/>
        </w:rPr>
        <w:t>)</w:t>
      </w:r>
      <w:r w:rsidR="007C0E9B" w:rsidRPr="00000C0E">
        <w:rPr>
          <w:rFonts w:ascii="TH SarabunIT๙" w:hAnsi="TH SarabunIT๙" w:cs="TH SarabunIT๙"/>
          <w:color w:val="000000" w:themeColor="text1"/>
          <w:sz w:val="32"/>
          <w:szCs w:val="32"/>
          <w:lang w:val="en-GB"/>
        </w:rPr>
        <w:t xml:space="preserve"> </w:t>
      </w:r>
      <w:r w:rsidR="007C0E9B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>และได้รับใบอนุญาต</w:t>
      </w:r>
      <w:r w:rsidR="00F417B8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>ตามกฎหมายต่างประเทศที่มี</w:t>
      </w:r>
      <w:r w:rsidR="007C0E9B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>ลักษณะเดียวกับ</w:t>
      </w:r>
      <w:r w:rsidR="00654430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>กฎหมาย</w:t>
      </w:r>
      <w:r w:rsidR="00A0163D">
        <w:rPr>
          <w:rFonts w:ascii="TH SarabunIT๙" w:hAnsi="TH SarabunIT๙" w:cs="TH SarabunIT๙"/>
          <w:color w:val="000000" w:themeColor="text1"/>
          <w:sz w:val="32"/>
          <w:szCs w:val="32"/>
          <w:lang w:val="en-GB"/>
        </w:rPr>
        <w:t xml:space="preserve"> </w:t>
      </w:r>
      <w:r w:rsidR="00654430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>ว่าด้วย</w:t>
      </w:r>
      <w:r w:rsidR="007C0E9B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>หลักทรัพย์และตลาดหลักทรัพย์</w:t>
      </w:r>
      <w:r w:rsidR="00733B36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 xml:space="preserve"> </w:t>
      </w:r>
    </w:p>
    <w:p w14:paraId="2C1632A0" w14:textId="03C41533" w:rsidR="00C43D50" w:rsidRPr="00776979" w:rsidRDefault="006C02CB" w:rsidP="00781584">
      <w:pPr>
        <w:tabs>
          <w:tab w:val="left" w:pos="1440"/>
        </w:tabs>
        <w:ind w:firstLine="1418"/>
        <w:jc w:val="thaiDistribute"/>
        <w:rPr>
          <w:rFonts w:ascii="TH SarabunIT๙" w:hAnsi="TH SarabunIT๙" w:cs="TH SarabunIT๙"/>
          <w:strike/>
          <w:sz w:val="32"/>
          <w:szCs w:val="32"/>
        </w:rPr>
      </w:pP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 xml:space="preserve">เมื่อบริษัทว่าจ้างหรือมอบหมายบุคคลภายนอกแล้ว 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ให้บริษัทแจ้งรายละเอียด</w:t>
      </w:r>
      <w:r w:rsidRPr="00000C0E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>การว่าจ้าง เช่น นิติบุคคลที่ได้รับการว่าจ้าง คุณสมบัติของนิติบุคคลดังกล่าว ให้นาย</w:t>
      </w:r>
      <w:r w:rsidRPr="00776979">
        <w:rPr>
          <w:rFonts w:ascii="TH SarabunIT๙" w:hAnsi="TH SarabunIT๙" w:cs="TH SarabunIT๙"/>
          <w:color w:val="000000"/>
          <w:spacing w:val="-4"/>
          <w:sz w:val="32"/>
          <w:szCs w:val="32"/>
          <w:cs/>
        </w:rPr>
        <w:t>ทะเบียน</w:t>
      </w:r>
      <w:r w:rsidRPr="00776979">
        <w:rPr>
          <w:rFonts w:ascii="TH SarabunIT๙" w:hAnsi="TH SarabunIT๙" w:cs="TH SarabunIT๙"/>
          <w:color w:val="000000"/>
          <w:sz w:val="32"/>
          <w:szCs w:val="32"/>
          <w:cs/>
        </w:rPr>
        <w:t>ทราบ</w:t>
      </w:r>
      <w:r w:rsidR="00A0163D">
        <w:rPr>
          <w:rFonts w:ascii="TH SarabunIT๙" w:hAnsi="TH SarabunIT๙" w:cs="TH SarabunIT๙"/>
          <w:color w:val="000000"/>
          <w:sz w:val="32"/>
          <w:szCs w:val="32"/>
        </w:rPr>
        <w:t xml:space="preserve">                </w:t>
      </w:r>
      <w:r w:rsidRPr="00776979">
        <w:rPr>
          <w:rFonts w:ascii="TH SarabunIT๙" w:hAnsi="TH SarabunIT๙" w:cs="TH SarabunIT๙"/>
          <w:color w:val="000000"/>
          <w:sz w:val="32"/>
          <w:szCs w:val="32"/>
          <w:cs/>
        </w:rPr>
        <w:t>เป็นลายลักษณ์อักษรภายในสามสิบวันนับแต่วันที่ว่าจ้างหรือมอบหมาย</w:t>
      </w:r>
    </w:p>
    <w:p w14:paraId="74409187" w14:textId="7612F198" w:rsidR="00A478FD" w:rsidRPr="00000C0E" w:rsidRDefault="008777CD" w:rsidP="00781584">
      <w:pPr>
        <w:ind w:firstLine="1418"/>
        <w:contextualSpacing/>
        <w:jc w:val="thaiDistribute"/>
        <w:rPr>
          <w:rFonts w:ascii="TH SarabunIT๙" w:hAnsi="TH SarabunIT๙" w:cs="TH SarabunIT๙"/>
          <w:color w:val="000000" w:themeColor="text1"/>
          <w:sz w:val="32"/>
          <w:cs/>
        </w:rPr>
      </w:pP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lastRenderedPageBreak/>
        <w:t xml:space="preserve">ข้อ </w:t>
      </w:r>
      <w:r w:rsidR="00F87CAC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๒๕ </w:t>
      </w:r>
      <w:r w:rsidR="00BC1969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A478FD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ห้ามมิให้บริษัทให้กู้ยืม ให้เช่าซื้อรถ ค้ำประกัน แก่บุคคลดังต่อไปนี้ รวมทั้งซื้อ สลักหลัง รับรอง หรือรับอาว</w:t>
      </w:r>
      <w:proofErr w:type="spellStart"/>
      <w:r w:rsidR="00A478FD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ัล</w:t>
      </w:r>
      <w:proofErr w:type="spellEnd"/>
      <w:r w:rsidR="00A478FD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ตั๋วเงินที่บุคคลดังกล่าวเป็นผู้ออก ผู้สั่งจ่าย</w:t>
      </w:r>
      <w:r w:rsidR="00A478FD" w:rsidRPr="00000C0E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A478FD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>เว้นแต่</w:t>
      </w:r>
      <w:r w:rsidR="00FF6C1D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การให้กู้ยืม</w:t>
      </w:r>
      <w:r w:rsidR="00A478FD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>โดยมีกรมธรรม์ประกันภัยของบริษัทเป็นประกัน</w:t>
      </w:r>
      <w:r w:rsidR="00C00686" w:rsidRPr="00000C0E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  <w:lang w:val="en-GB"/>
        </w:rPr>
        <w:t xml:space="preserve"> </w:t>
      </w:r>
    </w:p>
    <w:p w14:paraId="6C1BEA0B" w14:textId="2681EFE6" w:rsidR="00A478FD" w:rsidRPr="00F325F0" w:rsidRDefault="00A478FD" w:rsidP="00781584">
      <w:pPr>
        <w:ind w:firstLine="1418"/>
        <w:jc w:val="thaiDistribute"/>
        <w:rPr>
          <w:rFonts w:ascii="TH SarabunIT๙" w:hAnsi="TH SarabunIT๙" w:cs="TH SarabunIT๙"/>
          <w:color w:val="000000"/>
          <w:sz w:val="32"/>
        </w:rPr>
      </w:pPr>
      <w:r w:rsidRPr="00F325F0">
        <w:rPr>
          <w:rFonts w:ascii="TH SarabunIT๙" w:hAnsi="TH SarabunIT๙" w:cs="TH SarabunIT๙"/>
          <w:color w:val="000000"/>
          <w:sz w:val="32"/>
          <w:szCs w:val="32"/>
          <w:cs/>
        </w:rPr>
        <w:t>(</w:t>
      </w:r>
      <w:r w:rsidR="00084BBD" w:rsidRPr="00F325F0">
        <w:rPr>
          <w:rFonts w:ascii="TH SarabunIT๙" w:hAnsi="TH SarabunIT๙" w:cs="TH SarabunIT๙"/>
          <w:sz w:val="32"/>
          <w:szCs w:val="32"/>
          <w:cs/>
        </w:rPr>
        <w:t>๑</w:t>
      </w:r>
      <w:r w:rsidRPr="00F325F0">
        <w:rPr>
          <w:rFonts w:ascii="TH SarabunIT๙" w:hAnsi="TH SarabunIT๙" w:cs="TH SarabunIT๙"/>
          <w:color w:val="000000"/>
          <w:sz w:val="32"/>
          <w:szCs w:val="32"/>
          <w:cs/>
        </w:rPr>
        <w:t>) กรรมการ</w:t>
      </w:r>
    </w:p>
    <w:p w14:paraId="05EE8789" w14:textId="6584EBAB" w:rsidR="00A478FD" w:rsidRPr="00F325F0" w:rsidRDefault="00A478FD" w:rsidP="00781584">
      <w:pPr>
        <w:ind w:firstLine="1418"/>
        <w:jc w:val="thaiDistribute"/>
        <w:rPr>
          <w:rFonts w:ascii="TH SarabunIT๙" w:hAnsi="TH SarabunIT๙" w:cs="TH SarabunIT๙"/>
          <w:color w:val="000000"/>
          <w:spacing w:val="-6"/>
          <w:sz w:val="32"/>
        </w:rPr>
      </w:pPr>
      <w:r w:rsidRPr="00F325F0">
        <w:rPr>
          <w:rFonts w:ascii="TH SarabunIT๙" w:hAnsi="TH SarabunIT๙" w:cs="TH SarabunIT๙"/>
          <w:color w:val="000000"/>
          <w:spacing w:val="-6"/>
          <w:sz w:val="32"/>
          <w:szCs w:val="32"/>
          <w:cs/>
        </w:rPr>
        <w:t>(</w:t>
      </w:r>
      <w:r w:rsidR="00084BBD" w:rsidRPr="00F325F0">
        <w:rPr>
          <w:rFonts w:ascii="TH SarabunIT๙" w:hAnsi="TH SarabunIT๙" w:cs="TH SarabunIT๙"/>
          <w:sz w:val="32"/>
          <w:szCs w:val="32"/>
          <w:cs/>
        </w:rPr>
        <w:t>๒</w:t>
      </w:r>
      <w:r w:rsidRPr="00F325F0">
        <w:rPr>
          <w:rFonts w:ascii="TH SarabunIT๙" w:hAnsi="TH SarabunIT๙" w:cs="TH SarabunIT๙"/>
          <w:color w:val="000000"/>
          <w:spacing w:val="-6"/>
          <w:sz w:val="32"/>
          <w:szCs w:val="32"/>
          <w:cs/>
        </w:rPr>
        <w:t>) บุคคลธรรมดาหรือนิติบุคคลที่ถือหุ้นในบริษัทเกินกว่าร้อย</w:t>
      </w:r>
      <w:r w:rsidRPr="00F325F0">
        <w:rPr>
          <w:rFonts w:ascii="TH SarabunIT๙" w:hAnsi="TH SarabunIT๙" w:cs="TH SarabunIT๙"/>
          <w:color w:val="000000"/>
          <w:sz w:val="32"/>
          <w:szCs w:val="32"/>
          <w:cs/>
        </w:rPr>
        <w:t>ละยี่สิบของจำนวนหุ้นที่ออกจำหน่ายได้แล้วทั้งหมดของบริษัท</w:t>
      </w:r>
      <w:r w:rsidRPr="00F325F0">
        <w:rPr>
          <w:rFonts w:ascii="TH SarabunIT๙" w:hAnsi="TH SarabunIT๙" w:cs="TH SarabunIT๙"/>
          <w:color w:val="000000"/>
          <w:spacing w:val="-6"/>
          <w:sz w:val="32"/>
          <w:szCs w:val="32"/>
          <w:cs/>
        </w:rPr>
        <w:t xml:space="preserve">  </w:t>
      </w:r>
    </w:p>
    <w:p w14:paraId="277B575E" w14:textId="177275ED" w:rsidR="00DB01F8" w:rsidRPr="00F325F0" w:rsidRDefault="00A478FD" w:rsidP="00781584">
      <w:pPr>
        <w:tabs>
          <w:tab w:val="left" w:pos="1440"/>
        </w:tabs>
        <w:ind w:firstLine="1418"/>
        <w:jc w:val="thaiDistribute"/>
        <w:rPr>
          <w:rFonts w:ascii="TH SarabunIT๙" w:hAnsi="TH SarabunIT๙" w:cs="TH SarabunIT๙"/>
          <w:sz w:val="32"/>
        </w:rPr>
      </w:pPr>
      <w:r w:rsidRPr="00F325F0">
        <w:rPr>
          <w:rFonts w:ascii="TH SarabunIT๙" w:hAnsi="TH SarabunIT๙" w:cs="TH SarabunIT๙"/>
          <w:color w:val="000000"/>
          <w:sz w:val="32"/>
          <w:szCs w:val="32"/>
        </w:rPr>
        <w:t>(</w:t>
      </w:r>
      <w:r w:rsidR="00084BBD" w:rsidRPr="00F325F0">
        <w:rPr>
          <w:rFonts w:ascii="TH SarabunIT๙" w:hAnsi="TH SarabunIT๙" w:cs="TH SarabunIT๙"/>
          <w:sz w:val="32"/>
          <w:szCs w:val="32"/>
          <w:cs/>
        </w:rPr>
        <w:t>๓</w:t>
      </w:r>
      <w:r w:rsidRPr="00F325F0">
        <w:rPr>
          <w:rFonts w:ascii="TH SarabunIT๙" w:hAnsi="TH SarabunIT๙" w:cs="TH SarabunIT๙"/>
          <w:color w:val="000000"/>
          <w:sz w:val="32"/>
          <w:szCs w:val="32"/>
        </w:rPr>
        <w:t xml:space="preserve">) </w:t>
      </w:r>
      <w:r w:rsidRPr="00F325F0">
        <w:rPr>
          <w:rFonts w:ascii="TH SarabunIT๙" w:hAnsi="TH SarabunIT๙" w:cs="TH SarabunIT๙"/>
          <w:color w:val="000000"/>
          <w:sz w:val="32"/>
          <w:szCs w:val="32"/>
          <w:cs/>
        </w:rPr>
        <w:t>บุคคลที่เกี่ยวข้องกับบุคคลตาม (</w:t>
      </w:r>
      <w:r w:rsidR="00084BBD" w:rsidRPr="00F325F0">
        <w:rPr>
          <w:rFonts w:ascii="TH SarabunIT๙" w:hAnsi="TH SarabunIT๙" w:cs="TH SarabunIT๙"/>
          <w:sz w:val="32"/>
          <w:szCs w:val="32"/>
          <w:cs/>
        </w:rPr>
        <w:t>๑</w:t>
      </w:r>
      <w:r w:rsidRPr="00F325F0">
        <w:rPr>
          <w:rFonts w:ascii="TH SarabunIT๙" w:hAnsi="TH SarabunIT๙" w:cs="TH SarabunIT๙"/>
          <w:color w:val="000000"/>
          <w:sz w:val="32"/>
          <w:szCs w:val="32"/>
        </w:rPr>
        <w:t xml:space="preserve">) </w:t>
      </w:r>
      <w:r w:rsidRPr="00F325F0">
        <w:rPr>
          <w:rFonts w:ascii="TH SarabunIT๙" w:hAnsi="TH SarabunIT๙" w:cs="TH SarabunIT๙"/>
          <w:color w:val="000000"/>
          <w:sz w:val="32"/>
          <w:szCs w:val="32"/>
          <w:cs/>
        </w:rPr>
        <w:t>หรือ (</w:t>
      </w:r>
      <w:r w:rsidR="00084BBD" w:rsidRPr="00F325F0">
        <w:rPr>
          <w:rFonts w:ascii="TH SarabunIT๙" w:hAnsi="TH SarabunIT๙" w:cs="TH SarabunIT๙"/>
          <w:sz w:val="32"/>
          <w:szCs w:val="32"/>
          <w:cs/>
        </w:rPr>
        <w:t>๒</w:t>
      </w:r>
      <w:r w:rsidRPr="00F325F0">
        <w:rPr>
          <w:rFonts w:ascii="TH SarabunIT๙" w:hAnsi="TH SarabunIT๙" w:cs="TH SarabunIT๙"/>
          <w:color w:val="000000"/>
          <w:sz w:val="32"/>
          <w:szCs w:val="32"/>
        </w:rPr>
        <w:t xml:space="preserve">) </w:t>
      </w:r>
      <w:r w:rsidRPr="00F325F0">
        <w:rPr>
          <w:rFonts w:ascii="TH SarabunIT๙" w:hAnsi="TH SarabunIT๙" w:cs="TH SarabunIT๙"/>
          <w:color w:val="000000"/>
          <w:sz w:val="32"/>
          <w:szCs w:val="32"/>
          <w:cs/>
        </w:rPr>
        <w:t>ตามประกาศคณะกรรมการกำกับและส่งเสริมการประกอบธุรกิจประกันภัยว่าด้วยบุคคลที่เกี่ยวข้องกับกรรมการของบริษัทประกันชีวิต</w:t>
      </w:r>
    </w:p>
    <w:p w14:paraId="4F63363F" w14:textId="77777777" w:rsidR="00776979" w:rsidRDefault="00776979" w:rsidP="00F54C5E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strike/>
          <w:sz w:val="32"/>
          <w:szCs w:val="32"/>
        </w:rPr>
      </w:pPr>
      <w:bookmarkStart w:id="2" w:name="_Hlk73509760"/>
    </w:p>
    <w:p w14:paraId="68F2BB53" w14:textId="2EE4CBD5" w:rsidR="00A96BF5" w:rsidRPr="00F325F0" w:rsidRDefault="008777CD" w:rsidP="00F54C5E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F325F0"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r w:rsidR="0062452C">
        <w:rPr>
          <w:rFonts w:ascii="TH SarabunIT๙" w:hAnsi="TH SarabunIT๙" w:cs="TH SarabunIT๙" w:hint="cs"/>
          <w:sz w:val="32"/>
          <w:szCs w:val="32"/>
          <w:cs/>
        </w:rPr>
        <w:t>๒๖</w:t>
      </w:r>
      <w:r w:rsidR="0009038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2452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96BF5" w:rsidRPr="00F325F0">
        <w:rPr>
          <w:rFonts w:ascii="TH SarabunIT๙" w:hAnsi="TH SarabunIT๙" w:cs="TH SarabunIT๙"/>
          <w:sz w:val="32"/>
          <w:szCs w:val="32"/>
          <w:cs/>
        </w:rPr>
        <w:t xml:space="preserve">การลงทุนในตราสารหนี้ที่ผู้ออกตราสารหนี้หรือตราสารหนี้ต้องได้รับการจัดอันดับความน่าเชื่อถือตามประกาศนี้ หากต่อมาผู้ออกตราสารหนี้หรือตราสารหนี้ถูกลดอันดับความน่าเชื่อถือต่ำกว่าเกณฑ์ที่สามารถลงทุนได้ตามประกาศนี้ </w:t>
      </w:r>
      <w:bookmarkStart w:id="3" w:name="_Hlk60143622"/>
      <w:r w:rsidR="00A96BF5" w:rsidRPr="00F325F0">
        <w:rPr>
          <w:rFonts w:ascii="TH SarabunIT๙" w:hAnsi="TH SarabunIT๙" w:cs="TH SarabunIT๙"/>
          <w:sz w:val="32"/>
          <w:szCs w:val="32"/>
          <w:cs/>
        </w:rPr>
        <w:t>บริษัทอาจถือตราสารหนี้นั้นต่อไปได้แต่ต้องนำไป</w:t>
      </w:r>
      <w:r w:rsidR="00102219" w:rsidRPr="00F325F0">
        <w:rPr>
          <w:rFonts w:ascii="TH SarabunIT๙" w:hAnsi="TH SarabunIT๙" w:cs="TH SarabunIT๙"/>
          <w:sz w:val="32"/>
          <w:szCs w:val="32"/>
          <w:cs/>
        </w:rPr>
        <w:t>คำนวณ</w:t>
      </w:r>
      <w:r w:rsidR="00A96BF5" w:rsidRPr="00F325F0">
        <w:rPr>
          <w:rFonts w:ascii="TH SarabunIT๙" w:hAnsi="TH SarabunIT๙" w:cs="TH SarabunIT๙"/>
          <w:sz w:val="32"/>
          <w:szCs w:val="32"/>
          <w:cs/>
        </w:rPr>
        <w:t xml:space="preserve">ในสัดส่วนตามผู้ออกสินทรัพย์หรือคู่สัญญา สัดส่วนการลงทุนตามประเภทสินทรัพย์ สัดส่วนการลงทุนตามผู้ออกสินทรัพย์ ตามหลักเกณฑ์และเงื่อนไขที่กำหนดในข้อ </w:t>
      </w:r>
      <w:r w:rsidR="000B2246">
        <w:rPr>
          <w:rFonts w:ascii="TH SarabunIT๙" w:hAnsi="TH SarabunIT๙" w:cs="TH SarabunIT๙" w:hint="cs"/>
          <w:sz w:val="32"/>
          <w:szCs w:val="32"/>
          <w:cs/>
        </w:rPr>
        <w:t xml:space="preserve">๓๓ </w:t>
      </w:r>
      <w:r w:rsidR="00A96BF5" w:rsidRPr="00F325F0"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r w:rsidR="000B2246">
        <w:rPr>
          <w:rFonts w:ascii="TH SarabunIT๙" w:hAnsi="TH SarabunIT๙" w:cs="TH SarabunIT๙" w:hint="cs"/>
          <w:sz w:val="32"/>
          <w:szCs w:val="32"/>
          <w:cs/>
        </w:rPr>
        <w:t xml:space="preserve">๓๗ </w:t>
      </w:r>
      <w:r w:rsidR="00A96BF5" w:rsidRPr="00F325F0"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r w:rsidR="0029255D">
        <w:rPr>
          <w:rFonts w:ascii="TH SarabunIT๙" w:hAnsi="TH SarabunIT๙" w:cs="TH SarabunIT๙" w:hint="cs"/>
          <w:sz w:val="32"/>
          <w:szCs w:val="32"/>
          <w:cs/>
        </w:rPr>
        <w:t>๔๖</w:t>
      </w:r>
      <w:r w:rsidR="00A96BF5" w:rsidRPr="00F325F0">
        <w:rPr>
          <w:rFonts w:ascii="TH SarabunIT๙" w:hAnsi="TH SarabunIT๙" w:cs="TH SarabunIT๙"/>
          <w:sz w:val="32"/>
          <w:szCs w:val="32"/>
        </w:rPr>
        <w:t xml:space="preserve"> </w:t>
      </w:r>
      <w:r w:rsidR="00A96BF5" w:rsidRPr="00F325F0">
        <w:rPr>
          <w:rFonts w:ascii="TH SarabunIT๙" w:hAnsi="TH SarabunIT๙" w:cs="TH SarabunIT๙"/>
          <w:sz w:val="32"/>
          <w:szCs w:val="32"/>
          <w:cs/>
        </w:rPr>
        <w:t xml:space="preserve">และข้อ </w:t>
      </w:r>
      <w:r w:rsidR="000B2246">
        <w:rPr>
          <w:rFonts w:ascii="TH SarabunIT๙" w:hAnsi="TH SarabunIT๙" w:cs="TH SarabunIT๙" w:hint="cs"/>
          <w:sz w:val="32"/>
          <w:szCs w:val="32"/>
          <w:cs/>
        </w:rPr>
        <w:t xml:space="preserve">๔๘ </w:t>
      </w:r>
      <w:r w:rsidR="00A96BF5" w:rsidRPr="00F325F0">
        <w:rPr>
          <w:rFonts w:ascii="TH SarabunIT๙" w:hAnsi="TH SarabunIT๙" w:cs="TH SarabunIT๙"/>
          <w:sz w:val="32"/>
          <w:szCs w:val="32"/>
          <w:cs/>
        </w:rPr>
        <w:t>ตามแต่กรณี</w:t>
      </w:r>
      <w:r w:rsidR="00A96BF5" w:rsidRPr="00F325F0">
        <w:rPr>
          <w:rFonts w:ascii="TH SarabunIT๙" w:hAnsi="TH SarabunIT๙" w:cs="TH SarabunIT๙"/>
          <w:sz w:val="32"/>
          <w:szCs w:val="32"/>
        </w:rPr>
        <w:t xml:space="preserve"> </w:t>
      </w:r>
      <w:r w:rsidR="00A96BF5" w:rsidRPr="00F325F0">
        <w:rPr>
          <w:rFonts w:ascii="TH SarabunIT๙" w:hAnsi="TH SarabunIT๙" w:cs="TH SarabunIT๙"/>
          <w:sz w:val="32"/>
          <w:szCs w:val="32"/>
          <w:cs/>
        </w:rPr>
        <w:t>และนำไป</w:t>
      </w:r>
      <w:r w:rsidR="00172F7C" w:rsidRPr="00F325F0">
        <w:rPr>
          <w:rFonts w:ascii="TH SarabunIT๙" w:hAnsi="TH SarabunIT๙" w:cs="TH SarabunIT๙"/>
          <w:sz w:val="32"/>
          <w:szCs w:val="32"/>
          <w:cs/>
        </w:rPr>
        <w:t>คำนวณ</w:t>
      </w:r>
      <w:r w:rsidR="00A96BF5" w:rsidRPr="00F325F0">
        <w:rPr>
          <w:rFonts w:ascii="TH SarabunIT๙" w:hAnsi="TH SarabunIT๙" w:cs="TH SarabunIT๙"/>
          <w:sz w:val="32"/>
          <w:szCs w:val="32"/>
          <w:cs/>
        </w:rPr>
        <w:t xml:space="preserve">มูลค่าการลงทุนในสัดส่วนการลงทุนตามที่กำหนดในข้อ </w:t>
      </w:r>
      <w:r w:rsidR="000B2246">
        <w:rPr>
          <w:rFonts w:ascii="TH SarabunIT๙" w:hAnsi="TH SarabunIT๙" w:cs="TH SarabunIT๙" w:hint="cs"/>
          <w:sz w:val="32"/>
          <w:szCs w:val="32"/>
          <w:cs/>
        </w:rPr>
        <w:t xml:space="preserve">๔๗ </w:t>
      </w:r>
      <w:r w:rsidR="00A96BF5" w:rsidRPr="00F325F0">
        <w:rPr>
          <w:rFonts w:ascii="TH SarabunIT๙" w:hAnsi="TH SarabunIT๙" w:cs="TH SarabunIT๙"/>
          <w:sz w:val="32"/>
          <w:szCs w:val="32"/>
          <w:cs/>
        </w:rPr>
        <w:t>(</w:t>
      </w:r>
      <w:r w:rsidR="00B16FBB">
        <w:rPr>
          <w:rFonts w:ascii="TH SarabunIT๙" w:hAnsi="TH SarabunIT๙" w:cs="TH SarabunIT๙"/>
          <w:sz w:val="32"/>
          <w:szCs w:val="32"/>
        </w:rPr>
        <w:t>5</w:t>
      </w:r>
      <w:r w:rsidR="00A96BF5" w:rsidRPr="00F325F0">
        <w:rPr>
          <w:rFonts w:ascii="TH SarabunIT๙" w:hAnsi="TH SarabunIT๙" w:cs="TH SarabunIT๙"/>
          <w:sz w:val="32"/>
          <w:szCs w:val="32"/>
          <w:cs/>
        </w:rPr>
        <w:t>)</w:t>
      </w:r>
      <w:bookmarkEnd w:id="3"/>
      <w:r w:rsidR="00A96BF5" w:rsidRPr="00F325F0">
        <w:rPr>
          <w:rFonts w:ascii="TH SarabunIT๙" w:hAnsi="TH SarabunIT๙" w:cs="TH SarabunIT๙"/>
          <w:sz w:val="32"/>
          <w:szCs w:val="32"/>
          <w:cs/>
        </w:rPr>
        <w:t xml:space="preserve"> ด้วย</w:t>
      </w:r>
    </w:p>
    <w:bookmarkEnd w:id="2"/>
    <w:p w14:paraId="430953AA" w14:textId="77777777" w:rsidR="00DB01F8" w:rsidRPr="00F325F0" w:rsidRDefault="00DB01F8" w:rsidP="00781584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sz w:val="32"/>
        </w:rPr>
      </w:pPr>
    </w:p>
    <w:p w14:paraId="57DB8BE7" w14:textId="473390FB" w:rsidR="00325C4C" w:rsidRPr="00F325F0" w:rsidRDefault="008777CD" w:rsidP="00F54C5E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sz w:val="32"/>
        </w:rPr>
      </w:pPr>
      <w:r w:rsidRPr="00F325F0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ข้อ </w:t>
      </w:r>
      <w:r w:rsidR="0062452C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๒๗ </w:t>
      </w:r>
      <w:r w:rsidR="00BC1969" w:rsidRPr="00F325F0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</w:t>
      </w:r>
      <w:r w:rsidR="00E36B66" w:rsidRPr="00F325F0">
        <w:rPr>
          <w:rFonts w:ascii="TH SarabunIT๙" w:hAnsi="TH SarabunIT๙" w:cs="TH SarabunIT๙"/>
          <w:spacing w:val="-6"/>
          <w:sz w:val="32"/>
          <w:szCs w:val="32"/>
          <w:cs/>
        </w:rPr>
        <w:t>การพิจารณาอันดับความน่าเชื่อถือตามประกาศนี้ ให้เป็นไปตามหลักเกณฑ์</w:t>
      </w:r>
      <w:r w:rsidR="00E931C8" w:rsidRPr="00F325F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36B66" w:rsidRPr="00F325F0">
        <w:rPr>
          <w:rFonts w:ascii="TH SarabunIT๙" w:hAnsi="TH SarabunIT๙" w:cs="TH SarabunIT๙"/>
          <w:sz w:val="32"/>
          <w:szCs w:val="32"/>
          <w:cs/>
        </w:rPr>
        <w:t>ดังต่อไปนี้</w:t>
      </w:r>
    </w:p>
    <w:p w14:paraId="1C931362" w14:textId="77777777" w:rsidR="0098461E" w:rsidRPr="00F325F0" w:rsidRDefault="00325C4C" w:rsidP="00F54C5E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sz w:val="32"/>
        </w:rPr>
      </w:pPr>
      <w:r w:rsidRPr="00F325F0">
        <w:rPr>
          <w:rFonts w:ascii="TH SarabunIT๙" w:hAnsi="TH SarabunIT๙" w:cs="TH SarabunIT๙"/>
          <w:sz w:val="32"/>
          <w:szCs w:val="32"/>
          <w:cs/>
        </w:rPr>
        <w:t xml:space="preserve">(๑) </w:t>
      </w:r>
      <w:r w:rsidR="00E931C8" w:rsidRPr="00F325F0">
        <w:rPr>
          <w:rFonts w:ascii="TH SarabunIT๙" w:hAnsi="TH SarabunIT๙" w:cs="TH SarabunIT๙"/>
          <w:sz w:val="32"/>
          <w:szCs w:val="32"/>
          <w:cs/>
        </w:rPr>
        <w:t>ในกรณีผู้ออกสินทรัพย์</w:t>
      </w:r>
      <w:r w:rsidR="000F1A5C" w:rsidRPr="00F325F0">
        <w:rPr>
          <w:rFonts w:ascii="TH SarabunIT๙" w:hAnsi="TH SarabunIT๙" w:cs="TH SarabunIT๙"/>
          <w:sz w:val="32"/>
          <w:szCs w:val="32"/>
          <w:cs/>
        </w:rPr>
        <w:t>เป็นนิติบุคคลที่จดทะเบียนในประเทศไทย ให้ใช้อันดับความน่าเชื่อถือจากสถาบันจัดอันดับความน่าเชื่อถือในประเทศไทย หากไม่มีการจัดอันดับความน่าเชื่อถือในประเทศไทย ให้ใช้อันดับความน่าเชื่อถือจากสถาบันจัดอันดับความน่าเชื่อถือต่างประเทศ</w:t>
      </w:r>
    </w:p>
    <w:p w14:paraId="515B50BF" w14:textId="77777777" w:rsidR="00325C4C" w:rsidRPr="00F325F0" w:rsidRDefault="00325C4C" w:rsidP="00F54C5E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sz w:val="32"/>
        </w:rPr>
      </w:pPr>
      <w:r w:rsidRPr="00F325F0">
        <w:rPr>
          <w:rFonts w:ascii="TH SarabunIT๙" w:hAnsi="TH SarabunIT๙" w:cs="TH SarabunIT๙"/>
          <w:sz w:val="32"/>
          <w:szCs w:val="32"/>
          <w:cs/>
        </w:rPr>
        <w:t>(</w:t>
      </w:r>
      <w:r w:rsidR="00784133" w:rsidRPr="00F325F0">
        <w:rPr>
          <w:rFonts w:ascii="TH SarabunIT๙" w:hAnsi="TH SarabunIT๙" w:cs="TH SarabunIT๙"/>
          <w:sz w:val="32"/>
          <w:szCs w:val="32"/>
          <w:cs/>
        </w:rPr>
        <w:t>๒</w:t>
      </w:r>
      <w:r w:rsidR="009F298C" w:rsidRPr="00F325F0">
        <w:rPr>
          <w:rFonts w:ascii="TH SarabunIT๙" w:hAnsi="TH SarabunIT๙" w:cs="TH SarabunIT๙"/>
          <w:sz w:val="32"/>
          <w:szCs w:val="32"/>
          <w:cs/>
        </w:rPr>
        <w:t>) ในกรณีผู้ออกสินท</w:t>
      </w:r>
      <w:r w:rsidR="00E931C8" w:rsidRPr="00F325F0">
        <w:rPr>
          <w:rFonts w:ascii="TH SarabunIT๙" w:hAnsi="TH SarabunIT๙" w:cs="TH SarabunIT๙"/>
          <w:sz w:val="32"/>
          <w:szCs w:val="32"/>
          <w:cs/>
        </w:rPr>
        <w:t>รัพย์</w:t>
      </w:r>
      <w:r w:rsidR="009F298C" w:rsidRPr="00F325F0">
        <w:rPr>
          <w:rFonts w:ascii="TH SarabunIT๙" w:hAnsi="TH SarabunIT๙" w:cs="TH SarabunIT๙"/>
          <w:sz w:val="32"/>
          <w:szCs w:val="32"/>
          <w:cs/>
        </w:rPr>
        <w:t>เป็นนิติบุคคลที่จดทะเบียนในต่างประเทศ ให้ใช้อันดับความน่าเชื่อถือจากสถาบันจัดอันดับความน่าเชื่อถือต่างประเทศ หากไม่มีการจัดอันดับความ</w:t>
      </w:r>
      <w:r w:rsidR="009F298C" w:rsidRPr="00F325F0">
        <w:rPr>
          <w:rFonts w:ascii="TH SarabunIT๙" w:hAnsi="TH SarabunIT๙" w:cs="TH SarabunIT๙"/>
          <w:spacing w:val="-4"/>
          <w:sz w:val="32"/>
          <w:szCs w:val="32"/>
          <w:cs/>
        </w:rPr>
        <w:t>น่าเชื่อถือในต่างประเทศ ให้ใช้อันดับความน่าเชื่อถือจากสถาบันจัดอันดับความน่าเชื่อถือในประเทศ</w:t>
      </w:r>
      <w:r w:rsidR="00B00A16" w:rsidRPr="00F325F0">
        <w:rPr>
          <w:rFonts w:ascii="TH SarabunIT๙" w:hAnsi="TH SarabunIT๙" w:cs="TH SarabunIT๙"/>
          <w:spacing w:val="-4"/>
          <w:sz w:val="32"/>
          <w:szCs w:val="32"/>
          <w:cs/>
        </w:rPr>
        <w:t>ไทย</w:t>
      </w:r>
    </w:p>
    <w:p w14:paraId="3735876E" w14:textId="4A825056" w:rsidR="00101779" w:rsidRPr="00F325F0" w:rsidRDefault="00101779" w:rsidP="00F54C5E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sz w:val="32"/>
        </w:rPr>
      </w:pPr>
      <w:r w:rsidRPr="00F325F0">
        <w:rPr>
          <w:rFonts w:ascii="TH SarabunIT๙" w:hAnsi="TH SarabunIT๙" w:cs="TH SarabunIT๙"/>
          <w:sz w:val="32"/>
          <w:szCs w:val="32"/>
          <w:cs/>
        </w:rPr>
        <w:t>(๓) ในกรณีที่มีอันดับความน่าเชื่อถือของหลักทรัพย์หรือสินทรัพย์ (</w:t>
      </w:r>
      <w:r w:rsidRPr="00F325F0">
        <w:rPr>
          <w:rFonts w:ascii="TH SarabunIT๙" w:hAnsi="TH SarabunIT๙" w:cs="TH SarabunIT๙"/>
          <w:sz w:val="32"/>
        </w:rPr>
        <w:t>issue</w:t>
      </w:r>
      <w:r w:rsidRPr="00F325F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325F0">
        <w:rPr>
          <w:rFonts w:ascii="TH SarabunIT๙" w:hAnsi="TH SarabunIT๙" w:cs="TH SarabunIT๙"/>
          <w:sz w:val="32"/>
        </w:rPr>
        <w:t>rating</w:t>
      </w:r>
      <w:r w:rsidRPr="00F325F0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="0047015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325F0">
        <w:rPr>
          <w:rFonts w:ascii="TH SarabunIT๙" w:hAnsi="TH SarabunIT๙" w:cs="TH SarabunIT๙"/>
          <w:sz w:val="32"/>
          <w:szCs w:val="32"/>
          <w:cs/>
        </w:rPr>
        <w:t>ให้ใช้อันดับความน่าเชื่อถือนั้น</w:t>
      </w:r>
    </w:p>
    <w:p w14:paraId="1B994AD9" w14:textId="77777777" w:rsidR="00101779" w:rsidRPr="00F325F0" w:rsidRDefault="00101779" w:rsidP="00F54C5E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sz w:val="32"/>
        </w:rPr>
      </w:pPr>
      <w:r w:rsidRPr="00F325F0">
        <w:rPr>
          <w:rFonts w:ascii="TH SarabunIT๙" w:hAnsi="TH SarabunIT๙" w:cs="TH SarabunIT๙"/>
          <w:sz w:val="32"/>
          <w:szCs w:val="32"/>
          <w:cs/>
        </w:rPr>
        <w:t>(๔) ในกรณีที่ไม่มีอันดับความน่าเชื่อถือของหลักทรัพย์หรือสินทรัพย์ ให้ใช้อันดับความน่าเชื่อถืออย่างใดอย่างหนึ่ง</w:t>
      </w:r>
      <w:r w:rsidR="00566288" w:rsidRPr="00F325F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325F0">
        <w:rPr>
          <w:rFonts w:ascii="TH SarabunIT๙" w:hAnsi="TH SarabunIT๙" w:cs="TH SarabunIT๙"/>
          <w:sz w:val="32"/>
          <w:szCs w:val="32"/>
          <w:cs/>
        </w:rPr>
        <w:t>ดังต่อไปนี้</w:t>
      </w:r>
    </w:p>
    <w:p w14:paraId="62D93009" w14:textId="77777777" w:rsidR="00325C4C" w:rsidRPr="00F325F0" w:rsidRDefault="00325C4C" w:rsidP="00F54C5E">
      <w:pPr>
        <w:tabs>
          <w:tab w:val="left" w:pos="1440"/>
        </w:tabs>
        <w:ind w:firstLine="1800"/>
        <w:jc w:val="thaiDistribute"/>
        <w:rPr>
          <w:rFonts w:ascii="TH SarabunIT๙" w:hAnsi="TH SarabunIT๙" w:cs="TH SarabunIT๙"/>
          <w:sz w:val="32"/>
        </w:rPr>
      </w:pPr>
      <w:r w:rsidRPr="00F325F0">
        <w:rPr>
          <w:rFonts w:ascii="TH SarabunIT๙" w:hAnsi="TH SarabunIT๙" w:cs="TH SarabunIT๙"/>
          <w:sz w:val="32"/>
          <w:szCs w:val="32"/>
          <w:cs/>
        </w:rPr>
        <w:t>(ก</w:t>
      </w:r>
      <w:r w:rsidR="00E36B66" w:rsidRPr="00F325F0">
        <w:rPr>
          <w:rFonts w:ascii="TH SarabunIT๙" w:hAnsi="TH SarabunIT๙" w:cs="TH SarabunIT๙"/>
          <w:sz w:val="32"/>
          <w:szCs w:val="32"/>
          <w:cs/>
        </w:rPr>
        <w:t>) อันดับความน่าเชื่อถือของผู้ออกหรือคู่สัญญา ทั้งนี้ ในกรณีที่ผู้ออกหรือคู่สัญญาเป็นธนาคารที่มีกฎหมายเฉพาะจัดตั้งขึ้น ให้หมายความรวมถึงอันดับความน่าเชื่อถือสนับสนุน (</w:t>
      </w:r>
      <w:r w:rsidRPr="00F325F0">
        <w:rPr>
          <w:rFonts w:ascii="TH SarabunIT๙" w:hAnsi="TH SarabunIT๙" w:cs="TH SarabunIT๙"/>
          <w:sz w:val="32"/>
        </w:rPr>
        <w:t>s</w:t>
      </w:r>
      <w:r w:rsidR="000F6B3B" w:rsidRPr="00F325F0">
        <w:rPr>
          <w:rFonts w:ascii="TH SarabunIT๙" w:hAnsi="TH SarabunIT๙" w:cs="TH SarabunIT๙"/>
          <w:sz w:val="32"/>
        </w:rPr>
        <w:t>upport</w:t>
      </w:r>
      <w:r w:rsidR="00E53E56" w:rsidRPr="00F325F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36B66" w:rsidRPr="00F325F0">
        <w:rPr>
          <w:rFonts w:ascii="TH SarabunIT๙" w:hAnsi="TH SarabunIT๙" w:cs="TH SarabunIT๙"/>
          <w:sz w:val="32"/>
        </w:rPr>
        <w:t>credit)</w:t>
      </w:r>
      <w:r w:rsidR="00E53E56" w:rsidRPr="00F325F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36B66" w:rsidRPr="00F325F0">
        <w:rPr>
          <w:rFonts w:ascii="TH SarabunIT๙" w:hAnsi="TH SarabunIT๙" w:cs="TH SarabunIT๙"/>
          <w:sz w:val="32"/>
          <w:szCs w:val="32"/>
          <w:cs/>
        </w:rPr>
        <w:t>ซึ่งสถาบันจัดอันดับความน่าเชื่อถือประเมินจากแนวโน้มที่ธนาคารดังกล่าวจะได้รับการสนับสนุนทางการเงินจากรัฐบาลเมื่อมีกรณีจำเป็น</w:t>
      </w:r>
    </w:p>
    <w:p w14:paraId="4114B4DE" w14:textId="77777777" w:rsidR="00325C4C" w:rsidRPr="00F325F0" w:rsidRDefault="00325C4C" w:rsidP="00F54C5E">
      <w:pPr>
        <w:tabs>
          <w:tab w:val="left" w:pos="1440"/>
        </w:tabs>
        <w:ind w:firstLine="1800"/>
        <w:jc w:val="thaiDistribute"/>
        <w:rPr>
          <w:rFonts w:ascii="TH SarabunIT๙" w:hAnsi="TH SarabunIT๙" w:cs="TH SarabunIT๙"/>
          <w:sz w:val="32"/>
        </w:rPr>
      </w:pPr>
      <w:r w:rsidRPr="00F325F0">
        <w:rPr>
          <w:rFonts w:ascii="TH SarabunIT๙" w:hAnsi="TH SarabunIT๙" w:cs="TH SarabunIT๙"/>
          <w:sz w:val="32"/>
          <w:szCs w:val="32"/>
          <w:cs/>
        </w:rPr>
        <w:t>(ข</w:t>
      </w:r>
      <w:r w:rsidR="00E36B66" w:rsidRPr="00F325F0">
        <w:rPr>
          <w:rFonts w:ascii="TH SarabunIT๙" w:hAnsi="TH SarabunIT๙" w:cs="TH SarabunIT๙"/>
          <w:sz w:val="32"/>
          <w:szCs w:val="32"/>
          <w:cs/>
        </w:rPr>
        <w:t>) อันดับความน่าเชื่อถือของผู้รับรอง ผู้รับอาว</w:t>
      </w:r>
      <w:proofErr w:type="spellStart"/>
      <w:r w:rsidR="00E36B66" w:rsidRPr="00F325F0">
        <w:rPr>
          <w:rFonts w:ascii="TH SarabunIT๙" w:hAnsi="TH SarabunIT๙" w:cs="TH SarabunIT๙"/>
          <w:sz w:val="32"/>
          <w:szCs w:val="32"/>
          <w:cs/>
        </w:rPr>
        <w:t>ัล</w:t>
      </w:r>
      <w:proofErr w:type="spellEnd"/>
      <w:r w:rsidR="00E36B66" w:rsidRPr="00F325F0">
        <w:rPr>
          <w:rFonts w:ascii="TH SarabunIT๙" w:hAnsi="TH SarabunIT๙" w:cs="TH SarabunIT๙"/>
          <w:sz w:val="32"/>
          <w:szCs w:val="32"/>
          <w:cs/>
        </w:rPr>
        <w:t xml:space="preserve"> ผู้สลักหลัง หรือผู้ค้ำประกันโดยการรับรอง รับอาว</w:t>
      </w:r>
      <w:proofErr w:type="spellStart"/>
      <w:r w:rsidR="00E36B66" w:rsidRPr="00F325F0">
        <w:rPr>
          <w:rFonts w:ascii="TH SarabunIT๙" w:hAnsi="TH SarabunIT๙" w:cs="TH SarabunIT๙"/>
          <w:sz w:val="32"/>
          <w:szCs w:val="32"/>
          <w:cs/>
        </w:rPr>
        <w:t>ัล</w:t>
      </w:r>
      <w:proofErr w:type="spellEnd"/>
      <w:r w:rsidR="00E36B66" w:rsidRPr="00F325F0">
        <w:rPr>
          <w:rFonts w:ascii="TH SarabunIT๙" w:hAnsi="TH SarabunIT๙" w:cs="TH SarabunIT๙"/>
          <w:sz w:val="32"/>
          <w:szCs w:val="32"/>
          <w:cs/>
        </w:rPr>
        <w:t xml:space="preserve"> สลักหลัง หรือค้ำประกันของบุคคลที่กำหนดต้องเป็นการรับรองตลอดไป </w:t>
      </w:r>
      <w:r w:rsidR="007A5701" w:rsidRPr="00F325F0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E36B66" w:rsidRPr="00F325F0">
        <w:rPr>
          <w:rFonts w:ascii="TH SarabunIT๙" w:hAnsi="TH SarabunIT๙" w:cs="TH SarabunIT๙"/>
          <w:sz w:val="32"/>
          <w:szCs w:val="32"/>
          <w:cs/>
        </w:rPr>
        <w:t>รับอาว</w:t>
      </w:r>
      <w:proofErr w:type="spellStart"/>
      <w:r w:rsidR="00E36B66" w:rsidRPr="00F325F0">
        <w:rPr>
          <w:rFonts w:ascii="TH SarabunIT๙" w:hAnsi="TH SarabunIT๙" w:cs="TH SarabunIT๙"/>
          <w:sz w:val="32"/>
          <w:szCs w:val="32"/>
          <w:cs/>
        </w:rPr>
        <w:t>ัล</w:t>
      </w:r>
      <w:proofErr w:type="spellEnd"/>
      <w:r w:rsidR="00E36B66" w:rsidRPr="00F325F0">
        <w:rPr>
          <w:rFonts w:ascii="TH SarabunIT๙" w:hAnsi="TH SarabunIT๙" w:cs="TH SarabunIT๙"/>
          <w:sz w:val="32"/>
          <w:szCs w:val="32"/>
          <w:cs/>
        </w:rPr>
        <w:t xml:space="preserve">ทั้งจำนวน </w:t>
      </w:r>
      <w:r w:rsidR="00E36B66" w:rsidRPr="00F325F0">
        <w:rPr>
          <w:rFonts w:ascii="TH SarabunIT๙" w:hAnsi="TH SarabunIT๙" w:cs="TH SarabunIT๙"/>
          <w:spacing w:val="-2"/>
          <w:sz w:val="32"/>
          <w:szCs w:val="32"/>
          <w:cs/>
        </w:rPr>
        <w:t>สลักหลังโอนประเภทมีสิทธิไล่เบี้ยโดยไม่มีข้อกำหนดลบล้างหรือจำกัดความรับผิดของผู้สลักหลัง หรือค้ำประกัน</w:t>
      </w:r>
      <w:r w:rsidR="00E36B66" w:rsidRPr="00F325F0">
        <w:rPr>
          <w:rFonts w:ascii="TH SarabunIT๙" w:hAnsi="TH SarabunIT๙" w:cs="TH SarabunIT๙"/>
          <w:sz w:val="32"/>
          <w:szCs w:val="32"/>
          <w:cs/>
        </w:rPr>
        <w:t>ต้นเงินและดอกเบี้ยเต็มจำนวนแบบไม่มีเงื่อนไข</w:t>
      </w:r>
    </w:p>
    <w:p w14:paraId="526B7C31" w14:textId="3BAAF91A" w:rsidR="00325C4C" w:rsidRPr="00F325F0" w:rsidRDefault="00325C4C" w:rsidP="00F54C5E">
      <w:pPr>
        <w:tabs>
          <w:tab w:val="left" w:pos="1440"/>
        </w:tabs>
        <w:ind w:firstLine="1800"/>
        <w:jc w:val="thaiDistribute"/>
        <w:rPr>
          <w:rFonts w:ascii="TH SarabunIT๙" w:hAnsi="TH SarabunIT๙" w:cs="TH SarabunIT๙"/>
          <w:sz w:val="32"/>
        </w:rPr>
      </w:pPr>
      <w:r w:rsidRPr="00F325F0">
        <w:rPr>
          <w:rFonts w:ascii="TH SarabunIT๙" w:hAnsi="TH SarabunIT๙" w:cs="TH SarabunIT๙"/>
          <w:sz w:val="32"/>
          <w:szCs w:val="32"/>
          <w:cs/>
        </w:rPr>
        <w:lastRenderedPageBreak/>
        <w:t>(ค</w:t>
      </w:r>
      <w:r w:rsidR="000C6B60" w:rsidRPr="00F325F0">
        <w:rPr>
          <w:rFonts w:ascii="TH SarabunIT๙" w:hAnsi="TH SarabunIT๙" w:cs="TH SarabunIT๙"/>
          <w:sz w:val="32"/>
          <w:szCs w:val="32"/>
          <w:cs/>
        </w:rPr>
        <w:t>) ในกรณีมีการจั</w:t>
      </w:r>
      <w:r w:rsidRPr="00F325F0">
        <w:rPr>
          <w:rFonts w:ascii="TH SarabunIT๙" w:hAnsi="TH SarabunIT๙" w:cs="TH SarabunIT๙"/>
          <w:sz w:val="32"/>
          <w:szCs w:val="32"/>
          <w:cs/>
        </w:rPr>
        <w:t>ดอันดับความน่าเชื่อถือมากกว่าหนึ่ง</w:t>
      </w:r>
      <w:r w:rsidR="000C6B60" w:rsidRPr="00F325F0">
        <w:rPr>
          <w:rFonts w:ascii="TH SarabunIT๙" w:hAnsi="TH SarabunIT๙" w:cs="TH SarabunIT๙"/>
          <w:sz w:val="32"/>
          <w:szCs w:val="32"/>
          <w:cs/>
        </w:rPr>
        <w:t>อันดับ ให้ใช้อันดับ</w:t>
      </w:r>
      <w:r w:rsidR="00A0163D">
        <w:rPr>
          <w:rFonts w:ascii="TH SarabunIT๙" w:hAnsi="TH SarabunIT๙" w:cs="TH SarabunIT๙"/>
          <w:sz w:val="32"/>
          <w:szCs w:val="32"/>
        </w:rPr>
        <w:t xml:space="preserve">             </w:t>
      </w:r>
      <w:r w:rsidR="000C6B60" w:rsidRPr="00F325F0">
        <w:rPr>
          <w:rFonts w:ascii="TH SarabunIT๙" w:hAnsi="TH SarabunIT๙" w:cs="TH SarabunIT๙"/>
          <w:sz w:val="32"/>
          <w:szCs w:val="32"/>
          <w:cs/>
        </w:rPr>
        <w:t>ความ</w:t>
      </w:r>
      <w:r w:rsidRPr="00F325F0">
        <w:rPr>
          <w:rFonts w:ascii="TH SarabunIT๙" w:hAnsi="TH SarabunIT๙" w:cs="TH SarabunIT๙"/>
          <w:sz w:val="32"/>
          <w:szCs w:val="32"/>
          <w:cs/>
        </w:rPr>
        <w:t>น่าเชื่อถือที่ดีที่สุดลำดับที่สอง</w:t>
      </w:r>
      <w:r w:rsidR="000C6B60" w:rsidRPr="00F325F0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Pr="00F325F0">
        <w:rPr>
          <w:rFonts w:ascii="TH SarabunIT๙" w:hAnsi="TH SarabunIT๙" w:cs="TH SarabunIT๙"/>
          <w:sz w:val="32"/>
        </w:rPr>
        <w:t>t</w:t>
      </w:r>
      <w:r w:rsidR="000C6B60" w:rsidRPr="00F325F0">
        <w:rPr>
          <w:rFonts w:ascii="TH SarabunIT๙" w:hAnsi="TH SarabunIT๙" w:cs="TH SarabunIT๙"/>
          <w:sz w:val="32"/>
        </w:rPr>
        <w:t>he</w:t>
      </w:r>
      <w:r w:rsidR="00E53E56" w:rsidRPr="00F325F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C6B60" w:rsidRPr="00F325F0">
        <w:rPr>
          <w:rFonts w:ascii="TH SarabunIT๙" w:hAnsi="TH SarabunIT๙" w:cs="TH SarabunIT๙"/>
          <w:sz w:val="32"/>
        </w:rPr>
        <w:t>second</w:t>
      </w:r>
      <w:r w:rsidR="00E53E56" w:rsidRPr="00F325F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C6B60" w:rsidRPr="00F325F0">
        <w:rPr>
          <w:rFonts w:ascii="TH SarabunIT๙" w:hAnsi="TH SarabunIT๙" w:cs="TH SarabunIT๙"/>
          <w:sz w:val="32"/>
        </w:rPr>
        <w:t>best</w:t>
      </w:r>
      <w:r w:rsidR="00E53E56" w:rsidRPr="00F325F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C6B60" w:rsidRPr="00F325F0">
        <w:rPr>
          <w:rFonts w:ascii="TH SarabunIT๙" w:hAnsi="TH SarabunIT๙" w:cs="TH SarabunIT๙"/>
          <w:sz w:val="32"/>
        </w:rPr>
        <w:t>rating)</w:t>
      </w:r>
      <w:r w:rsidR="00E53E56" w:rsidRPr="00F325F0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008851F3" w14:textId="77777777" w:rsidR="0096437E" w:rsidRPr="00F325F0" w:rsidRDefault="0096437E" w:rsidP="00F54C5E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sz w:val="32"/>
        </w:rPr>
      </w:pPr>
    </w:p>
    <w:p w14:paraId="320296DE" w14:textId="606C1EC9" w:rsidR="00C923E0" w:rsidRPr="00000C0E" w:rsidRDefault="00111598" w:rsidP="00781584">
      <w:pPr>
        <w:ind w:firstLine="1418"/>
        <w:jc w:val="thaiDistribute"/>
        <w:rPr>
          <w:rFonts w:ascii="TH SarabunIT๙" w:hAnsi="TH SarabunIT๙" w:cs="TH SarabunIT๙"/>
          <w:color w:val="000000" w:themeColor="text1"/>
          <w:sz w:val="32"/>
        </w:rPr>
      </w:pP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ข้อ </w:t>
      </w:r>
      <w:r w:rsidR="0062452C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๒๘ </w:t>
      </w:r>
      <w:r w:rsidR="00566288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C923E0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ห้ามมิให้บริษัทนำสินทรัพย์ลงทุนไปก่อภาระผูกพันใด ๆ เว้นแต่ </w:t>
      </w:r>
      <w:r w:rsidR="00182EB9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เป็นการ</w:t>
      </w:r>
      <w:r w:rsidR="00C923E0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ก่อภาระผูกพันเพื่อดำเนินธุรกิจตามปกติของบริษัท ดังต่อไปนี้</w:t>
      </w:r>
    </w:p>
    <w:p w14:paraId="28628483" w14:textId="054A75C3" w:rsidR="00C923E0" w:rsidRPr="00000C0E" w:rsidRDefault="00C923E0" w:rsidP="00781584">
      <w:pPr>
        <w:ind w:firstLine="1418"/>
        <w:jc w:val="thaiDistribute"/>
        <w:rPr>
          <w:rFonts w:ascii="TH SarabunIT๙" w:hAnsi="TH SarabunIT๙" w:cs="TH SarabunIT๙"/>
          <w:color w:val="000000" w:themeColor="text1"/>
          <w:sz w:val="32"/>
        </w:rPr>
      </w:pPr>
      <w:r w:rsidRPr="00000C0E">
        <w:rPr>
          <w:rFonts w:ascii="TH SarabunIT๙" w:hAnsi="TH SarabunIT๙" w:cs="TH SarabunIT๙"/>
          <w:color w:val="000000" w:themeColor="text1"/>
          <w:sz w:val="32"/>
          <w:szCs w:val="32"/>
        </w:rPr>
        <w:t>(</w:t>
      </w:r>
      <w:r w:rsidR="009C26B9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๑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) 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การนำสินทรัพย์ลงทุนไปวางเป็นประกันต่อศาล หรือนำไปใช้เป็นหลักทรัพย์ประกันการออกหนังสือค้ำประกันจากสถาบันการเงินเพื่อนำไปวางเป็นประกันต่อศาล เพื่อขอทุเลาการบังคับคดีที่ศาลมีคำพิพากษาให้บริษัทชดใช้หนี้ตามสัญญาประกันภัย หรือสัญญาประกันภัยต่อ </w:t>
      </w:r>
    </w:p>
    <w:p w14:paraId="33085702" w14:textId="0CAAB91E" w:rsidR="00C923E0" w:rsidRPr="00000C0E" w:rsidRDefault="00C923E0" w:rsidP="00781584">
      <w:pPr>
        <w:ind w:firstLine="1418"/>
        <w:jc w:val="thaiDistribute"/>
        <w:rPr>
          <w:rFonts w:ascii="TH SarabunIT๙" w:hAnsi="TH SarabunIT๙" w:cs="TH SarabunIT๙"/>
          <w:color w:val="000000" w:themeColor="text1"/>
          <w:sz w:val="32"/>
        </w:rPr>
      </w:pP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(</w:t>
      </w:r>
      <w:r w:rsidR="009C26B9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๒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) การทำธุรกรรมยืมและให้ยืมหลักทรัพย์ ตามหมวด </w:t>
      </w:r>
      <w:r w:rsidR="00B80FF9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๔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ส่วนที่ </w:t>
      </w:r>
      <w:r w:rsidR="00B80FF9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๙</w:t>
      </w:r>
    </w:p>
    <w:p w14:paraId="61FEB128" w14:textId="59D5C69C" w:rsidR="00C923E0" w:rsidRPr="00000C0E" w:rsidRDefault="00C923E0" w:rsidP="00781584">
      <w:pPr>
        <w:ind w:firstLine="1418"/>
        <w:jc w:val="thaiDistribute"/>
        <w:rPr>
          <w:rFonts w:ascii="TH SarabunIT๙" w:hAnsi="TH SarabunIT๙" w:cs="TH SarabunIT๙"/>
          <w:color w:val="000000" w:themeColor="text1"/>
          <w:sz w:val="32"/>
        </w:rPr>
      </w:pP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(</w:t>
      </w:r>
      <w:r w:rsidR="009C26B9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๓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) การทำธุรกรรมซื้อหรือขายหลักทรัพย์โดยมีสัญญาขายหรือซื้อคืน ตามหมวด </w:t>
      </w:r>
      <w:r w:rsidR="00B80FF9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๔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ส่วนที่ </w:t>
      </w:r>
      <w:r w:rsidR="00B80FF9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๑๐</w:t>
      </w:r>
    </w:p>
    <w:p w14:paraId="73BE6200" w14:textId="77777777" w:rsidR="00774390" w:rsidRPr="00000C0E" w:rsidRDefault="00774390" w:rsidP="00774390">
      <w:pPr>
        <w:ind w:firstLine="1418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(๔) การค้ำประกันเงินกู้ยืม รวมถึงเงินเบิกเกินบัญชี</w:t>
      </w:r>
    </w:p>
    <w:p w14:paraId="69C28F43" w14:textId="77777777" w:rsidR="00774390" w:rsidRPr="00000C0E" w:rsidRDefault="00774390" w:rsidP="00774390">
      <w:pPr>
        <w:ind w:firstLine="1418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(๕) การค้ำประกันสาธารณูปโภค</w:t>
      </w:r>
    </w:p>
    <w:p w14:paraId="65D9440B" w14:textId="67FEE184" w:rsidR="00A60AF3" w:rsidRPr="00000C0E" w:rsidRDefault="00774390" w:rsidP="00774390">
      <w:pPr>
        <w:ind w:firstLine="1418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(๖) การใช้เป็นหลักทรัพย์ค้ำประกัน เพื่อให้ธนาคารออกหนังสือค้ำประกัน</w:t>
      </w:r>
    </w:p>
    <w:p w14:paraId="08398646" w14:textId="2EE5E634" w:rsidR="00C923E0" w:rsidRPr="00000C0E" w:rsidRDefault="009B4FA6" w:rsidP="00F54C5E">
      <w:pPr>
        <w:ind w:firstLine="1418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000C0E">
        <w:rPr>
          <w:rFonts w:ascii="TH SarabunIT๙" w:hAnsi="TH SarabunIT๙" w:cs="TH SarabunIT๙"/>
          <w:color w:val="000000" w:themeColor="text1"/>
          <w:spacing w:val="-8"/>
          <w:sz w:val="32"/>
          <w:szCs w:val="32"/>
          <w:cs/>
        </w:rPr>
        <w:t>(</w:t>
      </w:r>
      <w:r w:rsidR="00150FD0" w:rsidRPr="00000C0E">
        <w:rPr>
          <w:rFonts w:ascii="TH SarabunIT๙" w:hAnsi="TH SarabunIT๙" w:cs="TH SarabunIT๙"/>
          <w:color w:val="000000" w:themeColor="text1"/>
          <w:spacing w:val="-8"/>
          <w:sz w:val="32"/>
          <w:szCs w:val="32"/>
          <w:cs/>
        </w:rPr>
        <w:t xml:space="preserve">๗) </w:t>
      </w:r>
      <w:r w:rsidR="00C923E0" w:rsidRPr="00000C0E">
        <w:rPr>
          <w:rFonts w:ascii="TH SarabunIT๙" w:hAnsi="TH SarabunIT๙" w:cs="TH SarabunIT๙"/>
          <w:color w:val="000000" w:themeColor="text1"/>
          <w:spacing w:val="-8"/>
          <w:sz w:val="32"/>
          <w:szCs w:val="32"/>
          <w:cs/>
        </w:rPr>
        <w:t xml:space="preserve">กรณีอื่นใดนอกเหนือจาก </w:t>
      </w:r>
      <w:r w:rsidR="00C923E0" w:rsidRPr="00000C0E">
        <w:rPr>
          <w:rFonts w:ascii="TH SarabunIT๙" w:hAnsi="TH SarabunIT๙" w:cs="TH SarabunIT๙"/>
          <w:color w:val="000000" w:themeColor="text1"/>
          <w:spacing w:val="-8"/>
          <w:sz w:val="32"/>
          <w:szCs w:val="32"/>
          <w:lang w:val="en-GB"/>
        </w:rPr>
        <w:t xml:space="preserve">(1) </w:t>
      </w:r>
      <w:r w:rsidR="00C923E0" w:rsidRPr="00000C0E">
        <w:rPr>
          <w:rFonts w:ascii="TH SarabunIT๙" w:hAnsi="TH SarabunIT๙" w:cs="TH SarabunIT๙"/>
          <w:color w:val="000000" w:themeColor="text1"/>
          <w:spacing w:val="-8"/>
          <w:sz w:val="32"/>
          <w:szCs w:val="32"/>
          <w:cs/>
        </w:rPr>
        <w:t xml:space="preserve">ถึง </w:t>
      </w:r>
      <w:r w:rsidR="00C923E0" w:rsidRPr="00000C0E">
        <w:rPr>
          <w:rFonts w:ascii="TH SarabunIT๙" w:hAnsi="TH SarabunIT๙" w:cs="TH SarabunIT๙"/>
          <w:color w:val="000000" w:themeColor="text1"/>
          <w:spacing w:val="-8"/>
          <w:sz w:val="32"/>
          <w:szCs w:val="32"/>
          <w:lang w:val="en-GB"/>
        </w:rPr>
        <w:t xml:space="preserve">(6) </w:t>
      </w:r>
      <w:r w:rsidR="00C923E0" w:rsidRPr="00000C0E">
        <w:rPr>
          <w:rFonts w:ascii="TH SarabunIT๙" w:hAnsi="TH SarabunIT๙" w:cs="TH SarabunIT๙"/>
          <w:color w:val="000000" w:themeColor="text1"/>
          <w:spacing w:val="-8"/>
          <w:sz w:val="32"/>
          <w:szCs w:val="32"/>
          <w:cs/>
        </w:rPr>
        <w:t>ให้บริษัทสามารถดำเนินการได้ตามเงื่อนไข</w:t>
      </w:r>
      <w:r w:rsidR="00C923E0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ดังต่อไปนี้</w:t>
      </w:r>
    </w:p>
    <w:p w14:paraId="21E0E008" w14:textId="77777777" w:rsidR="00C923E0" w:rsidRPr="00000C0E" w:rsidRDefault="00C923E0" w:rsidP="00F54C5E">
      <w:pPr>
        <w:ind w:firstLine="1418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000C0E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    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(ก) มีความมั่นคงทางการเงินโดยพิจารณาจากอัตราส่วนทางการเงินดังนี้</w:t>
      </w:r>
    </w:p>
    <w:p w14:paraId="4AFF5A03" w14:textId="77777777" w:rsidR="00C923E0" w:rsidRPr="00000C0E" w:rsidRDefault="00C923E0" w:rsidP="00F54C5E">
      <w:pPr>
        <w:ind w:firstLine="1418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   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  <w:lang w:val="en-GB"/>
        </w:rPr>
        <w:t>1)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มีอัตราส่วนความเพียงพอของเงินกองทุน (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  <w:lang w:val="en-GB"/>
        </w:rPr>
        <w:t>Capital Adequacy Ratio: CAR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) ไม่น้อยกว่าร้อยละหนึ่งร้อยสี่สิบในสี่ไตรมาสล่าสุดติดต่อกัน</w:t>
      </w:r>
    </w:p>
    <w:p w14:paraId="7867892B" w14:textId="35D2D2B7" w:rsidR="00C923E0" w:rsidRPr="00000C0E" w:rsidRDefault="00C923E0" w:rsidP="00F54C5E">
      <w:pPr>
        <w:ind w:firstLine="1418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000C0E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         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  <w:lang w:val="en-GB"/>
        </w:rPr>
        <w:t>2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) เงินกองทุนส่วนเกินเพียงพอในการรองรับการนำสินทรัพย์ลงทุนไปก่อภาระผูกพันใด ๆ</w:t>
      </w:r>
    </w:p>
    <w:p w14:paraId="370640A4" w14:textId="77777777" w:rsidR="00C923E0" w:rsidRPr="00000C0E" w:rsidRDefault="00C923E0" w:rsidP="00F54C5E">
      <w:pPr>
        <w:ind w:firstLine="1418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   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</w:rPr>
        <w:t>3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) มีอัตราส่วนสินทรัพย์สภาพคล่อง ภายหลังการนำสินทรัพย์ลงทุนไปก่อภาระผูกพันใด ๆ ไม่ต่ำกว่าร้อยละหนึ่งร้อย</w:t>
      </w:r>
    </w:p>
    <w:p w14:paraId="05EA9D89" w14:textId="7455611A" w:rsidR="00C923E0" w:rsidRPr="00000C0E" w:rsidRDefault="00C923E0" w:rsidP="00F54C5E">
      <w:pPr>
        <w:ind w:firstLine="1418"/>
        <w:contextualSpacing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(ข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) 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ได้รับอนุมัติจากคณะกรรมการบริษัทในการนำสินทรัพย์ลงทุนไปก่อภาระผูกพันในกรณีอื่น</w:t>
      </w:r>
    </w:p>
    <w:p w14:paraId="35B437A2" w14:textId="44BD22EB" w:rsidR="009C26B9" w:rsidRPr="00000C0E" w:rsidRDefault="00C923E0" w:rsidP="00781584">
      <w:pPr>
        <w:tabs>
          <w:tab w:val="left" w:pos="1440"/>
        </w:tabs>
        <w:ind w:firstLine="1418"/>
        <w:jc w:val="thaiDistribute"/>
        <w:rPr>
          <w:rFonts w:ascii="TH SarabunIT๙" w:hAnsi="TH SarabunIT๙" w:cs="TH SarabunIT๙"/>
          <w:color w:val="000000" w:themeColor="text1"/>
          <w:sz w:val="32"/>
        </w:rPr>
      </w:pP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เมื่อ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>บริษัทดำเนินการตามวรรคหนึ่งแล้ว ต้องแจ้งให้นายทะเบียนทราบเป็นหนังสือพร้อมแสดงเอกสารหลักฐานที่เกี่ยวข้องภายในสามสิบวันนับ</w:t>
      </w:r>
      <w:r w:rsidR="0043798D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>แต่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>วันที่เกิดธุรกรรม</w:t>
      </w:r>
    </w:p>
    <w:p w14:paraId="5DC70330" w14:textId="77777777" w:rsidR="00C17622" w:rsidRPr="00F325F0" w:rsidRDefault="00C17622" w:rsidP="00781584">
      <w:pPr>
        <w:tabs>
          <w:tab w:val="left" w:pos="1440"/>
        </w:tabs>
        <w:ind w:firstLine="1418"/>
        <w:jc w:val="thaiDistribute"/>
        <w:rPr>
          <w:rFonts w:ascii="TH SarabunIT๙" w:hAnsi="TH SarabunIT๙" w:cs="TH SarabunIT๙"/>
          <w:sz w:val="32"/>
        </w:rPr>
      </w:pPr>
    </w:p>
    <w:p w14:paraId="36D23143" w14:textId="195129C5" w:rsidR="007A5701" w:rsidRPr="00F325F0" w:rsidRDefault="00E1794B" w:rsidP="00F54C5E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sz w:val="32"/>
        </w:rPr>
      </w:pPr>
      <w:r w:rsidRPr="00F325F0"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r w:rsidR="0062452C">
        <w:rPr>
          <w:rFonts w:ascii="TH SarabunIT๙" w:hAnsi="TH SarabunIT๙" w:cs="TH SarabunIT๙" w:hint="cs"/>
          <w:sz w:val="32"/>
          <w:szCs w:val="32"/>
          <w:cs/>
        </w:rPr>
        <w:t xml:space="preserve">๒๙ </w:t>
      </w:r>
      <w:r w:rsidR="0028740C" w:rsidRPr="00F325F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36B66" w:rsidRPr="00F325F0">
        <w:rPr>
          <w:rFonts w:ascii="TH SarabunIT๙" w:hAnsi="TH SarabunIT๙" w:cs="TH SarabunIT๙"/>
          <w:sz w:val="32"/>
          <w:szCs w:val="32"/>
          <w:cs/>
        </w:rPr>
        <w:t>การดำเนินการลงทุนของบริษัท หากไม่เป็นไปตาม</w:t>
      </w:r>
      <w:r w:rsidR="00533173" w:rsidRPr="00F325F0">
        <w:rPr>
          <w:rFonts w:ascii="TH SarabunIT๙" w:hAnsi="TH SarabunIT๙" w:cs="TH SarabunIT๙"/>
          <w:sz w:val="32"/>
          <w:szCs w:val="32"/>
          <w:cs/>
        </w:rPr>
        <w:t>กรอบ</w:t>
      </w:r>
      <w:r w:rsidR="00E36B66" w:rsidRPr="00F325F0">
        <w:rPr>
          <w:rFonts w:ascii="TH SarabunIT๙" w:hAnsi="TH SarabunIT๙" w:cs="TH SarabunIT๙"/>
          <w:sz w:val="32"/>
          <w:szCs w:val="32"/>
          <w:cs/>
        </w:rPr>
        <w:t>นโยบายการลงทุน</w:t>
      </w:r>
      <w:r w:rsidR="00533173" w:rsidRPr="00F325F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36B66" w:rsidRPr="00F325F0">
        <w:rPr>
          <w:rFonts w:ascii="TH SarabunIT๙" w:hAnsi="TH SarabunIT๙" w:cs="TH SarabunIT๙"/>
          <w:sz w:val="32"/>
          <w:szCs w:val="32"/>
          <w:cs/>
        </w:rPr>
        <w:t>และระเบียบวิธี</w:t>
      </w:r>
      <w:r w:rsidR="00E36B66" w:rsidRPr="00F325F0">
        <w:rPr>
          <w:rFonts w:ascii="TH SarabunIT๙" w:hAnsi="TH SarabunIT๙" w:cs="TH SarabunIT๙"/>
          <w:spacing w:val="-2"/>
          <w:sz w:val="32"/>
          <w:szCs w:val="32"/>
          <w:cs/>
        </w:rPr>
        <w:t>ปฏิบัติ</w:t>
      </w:r>
      <w:r w:rsidR="000218D4" w:rsidRPr="00F325F0">
        <w:rPr>
          <w:rFonts w:ascii="TH SarabunIT๙" w:hAnsi="TH SarabunIT๙" w:cs="TH SarabunIT๙"/>
          <w:spacing w:val="-2"/>
          <w:sz w:val="32"/>
          <w:szCs w:val="32"/>
          <w:cs/>
        </w:rPr>
        <w:t>เกี่ยวกับการลงทุนของบริษัท หรือ</w:t>
      </w:r>
      <w:r w:rsidR="00E36B66" w:rsidRPr="00F325F0">
        <w:rPr>
          <w:rFonts w:ascii="TH SarabunIT๙" w:hAnsi="TH SarabunIT๙" w:cs="TH SarabunIT๙"/>
          <w:spacing w:val="-2"/>
          <w:sz w:val="32"/>
          <w:szCs w:val="32"/>
          <w:cs/>
        </w:rPr>
        <w:t>ไม่สอดคล้องกับ</w:t>
      </w:r>
      <w:r w:rsidR="00625218" w:rsidRPr="00F325F0">
        <w:rPr>
          <w:rFonts w:ascii="TH SarabunIT๙" w:hAnsi="TH SarabunIT๙" w:cs="TH SarabunIT๙"/>
          <w:sz w:val="32"/>
          <w:szCs w:val="32"/>
          <w:cs/>
        </w:rPr>
        <w:t>ความพร้อมของระบบงานและบุคลากร ฐานะความมั่นคงทางการเงินของบริษัท</w:t>
      </w:r>
      <w:r w:rsidR="00625218" w:rsidRPr="00F325F0">
        <w:rPr>
          <w:rFonts w:ascii="TH SarabunIT๙" w:hAnsi="TH SarabunIT๙" w:cs="TH SarabunIT๙"/>
          <w:spacing w:val="-2"/>
          <w:sz w:val="32"/>
          <w:szCs w:val="32"/>
          <w:cs/>
        </w:rPr>
        <w:t xml:space="preserve"> </w:t>
      </w:r>
      <w:r w:rsidR="00E36B66" w:rsidRPr="00F325F0">
        <w:rPr>
          <w:rFonts w:ascii="TH SarabunIT๙" w:hAnsi="TH SarabunIT๙" w:cs="TH SarabunIT๙"/>
          <w:spacing w:val="-2"/>
          <w:sz w:val="32"/>
          <w:szCs w:val="32"/>
          <w:cs/>
        </w:rPr>
        <w:t>นายทะเบียนอาจสั่งให้บริษัทชี้แจงเหตุผลและข้อเท็จจริงที่เกี่ยวข้อง และในกรณีที่เห็นสมควร นายทะเบียนอาจ</w:t>
      </w:r>
      <w:r w:rsidR="00E36B66" w:rsidRPr="00F325F0">
        <w:rPr>
          <w:rFonts w:ascii="TH SarabunIT๙" w:hAnsi="TH SarabunIT๙" w:cs="TH SarabunIT๙"/>
          <w:spacing w:val="-4"/>
          <w:sz w:val="32"/>
          <w:szCs w:val="32"/>
          <w:cs/>
        </w:rPr>
        <w:t>กำหนดเงื่อนไขใด</w:t>
      </w:r>
      <w:r w:rsidR="004C04DF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E36B66" w:rsidRPr="00F325F0">
        <w:rPr>
          <w:rFonts w:ascii="TH SarabunIT๙" w:hAnsi="TH SarabunIT๙" w:cs="TH SarabunIT๙"/>
          <w:spacing w:val="-4"/>
          <w:sz w:val="32"/>
          <w:szCs w:val="32"/>
          <w:cs/>
        </w:rPr>
        <w:t>ๆ</w:t>
      </w:r>
      <w:r w:rsidR="000218D4" w:rsidRPr="00F325F0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="00E36B66" w:rsidRPr="00F325F0">
        <w:rPr>
          <w:rFonts w:ascii="TH SarabunIT๙" w:hAnsi="TH SarabunIT๙" w:cs="TH SarabunIT๙"/>
          <w:spacing w:val="-4"/>
          <w:sz w:val="32"/>
          <w:szCs w:val="32"/>
          <w:cs/>
        </w:rPr>
        <w:t>ให้บริษัทปฏิบัติ หรือสั่งให้ระงับการลงทุนดังกล่าว จนกว่าจะสามารถดำเนินการ</w:t>
      </w:r>
      <w:r w:rsidR="00E36B66" w:rsidRPr="00F325F0">
        <w:rPr>
          <w:rFonts w:ascii="TH SarabunIT๙" w:hAnsi="TH SarabunIT๙" w:cs="TH SarabunIT๙"/>
          <w:sz w:val="32"/>
          <w:szCs w:val="32"/>
          <w:cs/>
        </w:rPr>
        <w:t xml:space="preserve">ให้เป็นไปตามที่กำหนดได้ </w:t>
      </w:r>
    </w:p>
    <w:p w14:paraId="38B8B59A" w14:textId="77777777" w:rsidR="00110C76" w:rsidRPr="00F325F0" w:rsidRDefault="00110C76" w:rsidP="00F54C5E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sz w:val="32"/>
        </w:rPr>
      </w:pPr>
    </w:p>
    <w:p w14:paraId="211B9BC1" w14:textId="59BC3678" w:rsidR="00110C76" w:rsidRPr="00F325F0" w:rsidRDefault="00110C76" w:rsidP="00781584">
      <w:pPr>
        <w:tabs>
          <w:tab w:val="left" w:pos="1260"/>
          <w:tab w:val="left" w:pos="1418"/>
        </w:tabs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F325F0">
        <w:rPr>
          <w:rFonts w:ascii="TH SarabunIT๙" w:hAnsi="TH SarabunIT๙" w:cs="TH SarabunIT๙"/>
          <w:sz w:val="32"/>
          <w:szCs w:val="32"/>
          <w:cs/>
        </w:rPr>
        <w:tab/>
        <w:t xml:space="preserve">ข้อ </w:t>
      </w:r>
      <w:r w:rsidR="0062452C">
        <w:rPr>
          <w:rFonts w:ascii="TH SarabunIT๙" w:hAnsi="TH SarabunIT๙" w:cs="TH SarabunIT๙" w:hint="cs"/>
          <w:sz w:val="32"/>
          <w:szCs w:val="32"/>
          <w:cs/>
        </w:rPr>
        <w:t xml:space="preserve">๓๐ </w:t>
      </w:r>
      <w:r w:rsidRPr="00F325F0">
        <w:rPr>
          <w:rFonts w:ascii="TH SarabunIT๙" w:hAnsi="TH SarabunIT๙" w:cs="TH SarabunIT๙"/>
          <w:sz w:val="32"/>
          <w:szCs w:val="32"/>
          <w:cs/>
        </w:rPr>
        <w:t xml:space="preserve"> ให้บริษัทจัดทำและส่งรายงาน หรือข้อมูลที่เกี่ยวข้องกับการลงทุนและ</w:t>
      </w:r>
      <w:r w:rsidR="00A0163D">
        <w:rPr>
          <w:rFonts w:ascii="TH SarabunIT๙" w:hAnsi="TH SarabunIT๙" w:cs="TH SarabunIT๙"/>
          <w:sz w:val="32"/>
          <w:szCs w:val="32"/>
        </w:rPr>
        <w:t xml:space="preserve">               </w:t>
      </w:r>
      <w:r w:rsidRPr="00F325F0">
        <w:rPr>
          <w:rFonts w:ascii="TH SarabunIT๙" w:hAnsi="TH SarabunIT๙" w:cs="TH SarabunIT๙"/>
          <w:sz w:val="32"/>
          <w:szCs w:val="32"/>
          <w:cs/>
        </w:rPr>
        <w:t>การประกอบธุรกิจอื่นของบริษัท ตามหลักเกณฑ์ วิธีการ เงื่อนไข และระยะเวลาที่นายทะเบียนประกาศกำหนด</w:t>
      </w:r>
    </w:p>
    <w:p w14:paraId="01E369D7" w14:textId="77777777" w:rsidR="00E36389" w:rsidRPr="00F325F0" w:rsidRDefault="00E36389" w:rsidP="00F54C5E">
      <w:pPr>
        <w:tabs>
          <w:tab w:val="left" w:pos="1440"/>
        </w:tabs>
        <w:jc w:val="thaiDistribute"/>
        <w:rPr>
          <w:rFonts w:ascii="TH SarabunIT๙" w:hAnsi="TH SarabunIT๙" w:cs="TH SarabunIT๙"/>
          <w:sz w:val="32"/>
        </w:rPr>
      </w:pPr>
    </w:p>
    <w:p w14:paraId="52381A06" w14:textId="73EA8F6B" w:rsidR="00434654" w:rsidRPr="00F325F0" w:rsidRDefault="00AE009B" w:rsidP="009A4EF7">
      <w:pPr>
        <w:tabs>
          <w:tab w:val="left" w:pos="1440"/>
        </w:tabs>
        <w:jc w:val="center"/>
        <w:rPr>
          <w:rFonts w:ascii="TH SarabunIT๙" w:hAnsi="TH SarabunIT๙" w:cs="TH SarabunIT๙"/>
          <w:b/>
          <w:sz w:val="32"/>
        </w:rPr>
      </w:pPr>
      <w:r w:rsidRPr="00F325F0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หมวด ๒</w:t>
      </w:r>
    </w:p>
    <w:p w14:paraId="4D4B3012" w14:textId="77777777" w:rsidR="00AE009B" w:rsidRPr="00F325F0" w:rsidRDefault="00AE009B" w:rsidP="009A4EF7">
      <w:pPr>
        <w:tabs>
          <w:tab w:val="left" w:pos="1440"/>
        </w:tabs>
        <w:jc w:val="center"/>
        <w:rPr>
          <w:rFonts w:ascii="TH SarabunIT๙" w:hAnsi="TH SarabunIT๙" w:cs="TH SarabunIT๙"/>
          <w:sz w:val="32"/>
        </w:rPr>
      </w:pPr>
      <w:r w:rsidRPr="00F325F0">
        <w:rPr>
          <w:rFonts w:ascii="TH SarabunIT๙" w:hAnsi="TH SarabunIT๙" w:cs="TH SarabunIT๙"/>
          <w:b/>
          <w:bCs/>
          <w:sz w:val="32"/>
          <w:szCs w:val="32"/>
          <w:cs/>
        </w:rPr>
        <w:t>ประเภทสินทรัพย์</w:t>
      </w:r>
    </w:p>
    <w:p w14:paraId="587FFED9" w14:textId="77777777" w:rsidR="00434654" w:rsidRPr="00F325F0" w:rsidRDefault="00434654" w:rsidP="00781584">
      <w:pPr>
        <w:tabs>
          <w:tab w:val="left" w:pos="1440"/>
        </w:tabs>
        <w:jc w:val="thaiDistribute"/>
        <w:rPr>
          <w:rFonts w:ascii="TH SarabunIT๙" w:hAnsi="TH SarabunIT๙" w:cs="TH SarabunIT๙"/>
          <w:sz w:val="32"/>
        </w:rPr>
      </w:pPr>
    </w:p>
    <w:p w14:paraId="4160C2A5" w14:textId="63D5734E" w:rsidR="00B10294" w:rsidRPr="00F325F0" w:rsidRDefault="00B360D4" w:rsidP="00F54C5E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spacing w:val="-6"/>
          <w:sz w:val="32"/>
        </w:rPr>
      </w:pPr>
      <w:r w:rsidRPr="00F325F0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ข้อ </w:t>
      </w:r>
      <w:r w:rsidR="0062452C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๓๑ </w:t>
      </w:r>
      <w:r w:rsidR="00533173" w:rsidRPr="00F325F0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</w:t>
      </w:r>
      <w:r w:rsidR="00434654" w:rsidRPr="00F325F0">
        <w:rPr>
          <w:rFonts w:ascii="TH SarabunIT๙" w:hAnsi="TH SarabunIT๙" w:cs="TH SarabunIT๙"/>
          <w:spacing w:val="-6"/>
          <w:sz w:val="32"/>
          <w:szCs w:val="32"/>
          <w:cs/>
        </w:rPr>
        <w:t>บริษั</w:t>
      </w:r>
      <w:r w:rsidR="000218D4" w:rsidRPr="00F325F0">
        <w:rPr>
          <w:rFonts w:ascii="TH SarabunIT๙" w:hAnsi="TH SarabunIT๙" w:cs="TH SarabunIT๙"/>
          <w:spacing w:val="-6"/>
          <w:sz w:val="32"/>
          <w:szCs w:val="32"/>
          <w:cs/>
        </w:rPr>
        <w:t>ทสามารถลงทุนหรือมีไว้ซึ่งสินทรัพย์</w:t>
      </w:r>
      <w:r w:rsidR="00434654" w:rsidRPr="00F325F0">
        <w:rPr>
          <w:rFonts w:ascii="TH SarabunIT๙" w:hAnsi="TH SarabunIT๙" w:cs="TH SarabunIT๙"/>
          <w:spacing w:val="-6"/>
          <w:sz w:val="32"/>
          <w:szCs w:val="32"/>
          <w:cs/>
        </w:rPr>
        <w:t>หรือเข้าเป็นคู่สัญญา</w:t>
      </w:r>
      <w:r w:rsidR="000218D4" w:rsidRPr="00F325F0">
        <w:rPr>
          <w:rFonts w:ascii="TH SarabunIT๙" w:hAnsi="TH SarabunIT๙" w:cs="TH SarabunIT๙"/>
          <w:spacing w:val="-6"/>
          <w:sz w:val="32"/>
          <w:szCs w:val="32"/>
          <w:cs/>
        </w:rPr>
        <w:t>ได้</w:t>
      </w:r>
      <w:r w:rsidR="00434654" w:rsidRPr="00F325F0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ดังต่อไปนี้ </w:t>
      </w:r>
    </w:p>
    <w:p w14:paraId="3817F86D" w14:textId="77777777" w:rsidR="00B75B2F" w:rsidRPr="00F325F0" w:rsidRDefault="002A4923" w:rsidP="00781584">
      <w:pPr>
        <w:pStyle w:val="ListParagraph"/>
        <w:tabs>
          <w:tab w:val="left" w:pos="1440"/>
        </w:tabs>
        <w:ind w:left="1425"/>
        <w:jc w:val="thaiDistribute"/>
        <w:rPr>
          <w:rFonts w:ascii="TH SarabunIT๙" w:hAnsi="TH SarabunIT๙" w:cs="TH SarabunIT๙"/>
        </w:rPr>
      </w:pPr>
      <w:r w:rsidRPr="00F325F0">
        <w:rPr>
          <w:rFonts w:ascii="TH SarabunIT๙" w:hAnsi="TH SarabunIT๙" w:cs="TH SarabunIT๙"/>
          <w:szCs w:val="32"/>
          <w:cs/>
        </w:rPr>
        <w:t xml:space="preserve">(๑) </w:t>
      </w:r>
      <w:r w:rsidR="00434654" w:rsidRPr="00F325F0">
        <w:rPr>
          <w:rFonts w:ascii="TH SarabunIT๙" w:hAnsi="TH SarabunIT๙" w:cs="TH SarabunIT๙"/>
          <w:szCs w:val="32"/>
          <w:cs/>
        </w:rPr>
        <w:t>ฝากเงินไว้กับสถาบันการเงิน</w:t>
      </w:r>
      <w:r w:rsidR="00E53E56" w:rsidRPr="00F325F0">
        <w:rPr>
          <w:rFonts w:ascii="TH SarabunIT๙" w:hAnsi="TH SarabunIT๙" w:cs="TH SarabunIT๙"/>
          <w:szCs w:val="32"/>
          <w:cs/>
        </w:rPr>
        <w:t xml:space="preserve"> </w:t>
      </w:r>
      <w:r w:rsidR="00434654" w:rsidRPr="00F325F0">
        <w:rPr>
          <w:rFonts w:ascii="TH SarabunIT๙" w:hAnsi="TH SarabunIT๙" w:cs="TH SarabunIT๙"/>
          <w:szCs w:val="32"/>
          <w:cs/>
        </w:rPr>
        <w:t>ตาม</w:t>
      </w:r>
      <w:r w:rsidR="003E3FE3" w:rsidRPr="00F325F0">
        <w:rPr>
          <w:rFonts w:ascii="TH SarabunIT๙" w:hAnsi="TH SarabunIT๙" w:cs="TH SarabunIT๙"/>
          <w:szCs w:val="32"/>
          <w:cs/>
        </w:rPr>
        <w:t>หมวด ๔</w:t>
      </w:r>
      <w:r w:rsidR="00533173" w:rsidRPr="00F325F0">
        <w:rPr>
          <w:rFonts w:ascii="TH SarabunIT๙" w:hAnsi="TH SarabunIT๙" w:cs="TH SarabunIT๙"/>
          <w:szCs w:val="32"/>
          <w:cs/>
        </w:rPr>
        <w:t xml:space="preserve"> ส่วนที่</w:t>
      </w:r>
      <w:r w:rsidR="00E53E56" w:rsidRPr="00F325F0">
        <w:rPr>
          <w:rFonts w:ascii="TH SarabunIT๙" w:hAnsi="TH SarabunIT๙" w:cs="TH SarabunIT๙"/>
          <w:szCs w:val="32"/>
          <w:cs/>
        </w:rPr>
        <w:t xml:space="preserve"> </w:t>
      </w:r>
      <w:r w:rsidR="00533173" w:rsidRPr="00F325F0">
        <w:rPr>
          <w:rFonts w:ascii="TH SarabunIT๙" w:hAnsi="TH SarabunIT๙" w:cs="TH SarabunIT๙"/>
          <w:szCs w:val="32"/>
          <w:cs/>
        </w:rPr>
        <w:t>๑</w:t>
      </w:r>
    </w:p>
    <w:p w14:paraId="0AA24831" w14:textId="77777777" w:rsidR="00434654" w:rsidRPr="00F325F0" w:rsidRDefault="002A4923" w:rsidP="00781584">
      <w:pPr>
        <w:pStyle w:val="ListParagraph"/>
        <w:tabs>
          <w:tab w:val="left" w:pos="1440"/>
        </w:tabs>
        <w:ind w:left="1425"/>
        <w:jc w:val="thaiDistribute"/>
        <w:rPr>
          <w:rFonts w:ascii="TH SarabunIT๙" w:hAnsi="TH SarabunIT๙" w:cs="TH SarabunIT๙"/>
        </w:rPr>
      </w:pPr>
      <w:r w:rsidRPr="00F325F0">
        <w:rPr>
          <w:rFonts w:ascii="TH SarabunIT๙" w:hAnsi="TH SarabunIT๙" w:cs="TH SarabunIT๙"/>
          <w:szCs w:val="32"/>
          <w:cs/>
        </w:rPr>
        <w:t xml:space="preserve">(๒) </w:t>
      </w:r>
      <w:r w:rsidR="00434654" w:rsidRPr="00F325F0">
        <w:rPr>
          <w:rFonts w:ascii="TH SarabunIT๙" w:hAnsi="TH SarabunIT๙" w:cs="TH SarabunIT๙"/>
          <w:szCs w:val="32"/>
          <w:cs/>
        </w:rPr>
        <w:t>ตราสารหนี้ ตาม</w:t>
      </w:r>
      <w:r w:rsidR="003E3FE3" w:rsidRPr="00F325F0">
        <w:rPr>
          <w:rFonts w:ascii="TH SarabunIT๙" w:hAnsi="TH SarabunIT๙" w:cs="TH SarabunIT๙"/>
          <w:szCs w:val="32"/>
          <w:cs/>
        </w:rPr>
        <w:t>หมวด ๔</w:t>
      </w:r>
      <w:r w:rsidR="00533173" w:rsidRPr="00F325F0">
        <w:rPr>
          <w:rFonts w:ascii="TH SarabunIT๙" w:hAnsi="TH SarabunIT๙" w:cs="TH SarabunIT๙"/>
          <w:szCs w:val="32"/>
          <w:cs/>
        </w:rPr>
        <w:t xml:space="preserve"> ส่วนที่ ๒</w:t>
      </w:r>
    </w:p>
    <w:p w14:paraId="0EB82412" w14:textId="77777777" w:rsidR="00434654" w:rsidRPr="00F325F0" w:rsidRDefault="002A4923" w:rsidP="00781584">
      <w:pPr>
        <w:pStyle w:val="ListParagraph"/>
        <w:tabs>
          <w:tab w:val="left" w:pos="1440"/>
        </w:tabs>
        <w:ind w:left="1425"/>
        <w:jc w:val="thaiDistribute"/>
        <w:rPr>
          <w:rFonts w:ascii="TH SarabunIT๙" w:hAnsi="TH SarabunIT๙" w:cs="TH SarabunIT๙"/>
        </w:rPr>
      </w:pPr>
      <w:r w:rsidRPr="00F325F0">
        <w:rPr>
          <w:rFonts w:ascii="TH SarabunIT๙" w:hAnsi="TH SarabunIT๙" w:cs="TH SarabunIT๙"/>
          <w:szCs w:val="32"/>
          <w:cs/>
        </w:rPr>
        <w:t xml:space="preserve">(๓) </w:t>
      </w:r>
      <w:r w:rsidR="00434654" w:rsidRPr="00F325F0">
        <w:rPr>
          <w:rFonts w:ascii="TH SarabunIT๙" w:hAnsi="TH SarabunIT๙" w:cs="TH SarabunIT๙"/>
          <w:szCs w:val="32"/>
          <w:cs/>
        </w:rPr>
        <w:t>ตราสารกึ่งหนี้กึ่งทุน ตาม</w:t>
      </w:r>
      <w:r w:rsidR="003E3FE3" w:rsidRPr="00F325F0">
        <w:rPr>
          <w:rFonts w:ascii="TH SarabunIT๙" w:hAnsi="TH SarabunIT๙" w:cs="TH SarabunIT๙"/>
          <w:szCs w:val="32"/>
          <w:cs/>
        </w:rPr>
        <w:t>หมวด ๔</w:t>
      </w:r>
      <w:r w:rsidR="00533173" w:rsidRPr="00F325F0">
        <w:rPr>
          <w:rFonts w:ascii="TH SarabunIT๙" w:hAnsi="TH SarabunIT๙" w:cs="TH SarabunIT๙"/>
          <w:szCs w:val="32"/>
          <w:cs/>
        </w:rPr>
        <w:t xml:space="preserve"> ส่วนที่ ๓</w:t>
      </w:r>
    </w:p>
    <w:p w14:paraId="494C76B8" w14:textId="77777777" w:rsidR="00434654" w:rsidRPr="00F325F0" w:rsidRDefault="002A4923" w:rsidP="00781584">
      <w:pPr>
        <w:pStyle w:val="ListParagraph"/>
        <w:tabs>
          <w:tab w:val="left" w:pos="1440"/>
        </w:tabs>
        <w:ind w:left="1425"/>
        <w:jc w:val="thaiDistribute"/>
        <w:rPr>
          <w:rFonts w:ascii="TH SarabunIT๙" w:hAnsi="TH SarabunIT๙" w:cs="TH SarabunIT๙"/>
        </w:rPr>
      </w:pPr>
      <w:r w:rsidRPr="00F325F0">
        <w:rPr>
          <w:rFonts w:ascii="TH SarabunIT๙" w:hAnsi="TH SarabunIT๙" w:cs="TH SarabunIT๙"/>
          <w:szCs w:val="32"/>
          <w:cs/>
        </w:rPr>
        <w:t xml:space="preserve">(๔) </w:t>
      </w:r>
      <w:r w:rsidR="00434654" w:rsidRPr="00F325F0">
        <w:rPr>
          <w:rFonts w:ascii="TH SarabunIT๙" w:hAnsi="TH SarabunIT๙" w:cs="TH SarabunIT๙"/>
          <w:szCs w:val="32"/>
          <w:cs/>
        </w:rPr>
        <w:t>ตราสารทุน ตาม</w:t>
      </w:r>
      <w:r w:rsidR="003E3FE3" w:rsidRPr="00F325F0">
        <w:rPr>
          <w:rFonts w:ascii="TH SarabunIT๙" w:hAnsi="TH SarabunIT๙" w:cs="TH SarabunIT๙"/>
          <w:szCs w:val="32"/>
          <w:cs/>
        </w:rPr>
        <w:t>หมวด ๔</w:t>
      </w:r>
      <w:r w:rsidR="00533173" w:rsidRPr="00F325F0">
        <w:rPr>
          <w:rFonts w:ascii="TH SarabunIT๙" w:hAnsi="TH SarabunIT๙" w:cs="TH SarabunIT๙"/>
          <w:szCs w:val="32"/>
          <w:cs/>
        </w:rPr>
        <w:t xml:space="preserve"> ส่วนที่ ๔</w:t>
      </w:r>
    </w:p>
    <w:p w14:paraId="157342D1" w14:textId="77777777" w:rsidR="00434654" w:rsidRPr="00F325F0" w:rsidRDefault="002A4923" w:rsidP="00781584">
      <w:pPr>
        <w:pStyle w:val="ListParagraph"/>
        <w:tabs>
          <w:tab w:val="left" w:pos="1440"/>
        </w:tabs>
        <w:ind w:left="1425"/>
        <w:jc w:val="thaiDistribute"/>
        <w:rPr>
          <w:rFonts w:ascii="TH SarabunIT๙" w:hAnsi="TH SarabunIT๙" w:cs="TH SarabunIT๙"/>
        </w:rPr>
      </w:pPr>
      <w:r w:rsidRPr="00F325F0">
        <w:rPr>
          <w:rFonts w:ascii="TH SarabunIT๙" w:hAnsi="TH SarabunIT๙" w:cs="TH SarabunIT๙"/>
          <w:szCs w:val="32"/>
          <w:cs/>
        </w:rPr>
        <w:t xml:space="preserve">(๕) </w:t>
      </w:r>
      <w:r w:rsidR="00434654" w:rsidRPr="00F325F0">
        <w:rPr>
          <w:rFonts w:ascii="TH SarabunIT๙" w:hAnsi="TH SarabunIT๙" w:cs="TH SarabunIT๙"/>
          <w:szCs w:val="32"/>
          <w:cs/>
        </w:rPr>
        <w:t>หน่วยลงทุน ตาม</w:t>
      </w:r>
      <w:r w:rsidR="003E3FE3" w:rsidRPr="00F325F0">
        <w:rPr>
          <w:rFonts w:ascii="TH SarabunIT๙" w:hAnsi="TH SarabunIT๙" w:cs="TH SarabunIT๙"/>
          <w:szCs w:val="32"/>
          <w:cs/>
        </w:rPr>
        <w:t>หมวด ๔</w:t>
      </w:r>
      <w:r w:rsidR="00533173" w:rsidRPr="00F325F0">
        <w:rPr>
          <w:rFonts w:ascii="TH SarabunIT๙" w:hAnsi="TH SarabunIT๙" w:cs="TH SarabunIT๙"/>
          <w:szCs w:val="32"/>
          <w:cs/>
        </w:rPr>
        <w:t xml:space="preserve"> ส่วนที่ ๕</w:t>
      </w:r>
    </w:p>
    <w:p w14:paraId="01D71AD4" w14:textId="77777777" w:rsidR="00B75B2F" w:rsidRPr="00F325F0" w:rsidRDefault="002A4923" w:rsidP="00781584">
      <w:pPr>
        <w:pStyle w:val="ListParagraph"/>
        <w:tabs>
          <w:tab w:val="left" w:pos="1440"/>
        </w:tabs>
        <w:ind w:left="1425"/>
        <w:jc w:val="thaiDistribute"/>
        <w:rPr>
          <w:rFonts w:ascii="TH SarabunIT๙" w:hAnsi="TH SarabunIT๙" w:cs="TH SarabunIT๙"/>
        </w:rPr>
      </w:pPr>
      <w:r w:rsidRPr="00F325F0">
        <w:rPr>
          <w:rFonts w:ascii="TH SarabunIT๙" w:hAnsi="TH SarabunIT๙" w:cs="TH SarabunIT๙"/>
          <w:szCs w:val="32"/>
          <w:cs/>
        </w:rPr>
        <w:t xml:space="preserve">(๖) </w:t>
      </w:r>
      <w:r w:rsidR="00434654" w:rsidRPr="00F325F0">
        <w:rPr>
          <w:rFonts w:ascii="TH SarabunIT๙" w:hAnsi="TH SarabunIT๙" w:cs="TH SarabunIT๙"/>
          <w:szCs w:val="32"/>
          <w:cs/>
        </w:rPr>
        <w:t>สัญญาซื้อขายล่วงหน้า ตาม</w:t>
      </w:r>
      <w:r w:rsidR="003E3FE3" w:rsidRPr="00F325F0">
        <w:rPr>
          <w:rFonts w:ascii="TH SarabunIT๙" w:hAnsi="TH SarabunIT๙" w:cs="TH SarabunIT๙"/>
          <w:szCs w:val="32"/>
          <w:cs/>
        </w:rPr>
        <w:t>หมวด ๔</w:t>
      </w:r>
      <w:r w:rsidR="00533173" w:rsidRPr="00F325F0">
        <w:rPr>
          <w:rFonts w:ascii="TH SarabunIT๙" w:hAnsi="TH SarabunIT๙" w:cs="TH SarabunIT๙"/>
          <w:szCs w:val="32"/>
          <w:cs/>
        </w:rPr>
        <w:t xml:space="preserve"> ส่วนที่ ๖</w:t>
      </w:r>
    </w:p>
    <w:p w14:paraId="342CF4C2" w14:textId="77777777" w:rsidR="000218D4" w:rsidRPr="0041323F" w:rsidRDefault="002A4923" w:rsidP="00781584">
      <w:pPr>
        <w:pStyle w:val="ListParagraph"/>
        <w:tabs>
          <w:tab w:val="left" w:pos="0"/>
        </w:tabs>
        <w:ind w:left="0" w:firstLine="1425"/>
        <w:jc w:val="thaiDistribute"/>
        <w:rPr>
          <w:rFonts w:ascii="TH SarabunIT๙" w:hAnsi="TH SarabunIT๙" w:cs="TH SarabunIT๙"/>
        </w:rPr>
      </w:pPr>
      <w:r w:rsidRPr="00F325F0">
        <w:rPr>
          <w:rFonts w:ascii="TH SarabunIT๙" w:hAnsi="TH SarabunIT๙" w:cs="TH SarabunIT๙"/>
          <w:szCs w:val="32"/>
          <w:cs/>
        </w:rPr>
        <w:t xml:space="preserve">(๗) </w:t>
      </w:r>
      <w:r w:rsidR="00110C4C" w:rsidRPr="00F325F0">
        <w:rPr>
          <w:rFonts w:ascii="TH SarabunIT๙" w:hAnsi="TH SarabunIT๙" w:cs="TH SarabunIT๙"/>
          <w:szCs w:val="32"/>
          <w:cs/>
        </w:rPr>
        <w:t>ตราสาร</w:t>
      </w:r>
      <w:r w:rsidR="0028740C" w:rsidRPr="00F325F0">
        <w:rPr>
          <w:rFonts w:ascii="TH SarabunIT๙" w:hAnsi="TH SarabunIT๙" w:cs="TH SarabunIT๙"/>
          <w:szCs w:val="32"/>
          <w:cs/>
        </w:rPr>
        <w:t>หนี้</w:t>
      </w:r>
      <w:r w:rsidR="00110C4C" w:rsidRPr="00F325F0">
        <w:rPr>
          <w:rFonts w:ascii="TH SarabunIT๙" w:hAnsi="TH SarabunIT๙" w:cs="TH SarabunIT๙"/>
          <w:szCs w:val="32"/>
          <w:cs/>
        </w:rPr>
        <w:t>ที่</w:t>
      </w:r>
      <w:r w:rsidR="00110C4C" w:rsidRPr="0041323F">
        <w:rPr>
          <w:rFonts w:ascii="TH SarabunIT๙" w:hAnsi="TH SarabunIT๙" w:cs="TH SarabunIT๙"/>
          <w:szCs w:val="32"/>
          <w:cs/>
        </w:rPr>
        <w:t>มีลักษณะของสัญญาซื้อขายล่วงหน้าแฝง ตาม</w:t>
      </w:r>
      <w:r w:rsidR="003E3FE3" w:rsidRPr="0041323F">
        <w:rPr>
          <w:rFonts w:ascii="TH SarabunIT๙" w:hAnsi="TH SarabunIT๙" w:cs="TH SarabunIT๙"/>
          <w:szCs w:val="32"/>
          <w:cs/>
        </w:rPr>
        <w:t>หมวด ๔</w:t>
      </w:r>
      <w:r w:rsidR="00533173" w:rsidRPr="0041323F">
        <w:rPr>
          <w:rFonts w:ascii="TH SarabunIT๙" w:hAnsi="TH SarabunIT๙" w:cs="TH SarabunIT๙"/>
          <w:szCs w:val="32"/>
          <w:cs/>
        </w:rPr>
        <w:t xml:space="preserve"> ส่วนที่ ๗</w:t>
      </w:r>
    </w:p>
    <w:p w14:paraId="3BB683BB" w14:textId="77777777" w:rsidR="00B75B2F" w:rsidRPr="0041323F" w:rsidRDefault="002A4923" w:rsidP="00F54C5E">
      <w:pPr>
        <w:pStyle w:val="ListParagraph"/>
        <w:ind w:left="0" w:firstLine="1440"/>
        <w:jc w:val="thaiDistribute"/>
        <w:rPr>
          <w:rFonts w:ascii="TH SarabunIT๙" w:hAnsi="TH SarabunIT๙" w:cs="TH SarabunIT๙"/>
        </w:rPr>
      </w:pPr>
      <w:r w:rsidRPr="0041323F">
        <w:rPr>
          <w:rFonts w:ascii="TH SarabunIT๙" w:hAnsi="TH SarabunIT๙" w:cs="TH SarabunIT๙"/>
          <w:spacing w:val="-2"/>
          <w:szCs w:val="32"/>
          <w:cs/>
        </w:rPr>
        <w:t xml:space="preserve">(๘) </w:t>
      </w:r>
      <w:r w:rsidR="00110C4C" w:rsidRPr="0041323F">
        <w:rPr>
          <w:rFonts w:ascii="TH SarabunIT๙" w:hAnsi="TH SarabunIT๙" w:cs="TH SarabunIT๙"/>
          <w:spacing w:val="-2"/>
          <w:szCs w:val="32"/>
          <w:cs/>
        </w:rPr>
        <w:t xml:space="preserve">การให้กู้ยืม การให้เช่าซื้อรถ </w:t>
      </w:r>
      <w:r w:rsidR="00FF6C1D" w:rsidRPr="00000C0E">
        <w:rPr>
          <w:rFonts w:ascii="TH SarabunIT๙" w:hAnsi="TH SarabunIT๙" w:cs="TH SarabunIT๙"/>
          <w:spacing w:val="-2"/>
          <w:szCs w:val="32"/>
          <w:cs/>
        </w:rPr>
        <w:t>การรับอาว</w:t>
      </w:r>
      <w:proofErr w:type="spellStart"/>
      <w:r w:rsidR="00FF6C1D" w:rsidRPr="00000C0E">
        <w:rPr>
          <w:rFonts w:ascii="TH SarabunIT๙" w:hAnsi="TH SarabunIT๙" w:cs="TH SarabunIT๙"/>
          <w:spacing w:val="-2"/>
          <w:szCs w:val="32"/>
          <w:cs/>
        </w:rPr>
        <w:t>ัล</w:t>
      </w:r>
      <w:proofErr w:type="spellEnd"/>
      <w:r w:rsidR="00FF6C1D" w:rsidRPr="00000C0E">
        <w:rPr>
          <w:rFonts w:ascii="TH SarabunIT๙" w:hAnsi="TH SarabunIT๙" w:cs="TH SarabunIT๙"/>
          <w:spacing w:val="-2"/>
          <w:szCs w:val="32"/>
          <w:cs/>
        </w:rPr>
        <w:t>ตั๋วเงิน</w:t>
      </w:r>
      <w:r w:rsidR="00FF6C1D" w:rsidRPr="0041323F">
        <w:rPr>
          <w:rFonts w:ascii="TH SarabunIT๙" w:hAnsi="TH SarabunIT๙" w:cs="TH SarabunIT๙"/>
          <w:spacing w:val="-2"/>
          <w:szCs w:val="32"/>
          <w:cs/>
        </w:rPr>
        <w:t xml:space="preserve"> </w:t>
      </w:r>
      <w:r w:rsidR="00110C4C" w:rsidRPr="0041323F">
        <w:rPr>
          <w:rFonts w:ascii="TH SarabunIT๙" w:hAnsi="TH SarabunIT๙" w:cs="TH SarabunIT๙"/>
          <w:spacing w:val="-2"/>
          <w:szCs w:val="32"/>
          <w:cs/>
        </w:rPr>
        <w:t>และการออกหนังสื</w:t>
      </w:r>
      <w:r w:rsidRPr="0041323F">
        <w:rPr>
          <w:rFonts w:ascii="TH SarabunIT๙" w:hAnsi="TH SarabunIT๙" w:cs="TH SarabunIT๙"/>
          <w:spacing w:val="-2"/>
          <w:szCs w:val="32"/>
          <w:cs/>
        </w:rPr>
        <w:t>อค้ำประกันเพื่อเป็</w:t>
      </w:r>
      <w:r w:rsidR="003334ED" w:rsidRPr="0041323F">
        <w:rPr>
          <w:rFonts w:ascii="TH SarabunIT๙" w:hAnsi="TH SarabunIT๙" w:cs="TH SarabunIT๙"/>
          <w:spacing w:val="-2"/>
          <w:szCs w:val="32"/>
          <w:cs/>
        </w:rPr>
        <w:t>น</w:t>
      </w:r>
      <w:r w:rsidR="00B75B2F" w:rsidRPr="0041323F">
        <w:rPr>
          <w:rFonts w:ascii="TH SarabunIT๙" w:hAnsi="TH SarabunIT๙" w:cs="TH SarabunIT๙"/>
          <w:spacing w:val="-2"/>
          <w:szCs w:val="32"/>
          <w:cs/>
        </w:rPr>
        <w:t>หลักประกันการ</w:t>
      </w:r>
      <w:r w:rsidR="00110C4C" w:rsidRPr="0041323F">
        <w:rPr>
          <w:rFonts w:ascii="TH SarabunIT๙" w:hAnsi="TH SarabunIT๙" w:cs="TH SarabunIT๙"/>
          <w:spacing w:val="-2"/>
          <w:szCs w:val="32"/>
          <w:cs/>
        </w:rPr>
        <w:t>ปฏิบัติ</w:t>
      </w:r>
      <w:r w:rsidR="00110C4C" w:rsidRPr="0041323F">
        <w:rPr>
          <w:rFonts w:ascii="TH SarabunIT๙" w:hAnsi="TH SarabunIT๙" w:cs="TH SarabunIT๙"/>
          <w:szCs w:val="32"/>
          <w:cs/>
        </w:rPr>
        <w:t>ตามสัญญาของโครงการต่างๆ ตาม</w:t>
      </w:r>
      <w:r w:rsidR="003E3FE3" w:rsidRPr="0041323F">
        <w:rPr>
          <w:rFonts w:ascii="TH SarabunIT๙" w:hAnsi="TH SarabunIT๙" w:cs="TH SarabunIT๙"/>
          <w:szCs w:val="32"/>
          <w:cs/>
        </w:rPr>
        <w:t>หมวด ๔</w:t>
      </w:r>
      <w:r w:rsidR="00533173" w:rsidRPr="0041323F">
        <w:rPr>
          <w:rFonts w:ascii="TH SarabunIT๙" w:hAnsi="TH SarabunIT๙" w:cs="TH SarabunIT๙"/>
          <w:szCs w:val="32"/>
          <w:cs/>
        </w:rPr>
        <w:t xml:space="preserve"> ส่วนที่ ๘</w:t>
      </w:r>
    </w:p>
    <w:p w14:paraId="63E871D3" w14:textId="77777777" w:rsidR="00B75B2F" w:rsidRPr="00F325F0" w:rsidRDefault="002A4923" w:rsidP="00F54C5E">
      <w:pPr>
        <w:pStyle w:val="ListParagraph"/>
        <w:tabs>
          <w:tab w:val="left" w:pos="1440"/>
        </w:tabs>
        <w:ind w:left="1425"/>
        <w:jc w:val="thaiDistribute"/>
        <w:rPr>
          <w:rFonts w:ascii="TH SarabunIT๙" w:hAnsi="TH SarabunIT๙" w:cs="TH SarabunIT๙"/>
        </w:rPr>
      </w:pPr>
      <w:r w:rsidRPr="0041323F">
        <w:rPr>
          <w:rFonts w:ascii="TH SarabunIT๙" w:hAnsi="TH SarabunIT๙" w:cs="TH SarabunIT๙"/>
          <w:szCs w:val="32"/>
          <w:cs/>
        </w:rPr>
        <w:t xml:space="preserve">(๙) </w:t>
      </w:r>
      <w:r w:rsidR="00110C4C" w:rsidRPr="0041323F">
        <w:rPr>
          <w:rFonts w:ascii="TH SarabunIT๙" w:hAnsi="TH SarabunIT๙" w:cs="TH SarabunIT๙"/>
          <w:szCs w:val="32"/>
          <w:cs/>
        </w:rPr>
        <w:t>การทำธุรกรรมยืมและให้ยืมหลักทรัพย์</w:t>
      </w:r>
      <w:r w:rsidR="00E53E56" w:rsidRPr="0041323F">
        <w:rPr>
          <w:rFonts w:ascii="TH SarabunIT๙" w:hAnsi="TH SarabunIT๙" w:cs="TH SarabunIT๙"/>
          <w:szCs w:val="32"/>
          <w:cs/>
        </w:rPr>
        <w:t xml:space="preserve"> </w:t>
      </w:r>
      <w:r w:rsidR="00110C4C" w:rsidRPr="0041323F">
        <w:rPr>
          <w:rFonts w:ascii="TH SarabunIT๙" w:hAnsi="TH SarabunIT๙" w:cs="TH SarabunIT๙"/>
          <w:szCs w:val="32"/>
          <w:cs/>
        </w:rPr>
        <w:t>ตาม</w:t>
      </w:r>
      <w:r w:rsidR="003E3FE3" w:rsidRPr="0041323F">
        <w:rPr>
          <w:rFonts w:ascii="TH SarabunIT๙" w:hAnsi="TH SarabunIT๙" w:cs="TH SarabunIT๙"/>
          <w:szCs w:val="32"/>
          <w:cs/>
        </w:rPr>
        <w:t>หมวด ๔</w:t>
      </w:r>
      <w:r w:rsidR="00533173" w:rsidRPr="0041323F">
        <w:rPr>
          <w:rFonts w:ascii="TH SarabunIT๙" w:hAnsi="TH SarabunIT๙" w:cs="TH SarabunIT๙"/>
          <w:szCs w:val="32"/>
          <w:cs/>
        </w:rPr>
        <w:t xml:space="preserve"> ส่วนที่ ๙</w:t>
      </w:r>
    </w:p>
    <w:p w14:paraId="6763A423" w14:textId="77777777" w:rsidR="00434654" w:rsidRPr="00000C0E" w:rsidRDefault="00B75B2F" w:rsidP="00F54C5E">
      <w:pPr>
        <w:tabs>
          <w:tab w:val="left" w:pos="1440"/>
        </w:tabs>
        <w:ind w:firstLine="1425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(๑๐) </w:t>
      </w:r>
      <w:r w:rsidR="00110C4C" w:rsidRPr="00000C0E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>การทำธุรกรรมซื้อหรือขายหลักทรัพย์โดยมีสัญญาขายหรือซื้อคืน</w:t>
      </w:r>
      <w:r w:rsidR="00E53E56" w:rsidRPr="00000C0E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 xml:space="preserve"> </w:t>
      </w:r>
      <w:r w:rsidR="00110C4C" w:rsidRPr="00000C0E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>ตาม</w:t>
      </w:r>
      <w:r w:rsidR="003E3FE3" w:rsidRPr="00000C0E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>หมวด ๔</w:t>
      </w:r>
      <w:r w:rsidR="00533173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ส่วนที่ ๑๐</w:t>
      </w:r>
    </w:p>
    <w:p w14:paraId="3A079016" w14:textId="3A7330BD" w:rsidR="00612432" w:rsidRDefault="00536188" w:rsidP="00000C0E">
      <w:pPr>
        <w:tabs>
          <w:tab w:val="left" w:pos="1440"/>
        </w:tabs>
        <w:jc w:val="thaiDistribute"/>
        <w:rPr>
          <w:rFonts w:ascii="TH SarabunIT๙" w:hAnsi="TH SarabunIT๙" w:cs="TH SarabunIT๙"/>
          <w:color w:val="000000" w:themeColor="text1"/>
          <w:sz w:val="32"/>
        </w:rPr>
      </w:pP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612432" w:rsidRPr="00000C0E">
        <w:rPr>
          <w:rFonts w:ascii="TH SarabunIT๙" w:hAnsi="TH SarabunIT๙" w:cs="TH SarabunIT๙"/>
          <w:color w:val="000000" w:themeColor="text1"/>
          <w:sz w:val="32"/>
        </w:rPr>
        <w:tab/>
      </w:r>
      <w:r w:rsidR="00F93CE3" w:rsidRPr="00000C0E">
        <w:rPr>
          <w:rFonts w:ascii="TH SarabunIT๙" w:hAnsi="TH SarabunIT๙" w:cs="TH SarabunIT๙"/>
          <w:color w:val="000000" w:themeColor="text1"/>
          <w:sz w:val="32"/>
          <w:szCs w:val="32"/>
        </w:rPr>
        <w:t>(11)</w:t>
      </w:r>
      <w:r w:rsidR="00612432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F93CE3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โทเคนดิจิทัลเพื่อการลงทุน</w:t>
      </w:r>
      <w:r w:rsidR="00F93CE3" w:rsidRPr="00000C0E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F93CE3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(</w:t>
      </w:r>
      <w:r w:rsidR="006151D7" w:rsidRPr="00000C0E">
        <w:rPr>
          <w:rFonts w:ascii="TH SarabunIT๙" w:hAnsi="TH SarabunIT๙" w:cs="TH SarabunIT๙"/>
          <w:color w:val="000000" w:themeColor="text1"/>
          <w:sz w:val="32"/>
          <w:szCs w:val="32"/>
        </w:rPr>
        <w:t>I</w:t>
      </w:r>
      <w:r w:rsidR="00F93CE3" w:rsidRPr="00000C0E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nvestment </w:t>
      </w:r>
      <w:r w:rsidR="006151D7" w:rsidRPr="00000C0E">
        <w:rPr>
          <w:rFonts w:ascii="TH SarabunIT๙" w:hAnsi="TH SarabunIT๙" w:cs="TH SarabunIT๙"/>
          <w:color w:val="000000" w:themeColor="text1"/>
          <w:sz w:val="32"/>
          <w:szCs w:val="32"/>
        </w:rPr>
        <w:t>T</w:t>
      </w:r>
      <w:r w:rsidR="00F93CE3" w:rsidRPr="00000C0E">
        <w:rPr>
          <w:rFonts w:ascii="TH SarabunIT๙" w:hAnsi="TH SarabunIT๙" w:cs="TH SarabunIT๙"/>
          <w:color w:val="000000" w:themeColor="text1"/>
          <w:sz w:val="32"/>
          <w:szCs w:val="32"/>
        </w:rPr>
        <w:t>oken</w:t>
      </w:r>
      <w:r w:rsidR="00F93CE3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) ตามหมวดที่ ๔ ส่วนที่ ๑๑</w:t>
      </w:r>
    </w:p>
    <w:p w14:paraId="260D060F" w14:textId="77777777" w:rsidR="00073D73" w:rsidRPr="00000C0E" w:rsidRDefault="00073D73" w:rsidP="00781584">
      <w:pPr>
        <w:tabs>
          <w:tab w:val="left" w:pos="1440"/>
        </w:tabs>
        <w:jc w:val="center"/>
        <w:rPr>
          <w:rFonts w:ascii="TH SarabunIT๙" w:hAnsi="TH SarabunIT๙" w:cs="TH SarabunIT๙"/>
          <w:color w:val="000000" w:themeColor="text1"/>
          <w:sz w:val="32"/>
        </w:rPr>
      </w:pPr>
    </w:p>
    <w:p w14:paraId="4F2F6A24" w14:textId="088CED04" w:rsidR="00110C4C" w:rsidRPr="00000C0E" w:rsidRDefault="00AE009B" w:rsidP="009A4EF7">
      <w:pPr>
        <w:tabs>
          <w:tab w:val="left" w:pos="1440"/>
        </w:tabs>
        <w:jc w:val="center"/>
        <w:rPr>
          <w:rFonts w:ascii="TH SarabunIT๙" w:hAnsi="TH SarabunIT๙" w:cs="TH SarabunIT๙"/>
          <w:b/>
          <w:color w:val="000000" w:themeColor="text1"/>
          <w:sz w:val="32"/>
        </w:rPr>
      </w:pPr>
      <w:r w:rsidRPr="00000C0E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หมวด ๓</w:t>
      </w:r>
    </w:p>
    <w:p w14:paraId="6907D239" w14:textId="77777777" w:rsidR="00AE009B" w:rsidRPr="00000C0E" w:rsidRDefault="00AE009B" w:rsidP="009A4EF7">
      <w:pPr>
        <w:tabs>
          <w:tab w:val="left" w:pos="1440"/>
        </w:tabs>
        <w:jc w:val="center"/>
        <w:rPr>
          <w:rFonts w:ascii="TH SarabunIT๙" w:hAnsi="TH SarabunIT๙" w:cs="TH SarabunIT๙"/>
          <w:b/>
          <w:color w:val="000000" w:themeColor="text1"/>
          <w:sz w:val="32"/>
        </w:rPr>
      </w:pPr>
      <w:r w:rsidRPr="00000C0E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การกำหนดสัดส่วนการลงทุน</w:t>
      </w:r>
    </w:p>
    <w:p w14:paraId="6C18CB2B" w14:textId="77777777" w:rsidR="009818E8" w:rsidRPr="00000C0E" w:rsidRDefault="009818E8" w:rsidP="009A4EF7">
      <w:pPr>
        <w:tabs>
          <w:tab w:val="left" w:pos="1440"/>
        </w:tabs>
        <w:jc w:val="center"/>
        <w:rPr>
          <w:rFonts w:ascii="TH SarabunIT๙" w:hAnsi="TH SarabunIT๙" w:cs="TH SarabunIT๙"/>
          <w:b/>
          <w:color w:val="000000" w:themeColor="text1"/>
          <w:sz w:val="32"/>
        </w:rPr>
      </w:pPr>
    </w:p>
    <w:p w14:paraId="0E371122" w14:textId="77777777" w:rsidR="009818E8" w:rsidRPr="00000C0E" w:rsidRDefault="009818E8" w:rsidP="009A4EF7">
      <w:pPr>
        <w:tabs>
          <w:tab w:val="left" w:pos="1440"/>
        </w:tabs>
        <w:jc w:val="center"/>
        <w:rPr>
          <w:rFonts w:ascii="TH SarabunIT๙" w:hAnsi="TH SarabunIT๙" w:cs="TH SarabunIT๙"/>
          <w:b/>
          <w:color w:val="000000" w:themeColor="text1"/>
          <w:sz w:val="32"/>
        </w:rPr>
      </w:pPr>
      <w:r w:rsidRPr="00000C0E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ส่วนที่ ๑</w:t>
      </w:r>
    </w:p>
    <w:p w14:paraId="7198F707" w14:textId="77777777" w:rsidR="00110C4C" w:rsidRPr="00000C0E" w:rsidRDefault="009818E8" w:rsidP="009A4EF7">
      <w:pPr>
        <w:tabs>
          <w:tab w:val="left" w:pos="1440"/>
        </w:tabs>
        <w:jc w:val="center"/>
        <w:rPr>
          <w:rFonts w:ascii="TH SarabunIT๙" w:hAnsi="TH SarabunIT๙" w:cs="TH SarabunIT๙"/>
          <w:b/>
          <w:color w:val="000000" w:themeColor="text1"/>
          <w:sz w:val="32"/>
        </w:rPr>
      </w:pPr>
      <w:r w:rsidRPr="00000C0E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เงื่อนไขทั่วไป</w:t>
      </w:r>
    </w:p>
    <w:p w14:paraId="1449B1CB" w14:textId="77777777" w:rsidR="009818E8" w:rsidRPr="00000C0E" w:rsidRDefault="009818E8" w:rsidP="00781584">
      <w:pPr>
        <w:tabs>
          <w:tab w:val="left" w:pos="1440"/>
        </w:tabs>
        <w:jc w:val="thaiDistribute"/>
        <w:rPr>
          <w:rFonts w:ascii="TH SarabunIT๙" w:hAnsi="TH SarabunIT๙" w:cs="TH SarabunIT๙"/>
          <w:color w:val="000000" w:themeColor="text1"/>
          <w:sz w:val="32"/>
        </w:rPr>
      </w:pPr>
    </w:p>
    <w:p w14:paraId="6A368219" w14:textId="558EBFE3" w:rsidR="00165E23" w:rsidRPr="00000C0E" w:rsidRDefault="00AD5B63" w:rsidP="00F54C5E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ข้อ </w:t>
      </w:r>
      <w:r w:rsidR="0062452C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๓๒ </w:t>
      </w:r>
      <w:r w:rsidR="0028740C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การคำนวณสัดส่วน</w:t>
      </w:r>
      <w:r w:rsidR="009E110E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การ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ลงทุนของบริษัท ให้ใช้ราคาประเมิน</w:t>
      </w:r>
    </w:p>
    <w:p w14:paraId="4829F29E" w14:textId="77777777" w:rsidR="00786232" w:rsidRPr="00000C0E" w:rsidRDefault="00786232" w:rsidP="00F54C5E">
      <w:pPr>
        <w:tabs>
          <w:tab w:val="left" w:pos="1440"/>
        </w:tabs>
        <w:jc w:val="thaiDistribute"/>
        <w:rPr>
          <w:rFonts w:ascii="TH SarabunIT๙" w:hAnsi="TH SarabunIT๙" w:cs="TH SarabunIT๙"/>
          <w:color w:val="000000" w:themeColor="text1"/>
          <w:sz w:val="32"/>
        </w:rPr>
      </w:pPr>
    </w:p>
    <w:p w14:paraId="0C4D62B4" w14:textId="6C901061" w:rsidR="009818E8" w:rsidRPr="00000C0E" w:rsidRDefault="009818E8" w:rsidP="009A4EF7">
      <w:pPr>
        <w:tabs>
          <w:tab w:val="left" w:pos="1440"/>
        </w:tabs>
        <w:jc w:val="center"/>
        <w:rPr>
          <w:rFonts w:ascii="TH SarabunIT๙" w:hAnsi="TH SarabunIT๙" w:cs="TH SarabunIT๙"/>
          <w:b/>
          <w:color w:val="000000" w:themeColor="text1"/>
          <w:sz w:val="32"/>
        </w:rPr>
      </w:pPr>
      <w:r w:rsidRPr="00000C0E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ส่วนที่ ๒</w:t>
      </w:r>
    </w:p>
    <w:p w14:paraId="0FD05BED" w14:textId="77777777" w:rsidR="009E110E" w:rsidRPr="00000C0E" w:rsidRDefault="009E110E" w:rsidP="009A4EF7">
      <w:pPr>
        <w:tabs>
          <w:tab w:val="left" w:pos="1440"/>
        </w:tabs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</w:pPr>
      <w:r w:rsidRPr="00000C0E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สัดส่วนการลงทุนตามผู้ออกสินทรัพย์หรือคู่สัญญา</w:t>
      </w:r>
    </w:p>
    <w:p w14:paraId="47633FFB" w14:textId="77777777" w:rsidR="009818E8" w:rsidRPr="00000C0E" w:rsidRDefault="009818E8" w:rsidP="00781584">
      <w:pPr>
        <w:tabs>
          <w:tab w:val="left" w:pos="1440"/>
        </w:tabs>
        <w:jc w:val="thaiDistribute"/>
        <w:rPr>
          <w:rFonts w:ascii="TH SarabunIT๙" w:hAnsi="TH SarabunIT๙" w:cs="TH SarabunIT๙"/>
          <w:b/>
          <w:color w:val="000000" w:themeColor="text1"/>
          <w:sz w:val="32"/>
        </w:rPr>
      </w:pPr>
    </w:p>
    <w:p w14:paraId="00310272" w14:textId="7FEDED3B" w:rsidR="002F0F58" w:rsidRPr="00F325F0" w:rsidRDefault="00B26FAB" w:rsidP="00781584">
      <w:pPr>
        <w:ind w:firstLine="1418"/>
        <w:contextualSpacing/>
        <w:jc w:val="thaiDistribute"/>
        <w:rPr>
          <w:rFonts w:ascii="TH SarabunIT๙" w:hAnsi="TH SarabunIT๙" w:cs="TH SarabunIT๙"/>
          <w:sz w:val="32"/>
          <w:lang w:val="en-GB"/>
        </w:rPr>
      </w:pP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ข้อ </w:t>
      </w:r>
      <w:r w:rsidR="0062452C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๓๓ </w:t>
      </w:r>
      <w:r w:rsidR="0028740C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2F0F58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>การคำนวณสัดส่วนการลงทุนตามผู้ออกสินทรัพย์หรือคู่สัญญา ให้นับรวมมูลค่าของเงินลงทุนในสินทรัพย์ลงทุนที่คู่สัญญาแต่ละ</w:t>
      </w:r>
      <w:r w:rsidR="002F0F58" w:rsidRPr="00F325F0">
        <w:rPr>
          <w:rFonts w:ascii="TH SarabunIT๙" w:hAnsi="TH SarabunIT๙" w:cs="TH SarabunIT๙"/>
          <w:sz w:val="32"/>
          <w:szCs w:val="32"/>
          <w:cs/>
          <w:lang w:val="en-GB"/>
        </w:rPr>
        <w:t>รายเป็นผู้ออก รับรอง รับอาว</w:t>
      </w:r>
      <w:proofErr w:type="spellStart"/>
      <w:r w:rsidR="002F0F58" w:rsidRPr="00F325F0">
        <w:rPr>
          <w:rFonts w:ascii="TH SarabunIT๙" w:hAnsi="TH SarabunIT๙" w:cs="TH SarabunIT๙"/>
          <w:sz w:val="32"/>
          <w:szCs w:val="32"/>
          <w:cs/>
          <w:lang w:val="en-GB"/>
        </w:rPr>
        <w:t>ัล</w:t>
      </w:r>
      <w:proofErr w:type="spellEnd"/>
      <w:r w:rsidR="002F0F58" w:rsidRPr="00F325F0">
        <w:rPr>
          <w:rFonts w:ascii="TH SarabunIT๙" w:hAnsi="TH SarabunIT๙" w:cs="TH SarabunIT๙"/>
          <w:sz w:val="32"/>
          <w:szCs w:val="32"/>
          <w:cs/>
          <w:lang w:val="en-GB"/>
        </w:rPr>
        <w:t xml:space="preserve"> สลักหลัง </w:t>
      </w:r>
      <w:r w:rsidR="006F7BEE"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         </w:t>
      </w:r>
      <w:r w:rsidR="002F0F58" w:rsidRPr="00F325F0">
        <w:rPr>
          <w:rFonts w:ascii="TH SarabunIT๙" w:hAnsi="TH SarabunIT๙" w:cs="TH SarabunIT๙"/>
          <w:sz w:val="32"/>
          <w:szCs w:val="32"/>
          <w:cs/>
          <w:lang w:val="en-GB"/>
        </w:rPr>
        <w:t>ค้ำประกัน เงินฝากส่วนที่เกินจากที่ได้รับความคุ้มครองภายใต้กฎหมายว่าด้วยการคุ้มครองเงินฝาก เงินให้กู้ยืม เงินให้เช่าซื้อรถ ภาระผูกพันที่เกิดจาก</w:t>
      </w:r>
      <w:r w:rsidR="002F0F58" w:rsidRPr="008226C8">
        <w:rPr>
          <w:rFonts w:ascii="TH SarabunIT๙" w:hAnsi="TH SarabunIT๙" w:cs="TH SarabunIT๙"/>
          <w:sz w:val="32"/>
          <w:szCs w:val="32"/>
          <w:cs/>
          <w:lang w:val="en-GB"/>
        </w:rPr>
        <w:t>การ</w:t>
      </w:r>
      <w:r w:rsidR="002F0F58" w:rsidRPr="00000C0E">
        <w:rPr>
          <w:rFonts w:ascii="TH SarabunIT๙" w:hAnsi="TH SarabunIT๙" w:cs="TH SarabunIT๙"/>
          <w:sz w:val="32"/>
          <w:szCs w:val="32"/>
          <w:cs/>
          <w:lang w:val="en-GB"/>
        </w:rPr>
        <w:t>รับอาว</w:t>
      </w:r>
      <w:proofErr w:type="spellStart"/>
      <w:r w:rsidR="002F0F58" w:rsidRPr="00000C0E">
        <w:rPr>
          <w:rFonts w:ascii="TH SarabunIT๙" w:hAnsi="TH SarabunIT๙" w:cs="TH SarabunIT๙"/>
          <w:sz w:val="32"/>
          <w:szCs w:val="32"/>
          <w:cs/>
          <w:lang w:val="en-GB"/>
        </w:rPr>
        <w:t>ัล</w:t>
      </w:r>
      <w:proofErr w:type="spellEnd"/>
      <w:r w:rsidR="002F0F58" w:rsidRPr="00000C0E">
        <w:rPr>
          <w:rFonts w:ascii="TH SarabunIT๙" w:hAnsi="TH SarabunIT๙" w:cs="TH SarabunIT๙"/>
          <w:sz w:val="32"/>
          <w:szCs w:val="32"/>
          <w:cs/>
          <w:lang w:val="en-GB"/>
        </w:rPr>
        <w:t>ตั๋วเงิน</w:t>
      </w:r>
      <w:r w:rsidR="002F0F58" w:rsidRPr="008226C8">
        <w:rPr>
          <w:rFonts w:ascii="TH SarabunIT๙" w:hAnsi="TH SarabunIT๙" w:cs="TH SarabunIT๙"/>
          <w:sz w:val="32"/>
          <w:szCs w:val="32"/>
          <w:cs/>
          <w:lang w:val="en-GB"/>
        </w:rPr>
        <w:t>และออก</w:t>
      </w:r>
      <w:r w:rsidR="002F0F58" w:rsidRPr="00F325F0">
        <w:rPr>
          <w:rFonts w:ascii="TH SarabunIT๙" w:hAnsi="TH SarabunIT๙" w:cs="TH SarabunIT๙"/>
          <w:sz w:val="32"/>
          <w:szCs w:val="32"/>
          <w:cs/>
          <w:lang w:val="en-GB"/>
        </w:rPr>
        <w:t>หนังสือค้ำประกัน สิทธิเรียกร้องที่เกิดจากการทำสัญญาซื้อขายล่วงหน้าส่วนที่เกินกว่ามูลค่าหลักประกันที่ได้รับจากคู่สัญญา ตราสารหนี้ที่มีลักษณะของสัญญาซื้อขายล่วงหน้าแฝง และสิทธิเรียกร้องและภาระผูกพันอื่นที่เกิดขึ้นจากการลงทุนที่บริษัทมีต่อคู่สัญญารายหนึ่งรายใด ไม่เกินมูลค่าที่กำหนดตามประเภทผู้ออกสินทรัพย์หรือคู่สัญญา ดังต่อไปนี้</w:t>
      </w:r>
    </w:p>
    <w:p w14:paraId="73376D62" w14:textId="75D70391" w:rsidR="002F0F58" w:rsidRPr="00F325F0" w:rsidRDefault="002F0F58" w:rsidP="00781584">
      <w:pPr>
        <w:ind w:firstLine="1418"/>
        <w:contextualSpacing/>
        <w:jc w:val="thaiDistribute"/>
        <w:rPr>
          <w:rFonts w:ascii="TH SarabunIT๙" w:hAnsi="TH SarabunIT๙" w:cs="TH SarabunIT๙"/>
          <w:sz w:val="32"/>
          <w:lang w:val="en-GB"/>
        </w:rPr>
      </w:pPr>
      <w:r w:rsidRPr="00F325F0">
        <w:rPr>
          <w:rFonts w:ascii="TH SarabunIT๙" w:hAnsi="TH SarabunIT๙" w:cs="TH SarabunIT๙"/>
          <w:sz w:val="32"/>
          <w:szCs w:val="32"/>
          <w:lang w:val="en-GB"/>
        </w:rPr>
        <w:lastRenderedPageBreak/>
        <w:t>(</w:t>
      </w:r>
      <w:r w:rsidR="00A93D60" w:rsidRPr="00F325F0">
        <w:rPr>
          <w:rFonts w:ascii="TH SarabunIT๙" w:eastAsia="Times New Roman" w:hAnsi="TH SarabunIT๙" w:cs="TH SarabunIT๙"/>
          <w:sz w:val="32"/>
          <w:szCs w:val="32"/>
          <w:cs/>
        </w:rPr>
        <w:t>๑</w:t>
      </w:r>
      <w:r w:rsidRPr="00F325F0">
        <w:rPr>
          <w:rFonts w:ascii="TH SarabunIT๙" w:hAnsi="TH SarabunIT๙" w:cs="TH SarabunIT๙"/>
          <w:sz w:val="32"/>
          <w:szCs w:val="32"/>
          <w:lang w:val="en-GB"/>
        </w:rPr>
        <w:t xml:space="preserve">) </w:t>
      </w:r>
      <w:r w:rsidRPr="00F325F0">
        <w:rPr>
          <w:rFonts w:ascii="TH SarabunIT๙" w:hAnsi="TH SarabunIT๙" w:cs="TH SarabunIT๙"/>
          <w:sz w:val="32"/>
          <w:szCs w:val="32"/>
          <w:cs/>
          <w:lang w:val="en-GB"/>
        </w:rPr>
        <w:t xml:space="preserve">รัฐบาลไทย ธนาคารแห่งประเทศไทย กระทรวงการคลัง กองทุนเพื่อการฟื้นฟูและพัฒนาระบบสถาบันการเงิน ไม่จำกัดสัดส่วน </w:t>
      </w:r>
    </w:p>
    <w:p w14:paraId="306C3B9F" w14:textId="7AF79CBD" w:rsidR="002F0F58" w:rsidRPr="00F325F0" w:rsidRDefault="002F0F58" w:rsidP="00781584">
      <w:pPr>
        <w:ind w:firstLine="1418"/>
        <w:contextualSpacing/>
        <w:jc w:val="thaiDistribute"/>
        <w:rPr>
          <w:rFonts w:ascii="TH SarabunIT๙" w:hAnsi="TH SarabunIT๙" w:cs="TH SarabunIT๙"/>
          <w:sz w:val="32"/>
          <w:lang w:val="en-GB"/>
        </w:rPr>
      </w:pPr>
      <w:r w:rsidRPr="00F325F0">
        <w:rPr>
          <w:rFonts w:ascii="TH SarabunIT๙" w:hAnsi="TH SarabunIT๙" w:cs="TH SarabunIT๙"/>
          <w:sz w:val="32"/>
          <w:szCs w:val="32"/>
          <w:lang w:val="en-GB"/>
        </w:rPr>
        <w:t>(</w:t>
      </w:r>
      <w:r w:rsidR="00A93D60" w:rsidRPr="00F325F0">
        <w:rPr>
          <w:rFonts w:ascii="TH SarabunIT๙" w:eastAsia="Times New Roman" w:hAnsi="TH SarabunIT๙" w:cs="TH SarabunIT๙"/>
          <w:sz w:val="32"/>
          <w:szCs w:val="32"/>
          <w:cs/>
        </w:rPr>
        <w:t>๒</w:t>
      </w:r>
      <w:r w:rsidRPr="00F325F0">
        <w:rPr>
          <w:rFonts w:ascii="TH SarabunIT๙" w:hAnsi="TH SarabunIT๙" w:cs="TH SarabunIT๙"/>
          <w:sz w:val="32"/>
          <w:szCs w:val="32"/>
          <w:lang w:val="en-GB"/>
        </w:rPr>
        <w:t xml:space="preserve">) </w:t>
      </w:r>
      <w:r w:rsidRPr="00F325F0">
        <w:rPr>
          <w:rFonts w:ascii="TH SarabunIT๙" w:hAnsi="TH SarabunIT๙" w:cs="TH SarabunIT๙"/>
          <w:sz w:val="32"/>
          <w:szCs w:val="32"/>
          <w:cs/>
          <w:lang w:val="en-GB"/>
        </w:rPr>
        <w:t>สถาบันการเงิน แต่ละรายได้ไม่เกินร้อยละสามสิบของสินทรัพย์ลงทุนของบริษัท</w:t>
      </w:r>
    </w:p>
    <w:p w14:paraId="4337FDBB" w14:textId="106371C5" w:rsidR="002F0F58" w:rsidRPr="00F325F0" w:rsidRDefault="002F0F58" w:rsidP="00781584">
      <w:pPr>
        <w:ind w:firstLine="1418"/>
        <w:contextualSpacing/>
        <w:jc w:val="thaiDistribute"/>
        <w:rPr>
          <w:rFonts w:ascii="TH SarabunIT๙" w:hAnsi="TH SarabunIT๙" w:cs="TH SarabunIT๙"/>
          <w:sz w:val="32"/>
          <w:lang w:val="en-GB"/>
        </w:rPr>
      </w:pPr>
      <w:r w:rsidRPr="00F325F0">
        <w:rPr>
          <w:rFonts w:ascii="TH SarabunIT๙" w:hAnsi="TH SarabunIT๙" w:cs="TH SarabunIT๙"/>
          <w:sz w:val="32"/>
          <w:szCs w:val="32"/>
          <w:lang w:val="en-GB"/>
        </w:rPr>
        <w:t>(</w:t>
      </w:r>
      <w:r w:rsidR="00A93D60" w:rsidRPr="00F325F0">
        <w:rPr>
          <w:rFonts w:ascii="TH SarabunIT๙" w:eastAsia="Times New Roman" w:hAnsi="TH SarabunIT๙" w:cs="TH SarabunIT๙"/>
          <w:sz w:val="32"/>
          <w:szCs w:val="32"/>
          <w:cs/>
        </w:rPr>
        <w:t>๓</w:t>
      </w:r>
      <w:r w:rsidRPr="00F325F0">
        <w:rPr>
          <w:rFonts w:ascii="TH SarabunIT๙" w:hAnsi="TH SarabunIT๙" w:cs="TH SarabunIT๙"/>
          <w:sz w:val="32"/>
          <w:szCs w:val="32"/>
          <w:lang w:val="en-GB"/>
        </w:rPr>
        <w:t xml:space="preserve">) </w:t>
      </w:r>
      <w:r w:rsidRPr="00F325F0">
        <w:rPr>
          <w:rFonts w:ascii="TH SarabunIT๙" w:hAnsi="TH SarabunIT๙" w:cs="TH SarabunIT๙"/>
          <w:sz w:val="32"/>
          <w:szCs w:val="32"/>
          <w:cs/>
          <w:lang w:val="en-GB"/>
        </w:rPr>
        <w:t>องค์การหรือรัฐวิสาหกิจที่มีกฎหมายเฉพาะจัดตั้งขึ้น บริษัทจำกัดภายใต้โครงการ</w:t>
      </w:r>
      <w:r w:rsidRPr="00000C0E">
        <w:rPr>
          <w:rFonts w:ascii="TH SarabunIT๙" w:hAnsi="TH SarabunIT๙" w:cs="TH SarabunIT๙"/>
          <w:spacing w:val="-6"/>
          <w:sz w:val="32"/>
          <w:szCs w:val="32"/>
          <w:cs/>
          <w:lang w:val="en-GB"/>
        </w:rPr>
        <w:t>แปลงสินทรัพย์เป็นหลักทรัพย์ที่นำรายได้ทั้งจำนวนไปใช้ในโครงการของราชการ บริษัทจำกัดที่จดทะเบียน</w:t>
      </w:r>
      <w:r w:rsidRPr="00F325F0">
        <w:rPr>
          <w:rFonts w:ascii="TH SarabunIT๙" w:hAnsi="TH SarabunIT๙" w:cs="TH SarabunIT๙"/>
          <w:sz w:val="32"/>
          <w:szCs w:val="32"/>
          <w:cs/>
          <w:lang w:val="en-GB"/>
        </w:rPr>
        <w:t>ในตลาดหลักทรัพย์ทั้งในและต่างประเทศ บริษัทจำกัดที่อยู่ระหว่างการดำเนินการกระจาย</w:t>
      </w:r>
      <w:r w:rsidR="001B2CCC"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                </w:t>
      </w:r>
      <w:r w:rsidRPr="00F325F0">
        <w:rPr>
          <w:rFonts w:ascii="TH SarabunIT๙" w:hAnsi="TH SarabunIT๙" w:cs="TH SarabunIT๙"/>
          <w:sz w:val="32"/>
          <w:szCs w:val="32"/>
          <w:cs/>
          <w:lang w:val="en-GB"/>
        </w:rPr>
        <w:t>การถือหุ้นรายย่อยตามข้อบังคับตลาดหลักทรัพย์แห่งประเทศไทย หรือที่ได้รับการจัดอันดับ</w:t>
      </w:r>
      <w:r w:rsidR="001B2CCC"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                </w:t>
      </w:r>
      <w:r w:rsidRPr="00F325F0">
        <w:rPr>
          <w:rFonts w:ascii="TH SarabunIT๙" w:hAnsi="TH SarabunIT๙" w:cs="TH SarabunIT๙"/>
          <w:sz w:val="32"/>
          <w:szCs w:val="32"/>
          <w:cs/>
          <w:lang w:val="en-GB"/>
        </w:rPr>
        <w:t>ความน่าเชื่อถือไม่ต่ำกว่าอันดับความน่าเชื่อถือที่สามารถลงทุนได้ แต่ละรายได้ไม่เกินร้อยละสิบห้าของสินทรัพย์ลงทุนของบริษัท</w:t>
      </w:r>
    </w:p>
    <w:p w14:paraId="560DC6E6" w14:textId="6A149191" w:rsidR="002F0F58" w:rsidRPr="00F325F0" w:rsidRDefault="002F0F58" w:rsidP="00781584">
      <w:pPr>
        <w:ind w:firstLine="1418"/>
        <w:contextualSpacing/>
        <w:jc w:val="thaiDistribute"/>
        <w:rPr>
          <w:rFonts w:ascii="TH SarabunIT๙" w:hAnsi="TH SarabunIT๙" w:cs="TH SarabunIT๙"/>
          <w:sz w:val="32"/>
          <w:lang w:val="en-GB"/>
        </w:rPr>
      </w:pPr>
      <w:r w:rsidRPr="00F325F0">
        <w:rPr>
          <w:rFonts w:ascii="TH SarabunIT๙" w:hAnsi="TH SarabunIT๙" w:cs="TH SarabunIT๙"/>
          <w:sz w:val="32"/>
          <w:szCs w:val="32"/>
          <w:lang w:val="en-GB"/>
        </w:rPr>
        <w:t>(</w:t>
      </w:r>
      <w:r w:rsidR="00A93D60" w:rsidRPr="00F325F0">
        <w:rPr>
          <w:rFonts w:ascii="TH SarabunIT๙" w:eastAsia="Times New Roman" w:hAnsi="TH SarabunIT๙" w:cs="TH SarabunIT๙"/>
          <w:sz w:val="32"/>
          <w:szCs w:val="32"/>
          <w:cs/>
        </w:rPr>
        <w:t>๔</w:t>
      </w:r>
      <w:r w:rsidRPr="00F325F0">
        <w:rPr>
          <w:rFonts w:ascii="TH SarabunIT๙" w:hAnsi="TH SarabunIT๙" w:cs="TH SarabunIT๙"/>
          <w:sz w:val="32"/>
          <w:szCs w:val="32"/>
          <w:lang w:val="en-GB"/>
        </w:rPr>
        <w:t xml:space="preserve">) </w:t>
      </w:r>
      <w:r w:rsidRPr="00F325F0">
        <w:rPr>
          <w:rFonts w:ascii="TH SarabunIT๙" w:hAnsi="TH SarabunIT๙" w:cs="TH SarabunIT๙"/>
          <w:sz w:val="32"/>
          <w:szCs w:val="32"/>
          <w:cs/>
          <w:lang w:val="en-GB"/>
        </w:rPr>
        <w:t>บริษัทจำกัดที่ออกตราสารหนี้ที่ได้รับการจัดอันดับความน่าเชื่อถือไม่ต่ำกว่าอันดับความน่าเชื่อถือที่สามารถลงทุนได้ แต่ละรายได้ไม่เกินร้อยละสิบห้าของสินทรัพย์ลงทุนของบริษัท ทั้งนี้ กรณีการลงทุนอื่นนอกจากตราสารหนี้ แต่ละรายได้ไม่เกินร้อยละห้าของสินทรัพย์ลงทุนของบริษัท</w:t>
      </w:r>
    </w:p>
    <w:p w14:paraId="699448D5" w14:textId="3221549F" w:rsidR="002F0F58" w:rsidRPr="00F325F0" w:rsidRDefault="002F0F58" w:rsidP="00781584">
      <w:pPr>
        <w:ind w:firstLine="1418"/>
        <w:contextualSpacing/>
        <w:jc w:val="thaiDistribute"/>
        <w:rPr>
          <w:rFonts w:ascii="TH SarabunIT๙" w:hAnsi="TH SarabunIT๙" w:cs="TH SarabunIT๙"/>
          <w:sz w:val="32"/>
          <w:lang w:val="en-GB"/>
        </w:rPr>
      </w:pPr>
      <w:r w:rsidRPr="00F325F0">
        <w:rPr>
          <w:rFonts w:ascii="TH SarabunIT๙" w:hAnsi="TH SarabunIT๙" w:cs="TH SarabunIT๙"/>
          <w:sz w:val="32"/>
          <w:szCs w:val="32"/>
          <w:lang w:val="en-GB"/>
        </w:rPr>
        <w:t>(</w:t>
      </w:r>
      <w:r w:rsidR="00A93D60" w:rsidRPr="00F325F0">
        <w:rPr>
          <w:rFonts w:ascii="TH SarabunIT๙" w:eastAsia="Times New Roman" w:hAnsi="TH SarabunIT๙" w:cs="TH SarabunIT๙"/>
          <w:sz w:val="32"/>
          <w:szCs w:val="32"/>
          <w:cs/>
        </w:rPr>
        <w:t>๕</w:t>
      </w:r>
      <w:r w:rsidRPr="00F325F0">
        <w:rPr>
          <w:rFonts w:ascii="TH SarabunIT๙" w:hAnsi="TH SarabunIT๙" w:cs="TH SarabunIT๙"/>
          <w:sz w:val="32"/>
          <w:szCs w:val="32"/>
          <w:lang w:val="en-GB"/>
        </w:rPr>
        <w:t xml:space="preserve">) </w:t>
      </w:r>
      <w:r w:rsidRPr="00F325F0">
        <w:rPr>
          <w:rFonts w:ascii="TH SarabunIT๙" w:hAnsi="TH SarabunIT๙" w:cs="TH SarabunIT๙"/>
          <w:sz w:val="32"/>
          <w:szCs w:val="32"/>
          <w:cs/>
          <w:lang w:val="en-GB"/>
        </w:rPr>
        <w:t>องค์กรระหว่างประเทศ แต่ละรายได้ไม่เกินร้อยละสิบห้าของสินทรัพย์ลงทุน ของบริษัท</w:t>
      </w:r>
    </w:p>
    <w:p w14:paraId="78BB0711" w14:textId="2DF1C2EF" w:rsidR="002F0F58" w:rsidRPr="00F325F0" w:rsidRDefault="002F0F58" w:rsidP="00781584">
      <w:pPr>
        <w:ind w:firstLine="1418"/>
        <w:contextualSpacing/>
        <w:jc w:val="thaiDistribute"/>
        <w:rPr>
          <w:rFonts w:ascii="TH SarabunIT๙" w:hAnsi="TH SarabunIT๙" w:cs="TH SarabunIT๙"/>
          <w:sz w:val="32"/>
        </w:rPr>
      </w:pPr>
      <w:r w:rsidRPr="00F325F0">
        <w:rPr>
          <w:rFonts w:ascii="TH SarabunIT๙" w:hAnsi="TH SarabunIT๙" w:cs="TH SarabunIT๙"/>
          <w:sz w:val="32"/>
          <w:lang w:val="en-GB"/>
        </w:rPr>
        <w:t>(</w:t>
      </w:r>
      <w:r w:rsidR="00652371" w:rsidRPr="00F325F0">
        <w:rPr>
          <w:rFonts w:ascii="TH SarabunIT๙" w:hAnsi="TH SarabunIT๙" w:cs="TH SarabunIT๙"/>
          <w:spacing w:val="-6"/>
          <w:sz w:val="32"/>
          <w:szCs w:val="32"/>
          <w:cs/>
        </w:rPr>
        <w:t>๖)</w:t>
      </w:r>
      <w:r w:rsidRPr="00F325F0">
        <w:rPr>
          <w:rFonts w:ascii="TH SarabunIT๙" w:hAnsi="TH SarabunIT๙" w:cs="TH SarabunIT๙"/>
          <w:sz w:val="32"/>
          <w:szCs w:val="32"/>
          <w:lang w:val="en-GB"/>
        </w:rPr>
        <w:t xml:space="preserve"> </w:t>
      </w:r>
      <w:r w:rsidRPr="00F325F0">
        <w:rPr>
          <w:rFonts w:ascii="TH SarabunIT๙" w:hAnsi="TH SarabunIT๙" w:cs="TH SarabunIT๙"/>
          <w:sz w:val="32"/>
          <w:szCs w:val="32"/>
          <w:cs/>
          <w:lang w:val="en-GB"/>
        </w:rPr>
        <w:t>กองทุนรวมอสังหาริมทรัพย์ กอง</w:t>
      </w:r>
      <w:proofErr w:type="spellStart"/>
      <w:r w:rsidRPr="00F325F0">
        <w:rPr>
          <w:rFonts w:ascii="TH SarabunIT๙" w:hAnsi="TH SarabunIT๙" w:cs="TH SarabunIT๙"/>
          <w:sz w:val="32"/>
          <w:szCs w:val="32"/>
          <w:cs/>
          <w:lang w:val="en-GB"/>
        </w:rPr>
        <w:t>ทรั</w:t>
      </w:r>
      <w:proofErr w:type="spellEnd"/>
      <w:r w:rsidRPr="00F325F0">
        <w:rPr>
          <w:rFonts w:ascii="TH SarabunIT๙" w:hAnsi="TH SarabunIT๙" w:cs="TH SarabunIT๙"/>
          <w:sz w:val="32"/>
          <w:szCs w:val="32"/>
          <w:cs/>
          <w:lang w:val="en-GB"/>
        </w:rPr>
        <w:t>สต์เพื่อการลงทุนในอสังหาริมทรัพย์ กองทุนรวมโครงสร้างพื้นฐาน กอง</w:t>
      </w:r>
      <w:proofErr w:type="spellStart"/>
      <w:r w:rsidRPr="00F325F0">
        <w:rPr>
          <w:rFonts w:ascii="TH SarabunIT๙" w:hAnsi="TH SarabunIT๙" w:cs="TH SarabunIT๙"/>
          <w:sz w:val="32"/>
          <w:szCs w:val="32"/>
          <w:cs/>
          <w:lang w:val="en-GB"/>
        </w:rPr>
        <w:t>ทรั</w:t>
      </w:r>
      <w:proofErr w:type="spellEnd"/>
      <w:r w:rsidRPr="00F325F0">
        <w:rPr>
          <w:rFonts w:ascii="TH SarabunIT๙" w:hAnsi="TH SarabunIT๙" w:cs="TH SarabunIT๙"/>
          <w:sz w:val="32"/>
          <w:szCs w:val="32"/>
          <w:cs/>
          <w:lang w:val="en-GB"/>
        </w:rPr>
        <w:t>สต์เพื่อการลงทุนในโครงสร้างพื้นฐาน แต่ละกองทุนรวมหรือกอง</w:t>
      </w:r>
      <w:proofErr w:type="spellStart"/>
      <w:r w:rsidRPr="00F325F0">
        <w:rPr>
          <w:rFonts w:ascii="TH SarabunIT๙" w:hAnsi="TH SarabunIT๙" w:cs="TH SarabunIT๙"/>
          <w:sz w:val="32"/>
          <w:szCs w:val="32"/>
          <w:cs/>
          <w:lang w:val="en-GB"/>
        </w:rPr>
        <w:t>ทรั</w:t>
      </w:r>
      <w:proofErr w:type="spellEnd"/>
      <w:r w:rsidRPr="00F325F0">
        <w:rPr>
          <w:rFonts w:ascii="TH SarabunIT๙" w:hAnsi="TH SarabunIT๙" w:cs="TH SarabunIT๙"/>
          <w:sz w:val="32"/>
          <w:szCs w:val="32"/>
          <w:cs/>
          <w:lang w:val="en-GB"/>
        </w:rPr>
        <w:t>สต์ได้ไม่เกินร้อยละสิบของสินทรัพย์ลงทุนของบริษัท</w:t>
      </w:r>
    </w:p>
    <w:p w14:paraId="5367DA32" w14:textId="27292E1F" w:rsidR="002F0F58" w:rsidRPr="00000C0E" w:rsidRDefault="002F0F58" w:rsidP="00B579EF">
      <w:pPr>
        <w:ind w:firstLine="1418"/>
        <w:contextualSpacing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lang w:val="en-GB"/>
        </w:rPr>
      </w:pPr>
      <w:r w:rsidRPr="00000C0E">
        <w:rPr>
          <w:rFonts w:ascii="TH SarabunIT๙" w:hAnsi="TH SarabunIT๙" w:cs="TH SarabunIT๙"/>
          <w:color w:val="000000" w:themeColor="text1"/>
          <w:sz w:val="32"/>
          <w:szCs w:val="32"/>
          <w:lang w:val="en-GB"/>
        </w:rPr>
        <w:t>(</w:t>
      </w:r>
      <w:r w:rsidR="00A93D60" w:rsidRPr="00000C0E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๗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  <w:lang w:val="en-GB"/>
        </w:rPr>
        <w:t xml:space="preserve">) 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>คู่สัญญาอื่น แต่ละรายได้ไม่เกินร้อยละห้าของสินทรัพย์ลงทุนของบริษัท</w:t>
      </w:r>
    </w:p>
    <w:p w14:paraId="7844AE2E" w14:textId="712F602D" w:rsidR="00E654C3" w:rsidRPr="00000C0E" w:rsidRDefault="00E654C3" w:rsidP="00210479">
      <w:pPr>
        <w:autoSpaceDE w:val="0"/>
        <w:autoSpaceDN w:val="0"/>
        <w:adjustRightInd w:val="0"/>
        <w:ind w:firstLine="1418"/>
        <w:jc w:val="thaiDistribute"/>
        <w:rPr>
          <w:rFonts w:ascii="TH SarabunIT๙" w:hAnsi="TH SarabunIT๙" w:cs="TH SarabunIT๙"/>
          <w:color w:val="000000" w:themeColor="text1"/>
          <w:spacing w:val="-4"/>
          <w:sz w:val="32"/>
          <w:szCs w:val="32"/>
          <w:lang w:val="en-GB"/>
        </w:rPr>
      </w:pP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>กรณีเป็นการลงทุนในหน่วยลงทุนของกองทุนส่วนบุคคล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  <w:lang w:val="en-GB"/>
        </w:rPr>
        <w:t xml:space="preserve"> 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>และกองทุนที่อยู่ภายใต้</w:t>
      </w:r>
      <w:r w:rsidR="003E4DB8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 xml:space="preserve">            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>นิติบุคคลที่มีลักษณะคล้ายกองทุนที่บริษัทมีอำนาจในการบริหารจัดการ รวมถึงปรับเปลี่ยนแผน</w:t>
      </w:r>
      <w:r w:rsidR="00A0163D">
        <w:rPr>
          <w:rFonts w:ascii="TH SarabunIT๙" w:hAnsi="TH SarabunIT๙" w:cs="TH SarabunIT๙"/>
          <w:color w:val="000000" w:themeColor="text1"/>
          <w:sz w:val="32"/>
          <w:szCs w:val="32"/>
          <w:lang w:val="en-GB"/>
        </w:rPr>
        <w:t xml:space="preserve">              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>การลงทุน ให้นับรวมมูลค่าของสินทรัพย์หรือดัชนีที่กองทุนนั้นถือครองเป็นสัดส่วนการลงทุนตาม</w:t>
      </w:r>
      <w:r w:rsidR="003E4DB8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 xml:space="preserve">                    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>ผู้ออกสินทรัพย์หรือคู่สัญญาตามวรรคหนึ่งด้วย</w:t>
      </w:r>
    </w:p>
    <w:p w14:paraId="02752EE6" w14:textId="77777777" w:rsidR="003C2BE9" w:rsidRPr="00000C0E" w:rsidRDefault="003C2BE9" w:rsidP="00210479">
      <w:pPr>
        <w:contextualSpacing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lang w:val="en-GB"/>
        </w:rPr>
      </w:pPr>
    </w:p>
    <w:p w14:paraId="522A9385" w14:textId="1BA6FBE6" w:rsidR="002F0F58" w:rsidRPr="00000C0E" w:rsidRDefault="00B579EF" w:rsidP="00B579EF">
      <w:pPr>
        <w:ind w:firstLine="1418"/>
        <w:contextualSpacing/>
        <w:jc w:val="thaiDistribute"/>
        <w:rPr>
          <w:rFonts w:ascii="TH SarabunIT๙" w:hAnsi="TH SarabunIT๙" w:cs="TH SarabunIT๙"/>
          <w:color w:val="000000" w:themeColor="text1"/>
          <w:sz w:val="32"/>
          <w:lang w:val="en-GB"/>
        </w:rPr>
      </w:pP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 xml:space="preserve">ข้อ </w:t>
      </w:r>
      <w:r w:rsidR="0062452C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 xml:space="preserve">๓๔ 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 xml:space="preserve"> </w:t>
      </w:r>
      <w:r w:rsidR="002F0F58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>บริษัทอาจมีสัดส่วนการลงทุนตามผู้ออกสินทรัพย์หรือคู่สัญญาเกินกว่าสัดส่วนที่กำหนดใน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 xml:space="preserve">ข้อ </w:t>
      </w:r>
      <w:r w:rsidR="00B00E2B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 xml:space="preserve">๓๓ </w:t>
      </w:r>
      <w:r w:rsidR="002F0F58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 xml:space="preserve">ได้เฉพาะกรณีการซื้อหุ้นเพิ่มทุนหรือซื้อตราสารทุนอื่นใดเพื่อวัตถุประสงค์ในการเพิ่มทุนของบริษัทจำกัดตามสัดส่วนจำนวนหุ้นที่บริษัทถืออยู่ตามเงื่อนไข ดังต่อไปนี้ </w:t>
      </w:r>
    </w:p>
    <w:p w14:paraId="466A299C" w14:textId="0716EA59" w:rsidR="002F0F58" w:rsidRPr="00000C0E" w:rsidRDefault="002F0F58" w:rsidP="00781584">
      <w:pPr>
        <w:ind w:firstLine="1418"/>
        <w:contextualSpacing/>
        <w:jc w:val="thaiDistribute"/>
        <w:rPr>
          <w:rFonts w:ascii="TH SarabunIT๙" w:hAnsi="TH SarabunIT๙" w:cs="TH SarabunIT๙"/>
          <w:color w:val="000000" w:themeColor="text1"/>
          <w:sz w:val="32"/>
          <w:lang w:val="en-GB"/>
        </w:rPr>
      </w:pPr>
      <w:r w:rsidRPr="00000C0E">
        <w:rPr>
          <w:rFonts w:ascii="TH SarabunIT๙" w:hAnsi="TH SarabunIT๙" w:cs="TH SarabunIT๙"/>
          <w:color w:val="000000" w:themeColor="text1"/>
          <w:spacing w:val="-10"/>
          <w:sz w:val="32"/>
          <w:szCs w:val="32"/>
          <w:lang w:val="en-GB"/>
        </w:rPr>
        <w:t>(</w:t>
      </w:r>
      <w:r w:rsidR="00A93D60" w:rsidRPr="00000C0E">
        <w:rPr>
          <w:rFonts w:ascii="TH SarabunIT๙" w:eastAsia="Times New Roman" w:hAnsi="TH SarabunIT๙" w:cs="TH SarabunIT๙"/>
          <w:color w:val="000000" w:themeColor="text1"/>
          <w:spacing w:val="-10"/>
          <w:sz w:val="32"/>
          <w:szCs w:val="32"/>
          <w:cs/>
        </w:rPr>
        <w:t>๑</w:t>
      </w:r>
      <w:r w:rsidRPr="00000C0E">
        <w:rPr>
          <w:rFonts w:ascii="TH SarabunIT๙" w:hAnsi="TH SarabunIT๙" w:cs="TH SarabunIT๙"/>
          <w:color w:val="000000" w:themeColor="text1"/>
          <w:spacing w:val="-10"/>
          <w:sz w:val="32"/>
          <w:szCs w:val="32"/>
          <w:lang w:val="en-GB"/>
        </w:rPr>
        <w:t xml:space="preserve">) </w:t>
      </w:r>
      <w:r w:rsidRPr="00000C0E">
        <w:rPr>
          <w:rFonts w:ascii="TH SarabunIT๙" w:hAnsi="TH SarabunIT๙" w:cs="TH SarabunIT๙"/>
          <w:color w:val="000000" w:themeColor="text1"/>
          <w:spacing w:val="-10"/>
          <w:sz w:val="32"/>
          <w:szCs w:val="32"/>
          <w:cs/>
          <w:lang w:val="en-GB"/>
        </w:rPr>
        <w:t>นับแต่วันที่บริษัทได้รับหนังสือบอกกล่าวให้ซื้อหุ้นเพิ่มทุน ห้ามมิให้บริษัทลงทุนใด</w:t>
      </w:r>
      <w:r w:rsidR="00802AFA" w:rsidRPr="00000C0E">
        <w:rPr>
          <w:rFonts w:ascii="TH SarabunIT๙" w:hAnsi="TH SarabunIT๙" w:cs="TH SarabunIT๙"/>
          <w:color w:val="000000" w:themeColor="text1"/>
          <w:spacing w:val="-10"/>
          <w:sz w:val="32"/>
          <w:szCs w:val="32"/>
          <w:cs/>
          <w:lang w:val="en-GB"/>
        </w:rPr>
        <w:t xml:space="preserve"> </w:t>
      </w:r>
      <w:r w:rsidRPr="00000C0E">
        <w:rPr>
          <w:rFonts w:ascii="TH SarabunIT๙" w:hAnsi="TH SarabunIT๙" w:cs="TH SarabunIT๙"/>
          <w:color w:val="000000" w:themeColor="text1"/>
          <w:spacing w:val="-10"/>
          <w:sz w:val="32"/>
          <w:szCs w:val="32"/>
          <w:cs/>
          <w:lang w:val="en-GB"/>
        </w:rPr>
        <w:t>ๆ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 xml:space="preserve"> ที่มีผลทำให้สัดส่วนการลงทุนไม่เป็นไปตามประกาศนี้ เมื่อมีการซื้อหุ้นเพิ่มทุนของบริษัทจำกัด </w:t>
      </w:r>
    </w:p>
    <w:p w14:paraId="1A817F60" w14:textId="6567B443" w:rsidR="002F0F58" w:rsidRPr="00000C0E" w:rsidRDefault="002F0F58" w:rsidP="00B579EF">
      <w:pPr>
        <w:ind w:firstLine="1418"/>
        <w:contextualSpacing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lang w:val="en-GB"/>
        </w:rPr>
      </w:pPr>
      <w:r w:rsidRPr="00000C0E">
        <w:rPr>
          <w:rFonts w:ascii="TH SarabunIT๙" w:hAnsi="TH SarabunIT๙" w:cs="TH SarabunIT๙"/>
          <w:color w:val="000000" w:themeColor="text1"/>
          <w:sz w:val="32"/>
          <w:szCs w:val="32"/>
          <w:lang w:val="en-GB"/>
        </w:rPr>
        <w:t>(</w:t>
      </w:r>
      <w:r w:rsidR="00A93D60" w:rsidRPr="00000C0E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๒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  <w:lang w:val="en-GB"/>
        </w:rPr>
        <w:t xml:space="preserve">) 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 xml:space="preserve">เมื่อบริษัทลงทุนซื้อหุ้นเพิ่มทุนแล้ว ให้นำส่วนของการลงทุนซื้อหุ้นเพิ่มทุน </w:t>
      </w:r>
      <w:r w:rsidR="00A0163D">
        <w:rPr>
          <w:rFonts w:ascii="TH SarabunIT๙" w:hAnsi="TH SarabunIT๙" w:cs="TH SarabunIT๙"/>
          <w:color w:val="000000" w:themeColor="text1"/>
          <w:sz w:val="32"/>
          <w:szCs w:val="32"/>
          <w:lang w:val="en-GB"/>
        </w:rPr>
        <w:t xml:space="preserve">             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 xml:space="preserve">นับรวมกับส่วนการลงทุนอื่น หากเป็นผลให้สัดส่วนการลงทุนไม่เป็นไปตามประกาศนี้ ห้ามมิให้บริษัทลงทุนเพิ่มในกลุ่มการลงทุนที่เกินสัดส่วนนั้นอีก </w:t>
      </w:r>
    </w:p>
    <w:p w14:paraId="1D3D4509" w14:textId="77777777" w:rsidR="00B579EF" w:rsidRPr="00000C0E" w:rsidRDefault="00B579EF" w:rsidP="00B579EF">
      <w:pPr>
        <w:ind w:firstLine="1418"/>
        <w:contextualSpacing/>
        <w:jc w:val="thaiDistribute"/>
        <w:rPr>
          <w:rFonts w:ascii="TH SarabunIT๙" w:hAnsi="TH SarabunIT๙" w:cs="TH SarabunIT๙"/>
          <w:color w:val="000000" w:themeColor="text1"/>
          <w:sz w:val="32"/>
          <w:cs/>
          <w:lang w:val="en-GB"/>
        </w:rPr>
      </w:pPr>
    </w:p>
    <w:p w14:paraId="75003873" w14:textId="3D7B5C66" w:rsidR="002F0F58" w:rsidRPr="00000C0E" w:rsidRDefault="00B579EF" w:rsidP="00781584">
      <w:pPr>
        <w:ind w:firstLine="1418"/>
        <w:contextualSpacing/>
        <w:jc w:val="thaiDistribute"/>
        <w:rPr>
          <w:rFonts w:ascii="TH SarabunIT๙" w:hAnsi="TH SarabunIT๙" w:cs="TH SarabunIT๙"/>
          <w:color w:val="000000" w:themeColor="text1"/>
          <w:sz w:val="32"/>
          <w:cs/>
          <w:lang w:val="en-GB"/>
        </w:rPr>
      </w:pP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 xml:space="preserve">ข้อ </w:t>
      </w:r>
      <w:r w:rsidR="0062452C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 xml:space="preserve">๓๕ 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 xml:space="preserve"> </w:t>
      </w:r>
      <w:r w:rsidR="002F0F58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>การคำนวณสัดส่วนการลงทุนตามผู้ออกสินทรัพย์หรือคู่สัญญาตาม</w:t>
      </w:r>
      <w:r w:rsidR="002E18C9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 xml:space="preserve">                  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 xml:space="preserve">ข้อ </w:t>
      </w:r>
      <w:r w:rsidR="00B00E2B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 xml:space="preserve">๓๓ </w:t>
      </w:r>
      <w:r w:rsidR="002F0F58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 xml:space="preserve"> ไม่รวมกรณีดังต่อไปนี้ </w:t>
      </w:r>
    </w:p>
    <w:p w14:paraId="248284EC" w14:textId="40948827" w:rsidR="002F0F58" w:rsidRPr="00000C0E" w:rsidRDefault="002F0F58" w:rsidP="00781584">
      <w:pPr>
        <w:ind w:firstLine="1418"/>
        <w:contextualSpacing/>
        <w:jc w:val="thaiDistribute"/>
        <w:rPr>
          <w:rFonts w:ascii="TH SarabunIT๙" w:hAnsi="TH SarabunIT๙" w:cs="TH SarabunIT๙"/>
          <w:b/>
          <w:color w:val="000000" w:themeColor="text1"/>
          <w:sz w:val="32"/>
        </w:rPr>
      </w:pPr>
      <w:r w:rsidRPr="00000C0E">
        <w:rPr>
          <w:rFonts w:ascii="TH SarabunIT๙" w:hAnsi="TH SarabunIT๙" w:cs="TH SarabunIT๙"/>
          <w:color w:val="000000" w:themeColor="text1"/>
          <w:sz w:val="32"/>
          <w:szCs w:val="32"/>
          <w:lang w:val="en-GB"/>
        </w:rPr>
        <w:t>(</w:t>
      </w:r>
      <w:r w:rsidR="00A93D60" w:rsidRPr="00000C0E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๑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  <w:lang w:val="en-GB"/>
        </w:rPr>
        <w:t xml:space="preserve">) 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>การลงทุนในหน่วยลงทุนอื่น นอกจากหน่วยลงทุนตาม</w:t>
      </w:r>
      <w:r w:rsidR="00B579EF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 xml:space="preserve">ข้อ </w:t>
      </w:r>
      <w:r w:rsidR="00B00E2B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 xml:space="preserve">๓๓ 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>(</w:t>
      </w:r>
      <w:r w:rsidR="00A93D60" w:rsidRPr="00000C0E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๖) </w:t>
      </w:r>
    </w:p>
    <w:p w14:paraId="749570D8" w14:textId="39E52408" w:rsidR="004D7B63" w:rsidRPr="00000C0E" w:rsidRDefault="002F0F58" w:rsidP="00551455">
      <w:pPr>
        <w:autoSpaceDE w:val="0"/>
        <w:autoSpaceDN w:val="0"/>
        <w:adjustRightInd w:val="0"/>
        <w:ind w:firstLine="1418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lang w:val="en-GB"/>
        </w:rPr>
      </w:pPr>
      <w:r w:rsidRPr="00000C0E">
        <w:rPr>
          <w:rFonts w:ascii="TH SarabunIT๙" w:hAnsi="TH SarabunIT๙" w:cs="TH SarabunIT๙"/>
          <w:color w:val="000000" w:themeColor="text1"/>
          <w:sz w:val="32"/>
          <w:szCs w:val="32"/>
          <w:lang w:val="en-GB"/>
        </w:rPr>
        <w:t>(</w:t>
      </w:r>
      <w:r w:rsidR="00A93D60" w:rsidRPr="00000C0E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๒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  <w:lang w:val="en-GB"/>
        </w:rPr>
        <w:t xml:space="preserve">) 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>การให้กู้ยืมโดยมีกรมธรรม์ประกันภัยของบริษัทเป็นประกัน และการให้กู้ยืมแก่พนักงานของบริษั</w:t>
      </w:r>
      <w:r w:rsidR="00197438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>ท</w:t>
      </w:r>
    </w:p>
    <w:p w14:paraId="67B8AC8C" w14:textId="6D802E7F" w:rsidR="00831424" w:rsidRPr="00F325F0" w:rsidRDefault="0032094F" w:rsidP="006924BC">
      <w:pPr>
        <w:tabs>
          <w:tab w:val="left" w:pos="1440"/>
        </w:tabs>
        <w:jc w:val="center"/>
        <w:rPr>
          <w:rFonts w:ascii="TH SarabunIT๙" w:hAnsi="TH SarabunIT๙" w:cs="TH SarabunIT๙"/>
          <w:b/>
          <w:sz w:val="32"/>
        </w:rPr>
      </w:pPr>
      <w:r w:rsidRPr="00F325F0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ส่วนที่ ๓</w:t>
      </w:r>
    </w:p>
    <w:p w14:paraId="32C06455" w14:textId="6984C143" w:rsidR="00AE009B" w:rsidRPr="00F325F0" w:rsidRDefault="00AE009B" w:rsidP="006924BC">
      <w:pPr>
        <w:tabs>
          <w:tab w:val="left" w:pos="1440"/>
        </w:tabs>
        <w:jc w:val="center"/>
        <w:rPr>
          <w:rFonts w:ascii="TH SarabunIT๙" w:hAnsi="TH SarabunIT๙" w:cs="TH SarabunIT๙"/>
          <w:b/>
          <w:sz w:val="32"/>
        </w:rPr>
      </w:pPr>
      <w:r w:rsidRPr="00F325F0">
        <w:rPr>
          <w:rFonts w:ascii="TH SarabunIT๙" w:hAnsi="TH SarabunIT๙" w:cs="TH SarabunIT๙"/>
          <w:b/>
          <w:bCs/>
          <w:sz w:val="32"/>
          <w:szCs w:val="32"/>
          <w:cs/>
        </w:rPr>
        <w:t>ส</w:t>
      </w:r>
      <w:r w:rsidR="00831424" w:rsidRPr="00F325F0">
        <w:rPr>
          <w:rFonts w:ascii="TH SarabunIT๙" w:hAnsi="TH SarabunIT๙" w:cs="TH SarabunIT๙"/>
          <w:b/>
          <w:bCs/>
          <w:sz w:val="32"/>
          <w:szCs w:val="32"/>
          <w:cs/>
        </w:rPr>
        <w:t>ัดส่วนการลงทุนตามประเภท</w:t>
      </w:r>
      <w:r w:rsidR="008F344C" w:rsidRPr="00F325F0">
        <w:rPr>
          <w:rFonts w:ascii="TH SarabunIT๙" w:hAnsi="TH SarabunIT๙" w:cs="TH SarabunIT๙"/>
          <w:b/>
          <w:bCs/>
          <w:sz w:val="32"/>
          <w:szCs w:val="32"/>
          <w:cs/>
        </w:rPr>
        <w:t>สิน</w:t>
      </w:r>
      <w:r w:rsidR="00831424" w:rsidRPr="00F325F0">
        <w:rPr>
          <w:rFonts w:ascii="TH SarabunIT๙" w:hAnsi="TH SarabunIT๙" w:cs="TH SarabunIT๙"/>
          <w:b/>
          <w:bCs/>
          <w:sz w:val="32"/>
          <w:szCs w:val="32"/>
          <w:cs/>
        </w:rPr>
        <w:t>ทรัพย์</w:t>
      </w:r>
    </w:p>
    <w:p w14:paraId="19D5D2D2" w14:textId="77777777" w:rsidR="00BA2B17" w:rsidRPr="00F325F0" w:rsidRDefault="00BA2B17" w:rsidP="00781584">
      <w:pPr>
        <w:tabs>
          <w:tab w:val="left" w:pos="1440"/>
        </w:tabs>
        <w:jc w:val="thaiDistribute"/>
        <w:rPr>
          <w:rFonts w:ascii="TH SarabunIT๙" w:hAnsi="TH SarabunIT๙" w:cs="TH SarabunIT๙"/>
          <w:b/>
          <w:sz w:val="32"/>
        </w:rPr>
      </w:pPr>
    </w:p>
    <w:p w14:paraId="25EEFE62" w14:textId="11AF6373" w:rsidR="0072196D" w:rsidRPr="00000C0E" w:rsidRDefault="000E6B18" w:rsidP="00D002FE">
      <w:pPr>
        <w:tabs>
          <w:tab w:val="left" w:pos="1440"/>
        </w:tabs>
        <w:ind w:firstLine="1418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bookmarkStart w:id="4" w:name="_Hlk73509849"/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ข้อ </w:t>
      </w:r>
      <w:r w:rsidR="0062452C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๓๖ </w:t>
      </w:r>
      <w:r w:rsidR="0032374F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B27F8E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การคำนวณสัดส่วนการลงทุนในหน่วยลงทุนของกองทุนรวม</w:t>
      </w:r>
      <w:r w:rsidR="00D002FE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D002FE" w:rsidRPr="00000C0E">
        <w:rPr>
          <w:rFonts w:ascii="TH SarabunIT๙" w:hAnsi="TH SarabunIT๙" w:cs="TH SarabunIT๙"/>
          <w:color w:val="000000" w:themeColor="text1"/>
          <w:spacing w:val="-2"/>
          <w:sz w:val="32"/>
          <w:szCs w:val="32"/>
          <w:cs/>
          <w:lang w:val="en-GB"/>
        </w:rPr>
        <w:t xml:space="preserve">กองทุนส่วนบุคคล </w:t>
      </w:r>
      <w:r w:rsidR="00D002FE" w:rsidRPr="00000C0E">
        <w:rPr>
          <w:rFonts w:ascii="TH SarabunIT๙" w:hAnsi="TH SarabunIT๙" w:cs="TH SarabunIT๙"/>
          <w:color w:val="000000" w:themeColor="text1"/>
          <w:spacing w:val="-2"/>
          <w:sz w:val="32"/>
          <w:szCs w:val="32"/>
          <w:lang w:val="en-GB"/>
        </w:rPr>
        <w:t>(Private Fund)</w:t>
      </w:r>
      <w:r w:rsidR="00D002FE" w:rsidRPr="00000C0E">
        <w:rPr>
          <w:rFonts w:ascii="TH SarabunIT๙" w:hAnsi="TH SarabunIT๙" w:cs="TH SarabunIT๙"/>
          <w:color w:val="000000" w:themeColor="text1"/>
          <w:sz w:val="32"/>
          <w:szCs w:val="32"/>
          <w:lang w:val="en-GB"/>
        </w:rPr>
        <w:t xml:space="preserve"> </w:t>
      </w:r>
      <w:r w:rsidR="00D002FE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>กองทุนที่อยู่ภายใต้นิติบุคคลที่มีลักษณะคล้ายกองทุน เฮ</w:t>
      </w:r>
      <w:proofErr w:type="spellStart"/>
      <w:r w:rsidR="00D002FE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>็ดจ์</w:t>
      </w:r>
      <w:proofErr w:type="spellEnd"/>
      <w:r w:rsidR="00D002FE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>ฟันด์</w:t>
      </w:r>
      <w:r w:rsidR="006151D7" w:rsidRPr="00000C0E">
        <w:rPr>
          <w:rFonts w:ascii="TH SarabunIT๙" w:hAnsi="TH SarabunIT๙" w:cs="TH SarabunIT๙"/>
          <w:color w:val="000000" w:themeColor="text1"/>
          <w:sz w:val="32"/>
          <w:szCs w:val="32"/>
          <w:lang w:val="en-GB"/>
        </w:rPr>
        <w:t xml:space="preserve"> </w:t>
      </w:r>
      <w:r w:rsidR="006151D7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>(</w:t>
      </w:r>
      <w:r w:rsidR="006151D7" w:rsidRPr="00000C0E">
        <w:rPr>
          <w:rFonts w:ascii="TH SarabunIT๙" w:hAnsi="TH SarabunIT๙" w:cs="TH SarabunIT๙"/>
          <w:color w:val="000000" w:themeColor="text1"/>
          <w:sz w:val="32"/>
          <w:szCs w:val="32"/>
          <w:lang w:val="en-GB"/>
        </w:rPr>
        <w:t>Hedge Fund</w:t>
      </w:r>
      <w:r w:rsidR="006151D7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>)</w:t>
      </w:r>
      <w:r w:rsidR="00D002FE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 xml:space="preserve"> กิจการเงินร่วมลงทุน และนิติบุคคลร่วมลงทุน</w:t>
      </w:r>
      <w:r w:rsidR="00B27F8E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ให้นับรวมมูลค่าของสินทรัพย์หรือดัชนีที่กองทุนรวมนั้นถือครอง ณ วันที่</w:t>
      </w:r>
      <w:r w:rsidR="00B27F8E" w:rsidRPr="00000C0E">
        <w:rPr>
          <w:rFonts w:ascii="TH SarabunIT๙" w:hAnsi="TH SarabunIT๙" w:cs="TH SarabunIT๙"/>
          <w:color w:val="000000" w:themeColor="text1"/>
          <w:spacing w:val="-2"/>
          <w:sz w:val="32"/>
          <w:szCs w:val="32"/>
          <w:cs/>
        </w:rPr>
        <w:t>คำนวณตามสัดส่ว</w:t>
      </w:r>
      <w:r w:rsidR="00210479" w:rsidRPr="00000C0E">
        <w:rPr>
          <w:rFonts w:ascii="TH SarabunIT๙" w:hAnsi="TH SarabunIT๙" w:cs="TH SarabunIT๙"/>
          <w:color w:val="000000" w:themeColor="text1"/>
          <w:spacing w:val="-2"/>
          <w:sz w:val="32"/>
          <w:szCs w:val="32"/>
          <w:cs/>
        </w:rPr>
        <w:t>น</w:t>
      </w:r>
      <w:r w:rsidR="00B27F8E" w:rsidRPr="00000C0E">
        <w:rPr>
          <w:rFonts w:ascii="TH SarabunIT๙" w:hAnsi="TH SarabunIT๙" w:cs="TH SarabunIT๙"/>
          <w:color w:val="000000" w:themeColor="text1"/>
          <w:spacing w:val="-2"/>
          <w:sz w:val="32"/>
          <w:szCs w:val="32"/>
          <w:cs/>
        </w:rPr>
        <w:t>มูลค่าหน่วยลงทุน</w:t>
      </w:r>
      <w:r w:rsidR="00B27F8E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ที่บริษัทลงทุนในกองทุนรวมนั้น ตามที่กำหนดในรายงานรอบระยะเวลาบัญชีล่าสุด หรือหากไม่มีรายงานรอบระยะเวลาบัญชีล่าสุด ให้ใช้ตามที่กำหนดในหนังสือชี้ชวนส่วนสรุปข้อมูลสำคัญ (</w:t>
      </w:r>
      <w:r w:rsidR="00B27F8E" w:rsidRPr="00000C0E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fund fact sheet) </w:t>
      </w:r>
      <w:r w:rsidR="00B27F8E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ล่าสุด รวมกับสัดส่วน</w:t>
      </w:r>
      <w:r w:rsidR="00A0163D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               </w:t>
      </w:r>
      <w:r w:rsidR="00B27F8E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การลงทุนในสินทรัพย์หรือดัชนีประเภทเดียวกันที่บริษัทได้ลงทุนหรือมีไว้ ตามสัดส่วนที่กำหนดไว้ในหมวดนี้ (</w:t>
      </w:r>
      <w:r w:rsidR="00B27F8E" w:rsidRPr="00000C0E">
        <w:rPr>
          <w:rFonts w:ascii="TH SarabunIT๙" w:hAnsi="TH SarabunIT๙" w:cs="TH SarabunIT๙"/>
          <w:color w:val="000000" w:themeColor="text1"/>
          <w:sz w:val="32"/>
          <w:szCs w:val="32"/>
        </w:rPr>
        <w:t>look-through approach)</w:t>
      </w:r>
      <w:r w:rsidR="00D002FE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</w:p>
    <w:bookmarkEnd w:id="4"/>
    <w:p w14:paraId="7BCF9AC0" w14:textId="34BCE76A" w:rsidR="00746AE7" w:rsidRPr="00F325F0" w:rsidRDefault="0076343E" w:rsidP="00475CAA">
      <w:pPr>
        <w:tabs>
          <w:tab w:val="left" w:pos="1440"/>
        </w:tabs>
        <w:ind w:firstLine="1418"/>
        <w:jc w:val="thaiDistribute"/>
        <w:rPr>
          <w:rFonts w:ascii="TH SarabunIT๙" w:hAnsi="TH SarabunIT๙" w:cs="TH SarabunIT๙"/>
          <w:sz w:val="32"/>
        </w:rPr>
      </w:pPr>
      <w:r w:rsidRPr="00F325F0">
        <w:rPr>
          <w:rFonts w:ascii="TH SarabunIT๙" w:hAnsi="TH SarabunIT๙" w:cs="TH SarabunIT๙"/>
          <w:sz w:val="32"/>
          <w:cs/>
        </w:rPr>
        <w:tab/>
      </w:r>
    </w:p>
    <w:p w14:paraId="704AA082" w14:textId="0BDC3B20" w:rsidR="00F41F41" w:rsidRPr="00F325F0" w:rsidRDefault="001C58B3" w:rsidP="00781584">
      <w:pPr>
        <w:pStyle w:val="FootnoteText"/>
        <w:ind w:firstLine="1418"/>
        <w:jc w:val="thaiDistribute"/>
        <w:rPr>
          <w:rFonts w:ascii="TH SarabunIT๙" w:hAnsi="TH SarabunIT๙" w:cs="TH SarabunIT๙"/>
          <w:sz w:val="32"/>
          <w:szCs w:val="32"/>
          <w:cs/>
          <w:lang w:val="en-US"/>
        </w:rPr>
      </w:pPr>
      <w:r w:rsidRPr="00F325F0">
        <w:rPr>
          <w:rFonts w:ascii="TH SarabunIT๙" w:hAnsi="TH SarabunIT๙" w:cs="TH SarabunIT๙"/>
          <w:sz w:val="32"/>
          <w:szCs w:val="32"/>
          <w:cs/>
        </w:rPr>
        <w:t>ข้อ</w:t>
      </w:r>
      <w:r w:rsidR="000E6B18" w:rsidRPr="00F325F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2452C">
        <w:rPr>
          <w:rFonts w:ascii="TH SarabunIT๙" w:hAnsi="TH SarabunIT๙" w:cs="TH SarabunIT๙" w:hint="cs"/>
          <w:sz w:val="32"/>
          <w:szCs w:val="32"/>
          <w:cs/>
        </w:rPr>
        <w:t>๓๗</w:t>
      </w:r>
      <w:r w:rsidR="00141C8B" w:rsidRPr="00F325F0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="00564154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F557C5" w:rsidRPr="00F325F0">
        <w:rPr>
          <w:rFonts w:ascii="TH SarabunIT๙" w:hAnsi="TH SarabunIT๙" w:cs="TH SarabunIT๙"/>
          <w:spacing w:val="-6"/>
          <w:sz w:val="32"/>
          <w:szCs w:val="32"/>
          <w:cs/>
        </w:rPr>
        <w:t>บริษัทสามารถลงทุนในตราสารหนี้ในประเทศที่ออก สั่งจ่าย รับรอง รับอาว</w:t>
      </w:r>
      <w:proofErr w:type="spellStart"/>
      <w:r w:rsidR="00F557C5" w:rsidRPr="00F325F0">
        <w:rPr>
          <w:rFonts w:ascii="TH SarabunIT๙" w:hAnsi="TH SarabunIT๙" w:cs="TH SarabunIT๙"/>
          <w:spacing w:val="-6"/>
          <w:sz w:val="32"/>
          <w:szCs w:val="32"/>
          <w:cs/>
        </w:rPr>
        <w:t>ัล</w:t>
      </w:r>
      <w:proofErr w:type="spellEnd"/>
      <w:r w:rsidR="00F557C5" w:rsidRPr="00F325F0">
        <w:rPr>
          <w:rFonts w:ascii="TH SarabunIT๙" w:hAnsi="TH SarabunIT๙" w:cs="TH SarabunIT๙"/>
          <w:sz w:val="32"/>
          <w:szCs w:val="32"/>
          <w:cs/>
        </w:rPr>
        <w:t xml:space="preserve"> หรือค้ำประกันโดยสถาบันการเงิน ตราสารหนี้ที่ออกโดยบริษัทจำกัด องค์การหรือรัฐวิสาหกิจที่ไม่มีกระทรวงการคลังค้ำประกัน ตราสารหนี้ที่ออกโดยกอง</w:t>
      </w:r>
      <w:proofErr w:type="spellStart"/>
      <w:r w:rsidR="00F557C5" w:rsidRPr="00F325F0">
        <w:rPr>
          <w:rFonts w:ascii="TH SarabunIT๙" w:hAnsi="TH SarabunIT๙" w:cs="TH SarabunIT๙"/>
          <w:sz w:val="32"/>
          <w:szCs w:val="32"/>
          <w:cs/>
        </w:rPr>
        <w:t>ทรั</w:t>
      </w:r>
      <w:proofErr w:type="spellEnd"/>
      <w:r w:rsidR="00F557C5" w:rsidRPr="00F325F0">
        <w:rPr>
          <w:rFonts w:ascii="TH SarabunIT๙" w:hAnsi="TH SarabunIT๙" w:cs="TH SarabunIT๙"/>
          <w:sz w:val="32"/>
          <w:szCs w:val="32"/>
          <w:cs/>
        </w:rPr>
        <w:t>สต์เพื่อการลงทุนในอสังหาริมทรัพย์ หรือกอง</w:t>
      </w:r>
      <w:proofErr w:type="spellStart"/>
      <w:r w:rsidR="00F557C5" w:rsidRPr="00F325F0">
        <w:rPr>
          <w:rFonts w:ascii="TH SarabunIT๙" w:hAnsi="TH SarabunIT๙" w:cs="TH SarabunIT๙"/>
          <w:sz w:val="32"/>
          <w:szCs w:val="32"/>
          <w:cs/>
        </w:rPr>
        <w:t>ทรั</w:t>
      </w:r>
      <w:proofErr w:type="spellEnd"/>
      <w:r w:rsidR="00F557C5" w:rsidRPr="00F325F0">
        <w:rPr>
          <w:rFonts w:ascii="TH SarabunIT๙" w:hAnsi="TH SarabunIT๙" w:cs="TH SarabunIT๙"/>
          <w:sz w:val="32"/>
          <w:szCs w:val="32"/>
          <w:cs/>
        </w:rPr>
        <w:t>สต์อื่นที่นายทะเบียนประกาศกำหนด ตั๋วเงินซื้อลดที่บริษัทเป็นผู้รับอาว</w:t>
      </w:r>
      <w:proofErr w:type="spellStart"/>
      <w:r w:rsidR="00F557C5" w:rsidRPr="00F325F0">
        <w:rPr>
          <w:rFonts w:ascii="TH SarabunIT๙" w:hAnsi="TH SarabunIT๙" w:cs="TH SarabunIT๙"/>
          <w:sz w:val="32"/>
          <w:szCs w:val="32"/>
          <w:cs/>
        </w:rPr>
        <w:t>ัล</w:t>
      </w:r>
      <w:proofErr w:type="spellEnd"/>
      <w:r w:rsidR="00F557C5" w:rsidRPr="00F325F0">
        <w:rPr>
          <w:rFonts w:ascii="TH SarabunIT๙" w:hAnsi="TH SarabunIT๙" w:cs="TH SarabunIT๙"/>
          <w:sz w:val="32"/>
          <w:szCs w:val="32"/>
          <w:cs/>
        </w:rPr>
        <w:t xml:space="preserve"> ตราสารกึ่งหนี้กึ่งทุน</w:t>
      </w:r>
      <w:r w:rsidR="00F557C5" w:rsidRPr="00F325F0">
        <w:rPr>
          <w:rFonts w:ascii="TH SarabunIT๙" w:hAnsi="TH SarabunIT๙" w:cs="TH SarabunIT๙"/>
          <w:spacing w:val="-4"/>
          <w:sz w:val="32"/>
          <w:szCs w:val="32"/>
          <w:cs/>
        </w:rPr>
        <w:t>ที่ออกโดยบริษัทจำกัด และตราสารหนี้ที่มีลักษณะของสัญญาซื้อขายล่วงหน้าแฝง รวมทั้งหมดได้ไม่เกิน</w:t>
      </w:r>
      <w:r w:rsidR="00F557C5" w:rsidRPr="00F325F0">
        <w:rPr>
          <w:rFonts w:ascii="TH SarabunIT๙" w:hAnsi="TH SarabunIT๙" w:cs="TH SarabunIT๙"/>
          <w:sz w:val="32"/>
          <w:szCs w:val="32"/>
          <w:cs/>
        </w:rPr>
        <w:t>ร้อยละหกสิบของสินทรัพย์ลงทุนของบริษัท</w:t>
      </w:r>
    </w:p>
    <w:p w14:paraId="79FC9834" w14:textId="77777777" w:rsidR="00165E23" w:rsidRPr="00F325F0" w:rsidRDefault="00F557C5" w:rsidP="00781584">
      <w:pPr>
        <w:tabs>
          <w:tab w:val="left" w:pos="1440"/>
        </w:tabs>
        <w:ind w:firstLine="1418"/>
        <w:jc w:val="thaiDistribute"/>
        <w:rPr>
          <w:rFonts w:ascii="TH SarabunIT๙" w:hAnsi="TH SarabunIT๙" w:cs="TH SarabunIT๙"/>
          <w:sz w:val="32"/>
        </w:rPr>
      </w:pPr>
      <w:r w:rsidRPr="00F325F0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0B8639D3" w14:textId="77E71449" w:rsidR="00227D26" w:rsidRPr="00F325F0" w:rsidRDefault="00165E23" w:rsidP="00781584">
      <w:pPr>
        <w:ind w:firstLine="1418"/>
        <w:contextualSpacing/>
        <w:jc w:val="thaiDistribute"/>
        <w:rPr>
          <w:rFonts w:ascii="TH SarabunIT๙" w:hAnsi="TH SarabunIT๙" w:cs="TH SarabunIT๙"/>
          <w:b/>
          <w:sz w:val="32"/>
          <w:lang w:val="en-GB"/>
        </w:rPr>
      </w:pPr>
      <w:r w:rsidRPr="00F325F0"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r w:rsidR="0062452C">
        <w:rPr>
          <w:rFonts w:ascii="TH SarabunIT๙" w:hAnsi="TH SarabunIT๙" w:cs="TH SarabunIT๙" w:hint="cs"/>
          <w:sz w:val="32"/>
          <w:szCs w:val="32"/>
          <w:cs/>
        </w:rPr>
        <w:t>๓๘</w:t>
      </w:r>
      <w:r w:rsidR="00780F69" w:rsidRPr="00F325F0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227D26" w:rsidRPr="00F325F0">
        <w:rPr>
          <w:rFonts w:ascii="TH SarabunIT๙" w:hAnsi="TH SarabunIT๙" w:cs="TH SarabunIT๙"/>
          <w:sz w:val="32"/>
          <w:szCs w:val="32"/>
          <w:cs/>
          <w:lang w:val="en-GB"/>
        </w:rPr>
        <w:t>บริษัทสามารถลงทุนในตราสารทุนในประเทศและต่างประเทศ รวมทั้งหมดได้ไม่เกินร้อยละสามสิบของสินทรัพย์ลงทุนของบริษัท</w:t>
      </w:r>
    </w:p>
    <w:p w14:paraId="37651B23" w14:textId="6CDB8EB7" w:rsidR="00227D26" w:rsidRPr="00F325F0" w:rsidRDefault="00227D26" w:rsidP="00F54C5E">
      <w:pPr>
        <w:ind w:firstLine="1418"/>
        <w:contextualSpacing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F325F0">
        <w:rPr>
          <w:rFonts w:ascii="TH SarabunIT๙" w:hAnsi="TH SarabunIT๙" w:cs="TH SarabunIT๙"/>
          <w:sz w:val="32"/>
          <w:szCs w:val="32"/>
          <w:cs/>
          <w:lang w:val="en-GB"/>
        </w:rPr>
        <w:t>ความในวรรคหนึ่งมิให้ใช้กับกรณีการซื้อหุ้นเพิ่มทุนหรือซื้อตราสารทุนอื่นใด</w:t>
      </w:r>
      <w:r w:rsidR="00802AFA"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               </w:t>
      </w:r>
      <w:r w:rsidRPr="00F325F0">
        <w:rPr>
          <w:rFonts w:ascii="TH SarabunIT๙" w:hAnsi="TH SarabunIT๙" w:cs="TH SarabunIT๙"/>
          <w:sz w:val="32"/>
          <w:szCs w:val="32"/>
          <w:cs/>
          <w:lang w:val="en-GB"/>
        </w:rPr>
        <w:t xml:space="preserve">เพื่อวัตถุประสงค์ในการเพิ่มทุนของบริษัทจำกัดตามสัดส่วนจำนวนหุ้นที่บริษัทถืออยู่ และให้เป็นไปตามเงื่อนไขที่กำหนดไว้ในข้อ </w:t>
      </w:r>
      <w:r w:rsidR="007F255E"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๓๔ </w:t>
      </w:r>
    </w:p>
    <w:p w14:paraId="180394B2" w14:textId="78B84088" w:rsidR="003C2BE9" w:rsidRPr="00000C0E" w:rsidRDefault="009B5494" w:rsidP="003C2BE9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ในกรณีที่สัดส่วนการลงทุนในตราสารทุนของบริษัทเกินกว่าสัดส่วนการลงทุนที่กำหนดไว้ตามวรรคหนึ่งด้วยเหตุการณ์ที่อยู่นอกเหนือการควบคุมของบริษัทหรือสินทรัพย์ลงทุนลดลงเนื่องจากการจำหน่ายเพื่อใช้ในการประกอบธุรกิจ ทำให้บริษัทมีสัดส่วนการลงทุนในตราสารทุนเกินกว่าที่กำหนดในวรรคหนึ่ง ให้บริษัทสามารถถือครองตราสารทุนต่อไปได้อีกไม่เกินหนึ่งปี โดยบริษัทจะต้องดำรงเงินกองทุนเพิ่มเติมนอกจากเงินกองทุนที่ต้องดำรงตามประกาศคณะกรรมการกำกับและส่งเสริมการประกอบธุรกิจประกันภัยว่าด้วยการกำหนดประเภทและชนิดของเงินกองทุน รวมถึง</w:t>
      </w:r>
      <w:r w:rsidRPr="00000C0E">
        <w:rPr>
          <w:rFonts w:ascii="TH SarabunIT๙" w:hAnsi="TH SarabunIT๙" w:cs="TH SarabunIT๙"/>
          <w:color w:val="000000" w:themeColor="text1"/>
          <w:spacing w:val="-8"/>
          <w:sz w:val="32"/>
          <w:szCs w:val="32"/>
          <w:cs/>
        </w:rPr>
        <w:t>หลักเกณฑ์ วิธีการ และเงื่อนไขในการคำนวณเงินกองทุนของบริษัทประกันชีวิต สำหรับมูลค่าตราสารทุน</w:t>
      </w:r>
      <w:r w:rsidR="00802AFA">
        <w:rPr>
          <w:rFonts w:ascii="TH SarabunIT๙" w:hAnsi="TH SarabunIT๙" w:cs="TH SarabunIT๙" w:hint="cs"/>
          <w:color w:val="000000" w:themeColor="text1"/>
          <w:spacing w:val="-8"/>
          <w:sz w:val="32"/>
          <w:szCs w:val="32"/>
          <w:cs/>
        </w:rPr>
        <w:t xml:space="preserve">           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ที่ลงทุนเกินกว่าร้อยละสามสิบของสินทรัพย์ลงทุนของบริษัท โดยให้เป็นไปตามวิธีการคำนวณ</w:t>
      </w:r>
      <w:r w:rsidR="00A0163D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              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ที่กำหนดไว้ในข้อ </w:t>
      </w:r>
      <w:r w:rsidR="007F255E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๓๙ 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และข้อ </w:t>
      </w:r>
      <w:r w:rsidR="007F255E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๔๐ </w:t>
      </w:r>
    </w:p>
    <w:p w14:paraId="615C6884" w14:textId="77777777" w:rsidR="00C84FF1" w:rsidRPr="00000C0E" w:rsidRDefault="00C84FF1" w:rsidP="003C2BE9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4A4A9958" w14:textId="26A3251F" w:rsidR="00C84FF1" w:rsidRPr="00000C0E" w:rsidRDefault="00C84FF1" w:rsidP="00C84FF1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ข้อ </w:t>
      </w:r>
      <w:r w:rsidR="0062452C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๓๙ 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การดำรงเงินกองทุนเพิ่มเติมตามข้อ </w:t>
      </w:r>
      <w:r w:rsidR="002773EC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๔๐ 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และข้อ </w:t>
      </w:r>
      <w:r w:rsidR="002773EC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๗๗ 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สำหรับการลงทุน</w:t>
      </w:r>
      <w:r w:rsidR="003B32E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ในตราสารทุนเฉพาะส่วนที่เกินร้อยละสามสิบของสินทรัพย์ลงทุน มีวิธีการคำนวณเงินกองทุนส่วนที่ต้องดำรงเพิ่มเติม จากผลรวมของ (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1) 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และ (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2) 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ดังต่อไปนี้</w:t>
      </w:r>
    </w:p>
    <w:p w14:paraId="2AE998E4" w14:textId="2251D914" w:rsidR="00C84FF1" w:rsidRPr="00000C0E" w:rsidRDefault="00C84FF1" w:rsidP="00C84FF1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000C0E">
        <w:rPr>
          <w:rFonts w:ascii="TH SarabunIT๙" w:hAnsi="TH SarabunIT๙" w:cs="TH SarabunIT๙"/>
          <w:color w:val="000000" w:themeColor="text1"/>
          <w:sz w:val="32"/>
          <w:szCs w:val="32"/>
        </w:rPr>
        <w:lastRenderedPageBreak/>
        <w:t xml:space="preserve">(1) 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เงินกองทุนสำหรับความเสี่ยงด้านตลาดของตราสารทุนส่วนที่เกินร้อยละสามสิบของสินทรัพย์ลงทุน และ</w:t>
      </w:r>
    </w:p>
    <w:p w14:paraId="5E9B2716" w14:textId="0946EAE0" w:rsidR="00C84FF1" w:rsidRPr="00000C0E" w:rsidRDefault="00C84FF1" w:rsidP="00C84FF1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(2) มูลค่าที่สูงกว่า ระหว่างเงินกองทุนสำหรับความเสี่ยงด้านการกระจุกตัวของ</w:t>
      </w:r>
      <w:r w:rsidR="00A0163D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          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ตราสารทุนที่ลงทุนทั้งหมด หรือมูลค่าตราสารทุนส่วนที่เกินร้อยละสามสิบของสินทรัพย์ลงทุน</w:t>
      </w:r>
    </w:p>
    <w:p w14:paraId="0137630B" w14:textId="2123669B" w:rsidR="00C84FF1" w:rsidRPr="00000C0E" w:rsidRDefault="00C84FF1" w:rsidP="00C84FF1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เงินกองทุนสำหรับความเสี่ยงด้านตลาดตาม (๑) และเงินกองทุนสำหรับความเสี่ยงด้านการกระจุกตัวตาม (๒) ให้คำนวณตามประกาศคณะกรรมการกำกับและส่งเสริมการประกอบธุรกิจประกันภัยว่าด้วยการกำหนดประเภทและชนิดของเงินกองทุน รวมถึงหลักเกณฑ์ วิธีการ              และเงื่อนไขในการคำนวณเงินกองทุนของบริษัทประกันชีวิต </w:t>
      </w:r>
    </w:p>
    <w:p w14:paraId="113FF7E5" w14:textId="77777777" w:rsidR="00C84FF1" w:rsidRPr="00000C0E" w:rsidRDefault="00C84FF1" w:rsidP="003C2BE9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51FC11A0" w14:textId="0C47CE65" w:rsidR="00C84FF1" w:rsidRPr="00000C0E" w:rsidRDefault="00C84FF1" w:rsidP="00C84FF1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ข้อ </w:t>
      </w:r>
      <w:r w:rsidR="0062452C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๔๐ 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เมื่อ</w:t>
      </w:r>
      <w:r>
        <w:rPr>
          <w:rFonts w:ascii="TH SarabunIT๙" w:hAnsi="TH SarabunIT๙" w:cs="TH SarabunIT๙" w:hint="cs"/>
          <w:sz w:val="32"/>
          <w:szCs w:val="32"/>
          <w:cs/>
        </w:rPr>
        <w:t>รวม</w:t>
      </w:r>
      <w:r w:rsidRPr="006F55C5">
        <w:rPr>
          <w:rFonts w:ascii="TH SarabunIT๙" w:hAnsi="TH SarabunIT๙" w:cs="TH SarabunIT๙"/>
          <w:sz w:val="32"/>
          <w:szCs w:val="32"/>
          <w:cs/>
        </w:rPr>
        <w:t>เงินกองทุนที่ต้องดำรงตามประกาศคณะกรรมการกำกับและส่งเสริมการประกอบธุรกิจประกันภัยว่าด้วยการกำหนดประเภทและชนิดของเงินกองทุน รวมถึงหลักเกณฑ์ วิธีการ และเงื่อนไขในการคำนวณเงินกองทุนของบริษัทประกันชีวิต กับ เงินกองทุนส่วนที่ต้องดำรงเพิ่มเติมตาม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ข้อ </w:t>
      </w:r>
      <w:r w:rsidR="00741F26">
        <w:rPr>
          <w:rFonts w:ascii="TH SarabunIT๙" w:hAnsi="TH SarabunIT๙" w:cs="TH SarabunIT๙" w:hint="cs"/>
          <w:sz w:val="32"/>
          <w:szCs w:val="32"/>
          <w:cs/>
        </w:rPr>
        <w:t xml:space="preserve">๔๐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หรือข้อ </w:t>
      </w:r>
      <w:r w:rsidR="00741F26">
        <w:rPr>
          <w:rFonts w:ascii="TH SarabunIT๙" w:hAnsi="TH SarabunIT๙" w:cs="TH SarabunIT๙" w:hint="cs"/>
          <w:sz w:val="32"/>
          <w:szCs w:val="32"/>
          <w:cs/>
        </w:rPr>
        <w:t xml:space="preserve">๗๗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แล้วแต่กรณี </w:t>
      </w:r>
      <w:r w:rsidRPr="006F55C5">
        <w:rPr>
          <w:rFonts w:ascii="TH SarabunIT๙" w:hAnsi="TH SarabunIT๙" w:cs="TH SarabunIT๙"/>
          <w:sz w:val="32"/>
          <w:szCs w:val="32"/>
          <w:cs/>
        </w:rPr>
        <w:t>ต้องไม่เกินร้อยละหนึ่งร้อยของมูลค่า</w:t>
      </w:r>
      <w:r w:rsidR="00A0163D">
        <w:rPr>
          <w:rFonts w:ascii="TH SarabunIT๙" w:hAnsi="TH SarabunIT๙" w:cs="TH SarabunIT๙"/>
          <w:sz w:val="32"/>
          <w:szCs w:val="32"/>
        </w:rPr>
        <w:t xml:space="preserve">              </w:t>
      </w:r>
      <w:r w:rsidRPr="006F55C5">
        <w:rPr>
          <w:rFonts w:ascii="TH SarabunIT๙" w:hAnsi="TH SarabunIT๙" w:cs="TH SarabunIT๙"/>
          <w:sz w:val="32"/>
          <w:szCs w:val="32"/>
          <w:cs/>
        </w:rPr>
        <w:t>การลงทุนในตรา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สารทุนส่วนเกินร้อยละสามสิบของสินทรัพย์ลงทุน </w:t>
      </w:r>
    </w:p>
    <w:p w14:paraId="4404FE6E" w14:textId="5C63498E" w:rsidR="003420C2" w:rsidRPr="00000C0E" w:rsidRDefault="00C84FF1" w:rsidP="00C84FF1">
      <w:pPr>
        <w:tabs>
          <w:tab w:val="left" w:pos="1440"/>
        </w:tabs>
        <w:ind w:firstLine="1418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ทั้งนี้ เงินกองทุนที่ต้องดำรงทั้งหมดของการลงทุนในตราสารทุนทั้งที่บริษัทลงทุนโดยตรง และลงทุนผ่านการลงทุนในหน่วยลงทุน ต้องไม่เกินร้อยละหนึ่งร้อยของมูลค่าการลงทุน</w:t>
      </w:r>
      <w:r w:rsidR="002E18C9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            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ในตราสารทุนของบริษัท</w:t>
      </w:r>
    </w:p>
    <w:p w14:paraId="159B00BF" w14:textId="77777777" w:rsidR="00C84FF1" w:rsidRPr="00000C0E" w:rsidRDefault="00C84FF1" w:rsidP="00C84FF1">
      <w:pPr>
        <w:tabs>
          <w:tab w:val="left" w:pos="1440"/>
        </w:tabs>
        <w:ind w:firstLine="1418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47659BE6" w14:textId="39C5AE57" w:rsidR="00277365" w:rsidRPr="00000C0E" w:rsidRDefault="00277365" w:rsidP="00227D26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color w:val="000000" w:themeColor="text1"/>
          <w:spacing w:val="-2"/>
          <w:sz w:val="32"/>
          <w:szCs w:val="32"/>
        </w:rPr>
      </w:pP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ข้อ </w:t>
      </w:r>
      <w:r w:rsidR="0062452C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๔๑ 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3A4E36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บริษัทสามารถลงทุนในหน่วยลงทุนของกองทุนรวมอสังหาริมทรัพย์ ใบท</w:t>
      </w:r>
      <w:proofErr w:type="spellStart"/>
      <w:r w:rsidR="003A4E36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รั</w:t>
      </w:r>
      <w:proofErr w:type="spellEnd"/>
      <w:r w:rsidR="003A4E36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สต์ของกอง</w:t>
      </w:r>
      <w:proofErr w:type="spellStart"/>
      <w:r w:rsidR="003A4E36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ทรั</w:t>
      </w:r>
      <w:proofErr w:type="spellEnd"/>
      <w:r w:rsidR="003A4E36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สต์เพื่อการลงทุนในอสังหาริมทรัพย์ หน่วยลงทุนของกองทุนรวมโครงสร้างพื้นฐาน ใบท</w:t>
      </w:r>
      <w:proofErr w:type="spellStart"/>
      <w:r w:rsidR="003A4E36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รั</w:t>
      </w:r>
      <w:proofErr w:type="spellEnd"/>
      <w:r w:rsidR="003A4E36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สต์</w:t>
      </w:r>
      <w:r w:rsidR="00072CE6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ของ</w:t>
      </w:r>
      <w:r w:rsidR="003A4E36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กอง</w:t>
      </w:r>
      <w:proofErr w:type="spellStart"/>
      <w:r w:rsidR="003A4E36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ทรั</w:t>
      </w:r>
      <w:proofErr w:type="spellEnd"/>
      <w:r w:rsidR="003A4E36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สต์เพื่อการลงทุนในโครงสร้างพื้นฐาน ที่จดทะเบียนจัดตั้งในประเทศไทยหรือต่างประเทศ </w:t>
      </w:r>
      <w:r w:rsidR="007C01F7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และ</w:t>
      </w:r>
      <w:r w:rsidR="004E6698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กอง</w:t>
      </w:r>
      <w:proofErr w:type="spellStart"/>
      <w:r w:rsidR="004E6698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ทรั</w:t>
      </w:r>
      <w:proofErr w:type="spellEnd"/>
      <w:r w:rsidR="004E6698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สต์หรือหน่วยลงทุนอื่นในต่างประเทศที่มีลักษณะคล้ายกัน เช่น </w:t>
      </w:r>
      <w:r w:rsidR="004E6698" w:rsidRPr="00000C0E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Business Trusts </w:t>
      </w:r>
      <w:r w:rsidR="00FD2334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หรือ</w:t>
      </w:r>
      <w:r w:rsidR="004E6698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4E6698" w:rsidRPr="00000C0E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Stapled Units </w:t>
      </w:r>
      <w:r w:rsidR="004E6698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ที่ลงทุนในอสังหาริมทรัพย์และโครงสร้างพื้นฐาน </w:t>
      </w:r>
      <w:r w:rsidR="003A4E36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รวมทั้งหมดได้ไม่เกินร้อยละสามสิบของสินทรัพย์ลงทุนของบริษัท</w:t>
      </w:r>
    </w:p>
    <w:p w14:paraId="201AB287" w14:textId="77777777" w:rsidR="00475624" w:rsidRPr="00000C0E" w:rsidRDefault="00475624" w:rsidP="007A5AB2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573EFBD0" w14:textId="36195052" w:rsidR="007C01F7" w:rsidRPr="00000C0E" w:rsidRDefault="0072011C" w:rsidP="007C01F7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color w:val="000000" w:themeColor="text1"/>
          <w:spacing w:val="-2"/>
          <w:sz w:val="32"/>
          <w:szCs w:val="32"/>
        </w:rPr>
      </w:pP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ข้อ </w:t>
      </w:r>
      <w:r w:rsidR="0062452C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๔๒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บริษัทสามารถลงทุนในโทเคนดิจิทัล</w:t>
      </w:r>
      <w:r w:rsidR="004967B1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เพื่อการลงทุน</w:t>
      </w:r>
      <w:r w:rsidR="00786CAC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(</w:t>
      </w:r>
      <w:r w:rsidR="00786CAC" w:rsidRPr="00000C0E">
        <w:rPr>
          <w:rFonts w:ascii="TH SarabunIT๙" w:hAnsi="TH SarabunIT๙" w:cs="TH SarabunIT๙"/>
          <w:color w:val="000000" w:themeColor="text1"/>
          <w:sz w:val="32"/>
          <w:szCs w:val="32"/>
        </w:rPr>
        <w:t>Investment Token</w:t>
      </w:r>
      <w:r w:rsidR="00786CAC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) </w:t>
      </w:r>
      <w:r w:rsidR="00706C10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ที่มี</w:t>
      </w:r>
      <w:r w:rsidR="00555AFB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อสังหาริมทรัพย์</w:t>
      </w:r>
      <w:r w:rsidR="00010902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หรือโครงสร้างพื้นฐานเป็น</w:t>
      </w:r>
      <w:r w:rsidR="00706C10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สินทรัพย์อ้างอิง</w:t>
      </w:r>
      <w:r w:rsidR="00DE27F1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1341E0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หรื</w:t>
      </w:r>
      <w:r w:rsidR="00EE5D1B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อมีกระแส</w:t>
      </w:r>
      <w:r w:rsidR="000F227A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รายรับจาก</w:t>
      </w:r>
      <w:r w:rsidR="00290BD9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อสังหาริมทรัพย์หรือโครงสร้างพื้นฐานที่เป็นสินทรัพย์อ้างอิง</w:t>
      </w:r>
      <w:r w:rsidR="00F007B6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5D63C0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ตาม</w:t>
      </w:r>
      <w:r w:rsidR="00290BD9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ที่</w:t>
      </w:r>
      <w:r w:rsidR="001572D2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ได้รับอนุญาตจากสำ</w:t>
      </w:r>
      <w:r w:rsidR="00D66483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นัก</w:t>
      </w:r>
      <w:r w:rsidR="004006BD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งานคณะกรรมการกำกับหลักทรัพย์และตลาดหลักทรัพย์</w:t>
      </w:r>
      <w:r w:rsidR="00155F5C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หรือโทเคนดิจิทัลเพื่อการลงทุนอื่น</w:t>
      </w:r>
      <w:r w:rsidR="00432D19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ที่</w:t>
      </w:r>
      <w:r w:rsidR="00D617B5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              </w:t>
      </w:r>
      <w:r w:rsidR="00432D19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นายทะเบียนประกาศกำหนด </w:t>
      </w:r>
      <w:r w:rsidR="008220F7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รวม</w:t>
      </w:r>
      <w:r w:rsidR="00643B97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ทั้งหมดได้ไม่</w:t>
      </w:r>
      <w:r w:rsidR="00C329C5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เกิน</w:t>
      </w:r>
      <w:r w:rsidR="005066DE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ร้อยละสิบของสินทรัพย์ลงทุนของบริษัท</w:t>
      </w:r>
      <w:r w:rsidR="00BB2F6F" w:rsidRPr="00000C0E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7C01F7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ทั้งนี้ </w:t>
      </w:r>
      <w:r w:rsidR="00053E25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</w:t>
      </w:r>
      <w:r w:rsidR="007C01F7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เมื่อรวมกับสัดส่วนการลงทุนตามข้อ </w:t>
      </w:r>
      <w:r w:rsidR="00741F26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๔๑ </w:t>
      </w:r>
      <w:r w:rsidR="007C01F7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แล้ว ต้องไม่เกินร้อยละสามสิบของสินทรัพย์ลงทุนของบริษัท</w:t>
      </w:r>
    </w:p>
    <w:p w14:paraId="3638C166" w14:textId="77777777" w:rsidR="00A60435" w:rsidRPr="00F325F0" w:rsidRDefault="00A60435" w:rsidP="007C01F7">
      <w:pPr>
        <w:tabs>
          <w:tab w:val="left" w:pos="1440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14:paraId="3B3FB511" w14:textId="211D27A5" w:rsidR="00165E23" w:rsidRPr="00F325F0" w:rsidRDefault="00165E23" w:rsidP="007A5AB2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F325F0"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r w:rsidR="0062452C">
        <w:rPr>
          <w:rFonts w:ascii="TH SarabunIT๙" w:hAnsi="TH SarabunIT๙" w:cs="TH SarabunIT๙" w:hint="cs"/>
          <w:sz w:val="32"/>
          <w:szCs w:val="32"/>
          <w:cs/>
        </w:rPr>
        <w:t xml:space="preserve">๔๓ </w:t>
      </w:r>
      <w:r w:rsidR="00E53E56" w:rsidRPr="00F325F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325F0">
        <w:rPr>
          <w:rFonts w:ascii="TH SarabunIT๙" w:hAnsi="TH SarabunIT๙" w:cs="TH SarabunIT๙"/>
          <w:sz w:val="32"/>
          <w:szCs w:val="32"/>
          <w:cs/>
        </w:rPr>
        <w:t>บริษัทสามารถเข้าเป็นคู่สัญญาซื้อขายล่วงหน้า</w:t>
      </w:r>
      <w:r w:rsidR="006929F7" w:rsidRPr="00F325F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325F0">
        <w:rPr>
          <w:rFonts w:ascii="TH SarabunIT๙" w:hAnsi="TH SarabunIT๙" w:cs="TH SarabunIT๙"/>
          <w:sz w:val="32"/>
          <w:szCs w:val="32"/>
          <w:cs/>
        </w:rPr>
        <w:t>ที่มีวัตถุประสงค์</w:t>
      </w:r>
      <w:r w:rsidR="00F42959">
        <w:rPr>
          <w:rFonts w:ascii="TH SarabunIT๙" w:hAnsi="TH SarabunIT๙" w:cs="TH SarabunIT๙" w:hint="cs"/>
          <w:sz w:val="32"/>
          <w:szCs w:val="32"/>
          <w:cs/>
        </w:rPr>
        <w:t xml:space="preserve">                     </w:t>
      </w:r>
      <w:r w:rsidRPr="00F325F0">
        <w:rPr>
          <w:rFonts w:ascii="TH SarabunIT๙" w:hAnsi="TH SarabunIT๙" w:cs="TH SarabunIT๙"/>
          <w:sz w:val="32"/>
          <w:szCs w:val="32"/>
          <w:cs/>
        </w:rPr>
        <w:t>เพื่อการลดความเสี่ยงที่เกิดขึ้นจากการรับประกันภัยหรือจาก</w:t>
      </w:r>
      <w:r w:rsidR="00EC719E" w:rsidRPr="00F325F0">
        <w:rPr>
          <w:rFonts w:ascii="TH SarabunIT๙" w:hAnsi="TH SarabunIT๙" w:cs="TH SarabunIT๙"/>
          <w:sz w:val="32"/>
          <w:szCs w:val="32"/>
          <w:cs/>
        </w:rPr>
        <w:t>สิน</w:t>
      </w:r>
      <w:r w:rsidRPr="00F325F0">
        <w:rPr>
          <w:rFonts w:ascii="TH SarabunIT๙" w:hAnsi="TH SarabunIT๙" w:cs="TH SarabunIT๙"/>
          <w:sz w:val="32"/>
          <w:szCs w:val="32"/>
          <w:cs/>
        </w:rPr>
        <w:t>ทรัพย์ที่บริษัทลงทุน</w:t>
      </w:r>
      <w:r w:rsidR="00421839" w:rsidRPr="00F325F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325F0">
        <w:rPr>
          <w:rFonts w:ascii="TH SarabunIT๙" w:hAnsi="TH SarabunIT๙" w:cs="TH SarabunIT๙"/>
          <w:sz w:val="32"/>
          <w:szCs w:val="32"/>
          <w:cs/>
        </w:rPr>
        <w:t>โดยมีผลรวมของสถานะถือครองสัญญาสุทธิ</w:t>
      </w:r>
      <w:r w:rsidR="009F44AE" w:rsidRPr="00F325F0">
        <w:rPr>
          <w:rFonts w:ascii="TH SarabunIT๙" w:hAnsi="TH SarabunIT๙" w:cs="TH SarabunIT๙"/>
          <w:sz w:val="32"/>
          <w:szCs w:val="32"/>
          <w:cs/>
        </w:rPr>
        <w:t>รวมทั้งหมดได้</w:t>
      </w:r>
      <w:r w:rsidRPr="00F325F0">
        <w:rPr>
          <w:rFonts w:ascii="TH SarabunIT๙" w:hAnsi="TH SarabunIT๙" w:cs="TH SarabunIT๙"/>
          <w:sz w:val="32"/>
          <w:szCs w:val="32"/>
          <w:cs/>
        </w:rPr>
        <w:t xml:space="preserve">ไม่เกินมูลค่าความเสี่ยงที่บริษัทมีอยู่  </w:t>
      </w:r>
    </w:p>
    <w:p w14:paraId="161226B8" w14:textId="77777777" w:rsidR="0014652A" w:rsidRDefault="0014652A" w:rsidP="007A5AB2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9424721" w14:textId="77777777" w:rsidR="00F42959" w:rsidRPr="00F325F0" w:rsidRDefault="00F42959" w:rsidP="007A5AB2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224B117" w14:textId="296BDAAD" w:rsidR="003D4FDA" w:rsidRPr="00000C0E" w:rsidRDefault="00165E23" w:rsidP="007A5AB2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lastRenderedPageBreak/>
        <w:t xml:space="preserve">ข้อ </w:t>
      </w:r>
      <w:r w:rsidR="0062452C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๔๔ </w:t>
      </w:r>
      <w:r w:rsidR="00CA294E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บริษัทสามารถลงทุน</w:t>
      </w:r>
      <w:r w:rsidR="009F44AE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โดยการ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ให้กู้ยืมและให้เช่</w:t>
      </w:r>
      <w:r w:rsidR="00B02406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าซื้อรถ </w:t>
      </w:r>
      <w:r w:rsidR="00523A93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รับอาว</w:t>
      </w:r>
      <w:proofErr w:type="spellStart"/>
      <w:r w:rsidR="00523A93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ัล</w:t>
      </w:r>
      <w:proofErr w:type="spellEnd"/>
      <w:r w:rsidR="00523A93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ตั๋วเงิน</w:t>
      </w:r>
      <w:r w:rsidR="00932803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และออกหนังสือค้ำประกัน</w:t>
      </w:r>
      <w:r w:rsidR="0097702C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เพื่อเป็นหลักประกันการปฏิบัติตามสัญญาของโครงการต่าง ๆ </w:t>
      </w:r>
      <w:r w:rsidR="00B02406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รวมทั้งหมด</w:t>
      </w:r>
      <w:r w:rsidR="009F44AE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ได้</w:t>
      </w:r>
      <w:r w:rsidR="001B319C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</w:t>
      </w:r>
      <w:r w:rsidR="00B02406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ไม่เกินร้อยละยี่สิบ</w:t>
      </w:r>
      <w:r w:rsidR="004C6A21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ห้า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ของสินทรัพย์ลงทุนของบริษัท </w:t>
      </w:r>
      <w:r w:rsidR="00762859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โ</w:t>
      </w:r>
      <w:r w:rsidR="0014072D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ดยให้กู้ยืม</w:t>
      </w:r>
      <w:r w:rsidR="00B15E7F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และให้เช่าซื้อรถ</w:t>
      </w:r>
      <w:r w:rsidR="008208E8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รวมกันได้ไม่เกิน</w:t>
      </w:r>
      <w:r w:rsidR="001B319C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      </w:t>
      </w:r>
      <w:r w:rsidR="008208E8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ร้อยละยี่สิบของสินทรัพย์ลงทุนของบริษัท</w:t>
      </w:r>
    </w:p>
    <w:p w14:paraId="1AD5677D" w14:textId="7D5626FA" w:rsidR="00165E23" w:rsidRPr="00000C0E" w:rsidRDefault="00165E23" w:rsidP="00347113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ทั้งนี้ ไม่นับรวม</w:t>
      </w:r>
      <w:r w:rsidR="00E4530D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การให้กู้ยืมโดยมีกรมธรรม์ประกันภัยของบริษัทเป็นประกัน และ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การให้กู้ยืมแก่พนักง</w:t>
      </w:r>
      <w:r w:rsidR="0055167E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านของบริษัท</w:t>
      </w:r>
    </w:p>
    <w:p w14:paraId="788C510E" w14:textId="77777777" w:rsidR="003B055E" w:rsidRPr="00941A8E" w:rsidRDefault="003B055E" w:rsidP="000C28FC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strike/>
          <w:color w:val="FF0000"/>
          <w:sz w:val="32"/>
          <w:szCs w:val="32"/>
        </w:rPr>
      </w:pPr>
    </w:p>
    <w:p w14:paraId="07EFF816" w14:textId="034FA442" w:rsidR="0073322F" w:rsidRDefault="00165E23" w:rsidP="00786232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F325F0"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r w:rsidR="0062452C">
        <w:rPr>
          <w:rFonts w:ascii="TH SarabunIT๙" w:hAnsi="TH SarabunIT๙" w:cs="TH SarabunIT๙" w:hint="cs"/>
          <w:sz w:val="32"/>
          <w:szCs w:val="32"/>
          <w:cs/>
        </w:rPr>
        <w:t xml:space="preserve">๔๕ </w:t>
      </w:r>
      <w:r w:rsidRPr="00F325F0">
        <w:rPr>
          <w:rFonts w:ascii="TH SarabunIT๙" w:hAnsi="TH SarabunIT๙" w:cs="TH SarabunIT๙"/>
          <w:sz w:val="32"/>
          <w:szCs w:val="32"/>
          <w:cs/>
        </w:rPr>
        <w:t xml:space="preserve"> บริษัทสามารถ</w:t>
      </w:r>
      <w:r w:rsidR="001B1360" w:rsidRPr="00F325F0">
        <w:rPr>
          <w:rFonts w:ascii="TH SarabunIT๙" w:hAnsi="TH SarabunIT๙" w:cs="TH SarabunIT๙"/>
          <w:sz w:val="32"/>
          <w:szCs w:val="32"/>
          <w:cs/>
        </w:rPr>
        <w:t>ลงทุนโดยการ</w:t>
      </w:r>
      <w:r w:rsidRPr="00F325F0">
        <w:rPr>
          <w:rFonts w:ascii="TH SarabunIT๙" w:hAnsi="TH SarabunIT๙" w:cs="TH SarabunIT๙"/>
          <w:sz w:val="32"/>
          <w:szCs w:val="32"/>
          <w:cs/>
        </w:rPr>
        <w:t>ให้กู้ยืมแก่</w:t>
      </w:r>
      <w:r w:rsidR="00B02406" w:rsidRPr="00F325F0">
        <w:rPr>
          <w:rFonts w:ascii="TH SarabunIT๙" w:hAnsi="TH SarabunIT๙" w:cs="TH SarabunIT๙"/>
          <w:sz w:val="32"/>
          <w:szCs w:val="32"/>
          <w:cs/>
        </w:rPr>
        <w:t>พนักงาน</w:t>
      </w:r>
      <w:r w:rsidR="0055167E" w:rsidRPr="00F325F0">
        <w:rPr>
          <w:rFonts w:ascii="TH SarabunIT๙" w:hAnsi="TH SarabunIT๙" w:cs="TH SarabunIT๙"/>
          <w:sz w:val="32"/>
          <w:szCs w:val="32"/>
          <w:cs/>
        </w:rPr>
        <w:t>ของบริษัท</w:t>
      </w:r>
      <w:r w:rsidR="00B02406" w:rsidRPr="00F325F0">
        <w:rPr>
          <w:rFonts w:ascii="TH SarabunIT๙" w:hAnsi="TH SarabunIT๙" w:cs="TH SarabunIT๙"/>
          <w:sz w:val="32"/>
          <w:szCs w:val="32"/>
          <w:cs/>
        </w:rPr>
        <w:t xml:space="preserve"> รวมทั้งหมด</w:t>
      </w:r>
      <w:r w:rsidR="00A0163D">
        <w:rPr>
          <w:rFonts w:ascii="TH SarabunIT๙" w:hAnsi="TH SarabunIT๙" w:cs="TH SarabunIT๙"/>
          <w:sz w:val="32"/>
          <w:szCs w:val="32"/>
        </w:rPr>
        <w:t xml:space="preserve">            </w:t>
      </w:r>
      <w:r w:rsidR="009F44AE" w:rsidRPr="00F325F0">
        <w:rPr>
          <w:rFonts w:ascii="TH SarabunIT๙" w:hAnsi="TH SarabunIT๙" w:cs="TH SarabunIT๙"/>
          <w:sz w:val="32"/>
          <w:szCs w:val="32"/>
          <w:cs/>
        </w:rPr>
        <w:t>ได้</w:t>
      </w:r>
      <w:r w:rsidR="00B02406" w:rsidRPr="00F325F0">
        <w:rPr>
          <w:rFonts w:ascii="TH SarabunIT๙" w:hAnsi="TH SarabunIT๙" w:cs="TH SarabunIT๙"/>
          <w:sz w:val="32"/>
          <w:szCs w:val="32"/>
          <w:cs/>
        </w:rPr>
        <w:t>ไม่เกินร้อยละห้า</w:t>
      </w:r>
      <w:r w:rsidRPr="00F325F0">
        <w:rPr>
          <w:rFonts w:ascii="TH SarabunIT๙" w:hAnsi="TH SarabunIT๙" w:cs="TH SarabunIT๙"/>
          <w:sz w:val="32"/>
          <w:szCs w:val="32"/>
          <w:cs/>
        </w:rPr>
        <w:t>ของสินทรัพย์ลงทุนของบริษัท</w:t>
      </w:r>
    </w:p>
    <w:p w14:paraId="1C0D1705" w14:textId="0F186CE2" w:rsidR="00165E23" w:rsidRPr="00F325F0" w:rsidRDefault="00165E23" w:rsidP="000C28FC">
      <w:pPr>
        <w:tabs>
          <w:tab w:val="left" w:pos="144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3D38E90B" w14:textId="215D2A1B" w:rsidR="00110863" w:rsidRPr="00F325F0" w:rsidRDefault="00697931" w:rsidP="00110863">
      <w:pPr>
        <w:ind w:firstLine="1418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0C28FC"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r w:rsidR="0062452C">
        <w:rPr>
          <w:rFonts w:ascii="TH SarabunIT๙" w:hAnsi="TH SarabunIT๙" w:cs="TH SarabunIT๙" w:hint="cs"/>
          <w:sz w:val="32"/>
          <w:szCs w:val="32"/>
          <w:cs/>
        </w:rPr>
        <w:t xml:space="preserve">๔๖ </w:t>
      </w:r>
      <w:r w:rsidR="00110863" w:rsidRPr="000C28FC">
        <w:rPr>
          <w:rFonts w:ascii="TH SarabunIT๙" w:eastAsia="EucrosiaUPCBold" w:hAnsi="TH SarabunIT๙" w:cs="TH SarabunIT๙"/>
          <w:spacing w:val="-6"/>
          <w:sz w:val="32"/>
          <w:szCs w:val="32"/>
          <w:cs/>
        </w:rPr>
        <w:t xml:space="preserve"> </w:t>
      </w:r>
      <w:r w:rsidR="00110863" w:rsidRPr="000C28FC">
        <w:rPr>
          <w:rFonts w:ascii="TH SarabunIT๙" w:eastAsia="Calibri" w:hAnsi="TH SarabunIT๙" w:cs="TH SarabunIT๙"/>
          <w:sz w:val="32"/>
          <w:szCs w:val="32"/>
          <w:cs/>
        </w:rPr>
        <w:t>บริษัทสามารถลงทุนในเงินฝากธนาคารต่างประเทศ ตราสารหนี้</w:t>
      </w:r>
      <w:r w:rsidR="00110863" w:rsidRPr="00000C0E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 xml:space="preserve">ต่างประเทศ </w:t>
      </w:r>
      <w:r w:rsidR="00E422B5" w:rsidRPr="00000C0E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 xml:space="preserve">ตราสารกึ่งหนี้กึ่งทุนต่างประเทศ </w:t>
      </w:r>
      <w:r w:rsidR="00110863" w:rsidRPr="00000C0E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ตราสาร</w:t>
      </w:r>
      <w:r w:rsidR="00110863" w:rsidRPr="000C28FC">
        <w:rPr>
          <w:rFonts w:ascii="TH SarabunIT๙" w:eastAsia="Calibri" w:hAnsi="TH SarabunIT๙" w:cs="TH SarabunIT๙"/>
          <w:sz w:val="32"/>
          <w:szCs w:val="32"/>
          <w:cs/>
        </w:rPr>
        <w:t>ทุนต่างประเทศ หน่วยลงทุนของกองทุนรวม</w:t>
      </w:r>
      <w:r w:rsidR="00F42959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</w:t>
      </w:r>
      <w:r w:rsidR="00110863" w:rsidRPr="000C28FC">
        <w:rPr>
          <w:rFonts w:ascii="TH SarabunIT๙" w:eastAsia="Calibri" w:hAnsi="TH SarabunIT๙" w:cs="TH SarabunIT๙"/>
          <w:sz w:val="32"/>
          <w:szCs w:val="32"/>
          <w:cs/>
        </w:rPr>
        <w:t>ที่จดทะเบียนจัดตั้งในต่างประเทศ ใบท</w:t>
      </w:r>
      <w:proofErr w:type="spellStart"/>
      <w:r w:rsidR="00110863" w:rsidRPr="000C28FC">
        <w:rPr>
          <w:rFonts w:ascii="TH SarabunIT๙" w:eastAsia="Calibri" w:hAnsi="TH SarabunIT๙" w:cs="TH SarabunIT๙"/>
          <w:sz w:val="32"/>
          <w:szCs w:val="32"/>
          <w:cs/>
        </w:rPr>
        <w:t>รั</w:t>
      </w:r>
      <w:proofErr w:type="spellEnd"/>
      <w:r w:rsidR="00110863" w:rsidRPr="000C28FC">
        <w:rPr>
          <w:rFonts w:ascii="TH SarabunIT๙" w:eastAsia="Calibri" w:hAnsi="TH SarabunIT๙" w:cs="TH SarabunIT๙"/>
          <w:sz w:val="32"/>
          <w:szCs w:val="32"/>
          <w:cs/>
        </w:rPr>
        <w:t>สต์ของกอง</w:t>
      </w:r>
      <w:proofErr w:type="spellStart"/>
      <w:r w:rsidR="00110863" w:rsidRPr="000C28FC">
        <w:rPr>
          <w:rFonts w:ascii="TH SarabunIT๙" w:eastAsia="Calibri" w:hAnsi="TH SarabunIT๙" w:cs="TH SarabunIT๙"/>
          <w:sz w:val="32"/>
          <w:szCs w:val="32"/>
          <w:cs/>
        </w:rPr>
        <w:t>ทรั</w:t>
      </w:r>
      <w:proofErr w:type="spellEnd"/>
      <w:r w:rsidR="00110863" w:rsidRPr="000C28FC">
        <w:rPr>
          <w:rFonts w:ascii="TH SarabunIT๙" w:eastAsia="Calibri" w:hAnsi="TH SarabunIT๙" w:cs="TH SarabunIT๙"/>
          <w:sz w:val="32"/>
          <w:szCs w:val="32"/>
          <w:cs/>
        </w:rPr>
        <w:t xml:space="preserve">สต์ที่จดทะเบียนจัดตั้งในต่างประเทศ </w:t>
      </w:r>
      <w:r w:rsidR="00F42959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</w:t>
      </w:r>
      <w:r w:rsidR="00110863" w:rsidRPr="000C28FC">
        <w:rPr>
          <w:rFonts w:ascii="TH SarabunIT๙" w:eastAsia="Calibri" w:hAnsi="TH SarabunIT๙" w:cs="TH SarabunIT๙"/>
          <w:sz w:val="32"/>
          <w:szCs w:val="32"/>
          <w:cs/>
        </w:rPr>
        <w:t>หน่วยลงทุนของกองทุนรวมอสังหาริมทรัพย์ ใบท</w:t>
      </w:r>
      <w:proofErr w:type="spellStart"/>
      <w:r w:rsidR="00110863" w:rsidRPr="000C28FC">
        <w:rPr>
          <w:rFonts w:ascii="TH SarabunIT๙" w:eastAsia="Calibri" w:hAnsi="TH SarabunIT๙" w:cs="TH SarabunIT๙"/>
          <w:sz w:val="32"/>
          <w:szCs w:val="32"/>
          <w:cs/>
        </w:rPr>
        <w:t>รั</w:t>
      </w:r>
      <w:proofErr w:type="spellEnd"/>
      <w:r w:rsidR="00110863" w:rsidRPr="000C28FC">
        <w:rPr>
          <w:rFonts w:ascii="TH SarabunIT๙" w:eastAsia="Calibri" w:hAnsi="TH SarabunIT๙" w:cs="TH SarabunIT๙"/>
          <w:sz w:val="32"/>
          <w:szCs w:val="32"/>
          <w:cs/>
        </w:rPr>
        <w:t>สต์ของกอง</w:t>
      </w:r>
      <w:proofErr w:type="spellStart"/>
      <w:r w:rsidR="00110863" w:rsidRPr="000C28FC">
        <w:rPr>
          <w:rFonts w:ascii="TH SarabunIT๙" w:eastAsia="Calibri" w:hAnsi="TH SarabunIT๙" w:cs="TH SarabunIT๙"/>
          <w:sz w:val="32"/>
          <w:szCs w:val="32"/>
          <w:cs/>
        </w:rPr>
        <w:t>ทรั</w:t>
      </w:r>
      <w:proofErr w:type="spellEnd"/>
      <w:r w:rsidR="00110863" w:rsidRPr="000C28FC">
        <w:rPr>
          <w:rFonts w:ascii="TH SarabunIT๙" w:eastAsia="Calibri" w:hAnsi="TH SarabunIT๙" w:cs="TH SarabunIT๙"/>
          <w:sz w:val="32"/>
          <w:szCs w:val="32"/>
          <w:cs/>
        </w:rPr>
        <w:t>สต์เพื่อการลงทุนในอสังหาริมทรัพย์ หน่วยลงทุนของกองทุนรวมโครงสร้างพื้นฐาน ใบท</w:t>
      </w:r>
      <w:proofErr w:type="spellStart"/>
      <w:r w:rsidR="00110863" w:rsidRPr="000C28FC">
        <w:rPr>
          <w:rFonts w:ascii="TH SarabunIT๙" w:eastAsia="Calibri" w:hAnsi="TH SarabunIT๙" w:cs="TH SarabunIT๙"/>
          <w:sz w:val="32"/>
          <w:szCs w:val="32"/>
          <w:cs/>
        </w:rPr>
        <w:t>รั</w:t>
      </w:r>
      <w:proofErr w:type="spellEnd"/>
      <w:r w:rsidR="00110863" w:rsidRPr="000C28FC">
        <w:rPr>
          <w:rFonts w:ascii="TH SarabunIT๙" w:eastAsia="Calibri" w:hAnsi="TH SarabunIT๙" w:cs="TH SarabunIT๙"/>
          <w:sz w:val="32"/>
          <w:szCs w:val="32"/>
          <w:cs/>
        </w:rPr>
        <w:t>สต์ของกอง</w:t>
      </w:r>
      <w:proofErr w:type="spellStart"/>
      <w:r w:rsidR="00110863" w:rsidRPr="000C28FC">
        <w:rPr>
          <w:rFonts w:ascii="TH SarabunIT๙" w:eastAsia="Calibri" w:hAnsi="TH SarabunIT๙" w:cs="TH SarabunIT๙"/>
          <w:sz w:val="32"/>
          <w:szCs w:val="32"/>
          <w:cs/>
        </w:rPr>
        <w:t>ทรั</w:t>
      </w:r>
      <w:proofErr w:type="spellEnd"/>
      <w:r w:rsidR="00110863" w:rsidRPr="000C28FC">
        <w:rPr>
          <w:rFonts w:ascii="TH SarabunIT๙" w:eastAsia="Calibri" w:hAnsi="TH SarabunIT๙" w:cs="TH SarabunIT๙"/>
          <w:sz w:val="32"/>
          <w:szCs w:val="32"/>
          <w:cs/>
        </w:rPr>
        <w:t>สต์เพื่อการลงทุนในโครงสร้างพื้นฐานที่จดทะเบียนจัดตั้งในต่างประเทศ กิจการเงินร่วมลงทุนที่จัดตั้งในต่างประเทศ และการลงทุนให้กู้ยืมสำหรับกิจการโครงสร้างพื้นฐาน โดยการให้กู้ร่วมกับธนาคารพาณิชย์โดยผู้กู้เป็นนิติบุคคล</w:t>
      </w:r>
      <w:r w:rsidR="00EC405F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</w:t>
      </w:r>
      <w:r w:rsidR="00110863" w:rsidRPr="000C28FC">
        <w:rPr>
          <w:rFonts w:ascii="TH SarabunIT๙" w:eastAsia="Calibri" w:hAnsi="TH SarabunIT๙" w:cs="TH SarabunIT๙"/>
          <w:sz w:val="32"/>
          <w:szCs w:val="32"/>
          <w:cs/>
        </w:rPr>
        <w:t>ในต่างประเทศ รวมทั้งหมดได้ไม่เกินร้อยละสามสิบของสินทรัพย์ลงทุนของบริษัท</w:t>
      </w:r>
    </w:p>
    <w:p w14:paraId="4B5116C0" w14:textId="77777777" w:rsidR="00697931" w:rsidRPr="00F325F0" w:rsidRDefault="00697931" w:rsidP="00C061D6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EB0B375" w14:textId="0E251525" w:rsidR="00C33412" w:rsidRPr="00F325F0" w:rsidRDefault="00C33412" w:rsidP="007C01F7">
      <w:pPr>
        <w:ind w:firstLine="144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F325F0">
        <w:rPr>
          <w:rFonts w:ascii="TH SarabunIT๙" w:eastAsia="Calibri" w:hAnsi="TH SarabunIT๙" w:cs="TH SarabunIT๙"/>
          <w:sz w:val="32"/>
          <w:szCs w:val="32"/>
          <w:cs/>
        </w:rPr>
        <w:t xml:space="preserve">ข้อ </w:t>
      </w:r>
      <w:r w:rsidR="0062452C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๔๗ </w:t>
      </w:r>
      <w:r w:rsidRPr="00F325F0">
        <w:rPr>
          <w:rFonts w:ascii="TH SarabunIT๙" w:eastAsia="Calibri" w:hAnsi="TH SarabunIT๙" w:cs="TH SarabunIT๙"/>
          <w:sz w:val="32"/>
          <w:szCs w:val="32"/>
          <w:cs/>
        </w:rPr>
        <w:t xml:space="preserve"> บริษัทสามารถลงทุนในสินทรัพย์ดังต่อไปนี้รวมทั้งหมดได้ไม่เกินร้อยละห้าของสินทรัพย์ลงทุนของบริษัท</w:t>
      </w:r>
    </w:p>
    <w:p w14:paraId="2BE13DAA" w14:textId="3FA8F3EC" w:rsidR="00C33412" w:rsidRPr="00F325F0" w:rsidRDefault="00C33412" w:rsidP="00C33412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F325F0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F325F0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(1) ตราสารหนี้ที่มีลักษณะของสัญญาซื้อขายล่วงหน้าแฝง เว้นแต่ ตราสารหนี้ที่มีลักษณะของสัญญาซื้อขายล่วงหน้าแฝงประเภทคุ้มครองเงินต้น ตามข้อ </w:t>
      </w:r>
      <w:r w:rsidR="00F34F2B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๕๖ </w:t>
      </w:r>
      <w:r w:rsidRPr="00F325F0">
        <w:rPr>
          <w:rFonts w:ascii="TH SarabunIT๙" w:eastAsia="Calibri" w:hAnsi="TH SarabunIT๙" w:cs="TH SarabunIT๙"/>
          <w:sz w:val="32"/>
          <w:szCs w:val="32"/>
          <w:cs/>
        </w:rPr>
        <w:t>(3)</w:t>
      </w:r>
    </w:p>
    <w:p w14:paraId="7B075D89" w14:textId="77777777" w:rsidR="00C33412" w:rsidRPr="00F325F0" w:rsidRDefault="00C33412" w:rsidP="00C33412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F325F0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</w:t>
      </w:r>
      <w:r w:rsidRPr="00F325F0">
        <w:rPr>
          <w:rFonts w:ascii="TH SarabunIT๙" w:eastAsia="Calibri" w:hAnsi="TH SarabunIT๙" w:cs="TH SarabunIT๙"/>
          <w:sz w:val="32"/>
          <w:szCs w:val="32"/>
          <w:cs/>
        </w:rPr>
        <w:tab/>
        <w:t>(2) ตราสารทุนที่ไม่ได้จดทะเบียนซื้อขายในตลาดหลักทรัพย์ในประเทศ หรือไม่ได้อยู่ระหว่างการดำเนินการกระจายการถือหุ้นรายย่อยตามข้อบังคับตลาดหลักทรัพย์แห่งประเทศไทย  หรือไม่ได้จดทะเบียนซื้อขายในตลาดหลักทรัพย์ต่างประเทศ</w:t>
      </w:r>
    </w:p>
    <w:p w14:paraId="649C50DC" w14:textId="7D8237C0" w:rsidR="00C33412" w:rsidRPr="00F325F0" w:rsidRDefault="00C33412" w:rsidP="00C33412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F325F0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</w:t>
      </w:r>
      <w:r w:rsidRPr="00F325F0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(3) หน่วยลงทุนของกองทุนรวมสินค้าโภคภัณฑ์ และสินทรัพย์หรือดัชนีที่บริษัท              ถือครองผ่านการลงทุนในหน่วยลงทุนของกองทุนรวม ที่กำหนดนโยบายลงทุนในสินทรัพย์หรือดัชนี             ที่บริษัทลงทุนได้โดยตรง แต่มีการจัดสรรลงทุนบางส่วนในสินทรัพย์หรือดัชนีสินค้าโภคภัณฑ์ </w:t>
      </w:r>
      <w:r w:rsidR="00835F4E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</w:t>
      </w:r>
      <w:r w:rsidRPr="00F325F0">
        <w:rPr>
          <w:rFonts w:ascii="TH SarabunIT๙" w:eastAsia="Calibri" w:hAnsi="TH SarabunIT๙" w:cs="TH SarabunIT๙"/>
          <w:sz w:val="32"/>
          <w:szCs w:val="32"/>
          <w:cs/>
        </w:rPr>
        <w:t>เช่น ทองคำ</w:t>
      </w:r>
    </w:p>
    <w:p w14:paraId="5BD6E25C" w14:textId="6FEB4A13" w:rsidR="00C33412" w:rsidRDefault="00C33412" w:rsidP="00D47310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F325F0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</w:t>
      </w:r>
      <w:r w:rsidRPr="00F325F0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(4) หน่วยลงทุนตามข้อ </w:t>
      </w:r>
      <w:r w:rsidR="006973B4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๖๑ </w:t>
      </w:r>
      <w:r w:rsidRPr="00F325F0">
        <w:rPr>
          <w:rFonts w:ascii="TH SarabunIT๙" w:eastAsia="Calibri" w:hAnsi="TH SarabunIT๙" w:cs="TH SarabunIT๙"/>
          <w:sz w:val="32"/>
          <w:szCs w:val="32"/>
          <w:cs/>
        </w:rPr>
        <w:t xml:space="preserve">หรือข้อ </w:t>
      </w:r>
      <w:r w:rsidR="006973B4">
        <w:rPr>
          <w:rFonts w:ascii="TH SarabunIT๙" w:eastAsia="Calibri" w:hAnsi="TH SarabunIT๙" w:cs="TH SarabunIT๙" w:hint="cs"/>
          <w:sz w:val="32"/>
          <w:szCs w:val="32"/>
          <w:cs/>
        </w:rPr>
        <w:t>๖๒</w:t>
      </w:r>
      <w:r w:rsidRPr="00F325F0">
        <w:rPr>
          <w:rFonts w:ascii="TH SarabunIT๙" w:eastAsia="Calibri" w:hAnsi="TH SarabunIT๙" w:cs="TH SarabunIT๙"/>
          <w:sz w:val="32"/>
          <w:szCs w:val="32"/>
          <w:cs/>
        </w:rPr>
        <w:t xml:space="preserve"> ที่บริษัทไม่สามารถแยกองค์ประกอบได้ หรือไม่มีข้อมูลสัดส่วนประเภทการลงทุนที่เพียงพอ</w:t>
      </w:r>
      <w:r w:rsidR="001426FA" w:rsidRPr="00F325F0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</w:p>
    <w:p w14:paraId="47E9151B" w14:textId="30859D96" w:rsidR="007E035F" w:rsidRPr="004D7B63" w:rsidRDefault="004D7B63" w:rsidP="004D7B63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bookmarkStart w:id="5" w:name="_Hlk73509883"/>
      <w:r w:rsidR="007E035F" w:rsidRPr="004D7B63">
        <w:rPr>
          <w:rFonts w:ascii="TH SarabunIT๙" w:eastAsia="Calibri" w:hAnsi="TH SarabunIT๙" w:cs="TH SarabunIT๙"/>
          <w:sz w:val="32"/>
          <w:szCs w:val="32"/>
          <w:cs/>
        </w:rPr>
        <w:t>(</w:t>
      </w:r>
      <w:r w:rsidR="009455EC" w:rsidRPr="004D7B63">
        <w:rPr>
          <w:rFonts w:ascii="TH SarabunIT๙" w:eastAsia="Calibri" w:hAnsi="TH SarabunIT๙" w:cs="TH SarabunIT๙"/>
          <w:sz w:val="32"/>
          <w:szCs w:val="32"/>
          <w:cs/>
        </w:rPr>
        <w:t>๕</w:t>
      </w:r>
      <w:r w:rsidR="007E035F" w:rsidRPr="004D7B63">
        <w:rPr>
          <w:rFonts w:ascii="TH SarabunIT๙" w:eastAsia="Calibri" w:hAnsi="TH SarabunIT๙" w:cs="TH SarabunIT๙"/>
          <w:sz w:val="32"/>
          <w:szCs w:val="32"/>
          <w:cs/>
        </w:rPr>
        <w:t xml:space="preserve">) ตราสารหนี้ที่ผู้ออกตราสารหนี้หรือตราสารหนี้ที่ถูกลดอันดับความน่าเชื่อถือ   ต่ำกว่าเกณฑ์ที่สามารถลงทุนได้ตามข้อ </w:t>
      </w:r>
      <w:r w:rsidR="00F34F2B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๒๖ </w:t>
      </w:r>
    </w:p>
    <w:p w14:paraId="39E72C2D" w14:textId="190AF522" w:rsidR="00B7055E" w:rsidRPr="00000C0E" w:rsidRDefault="007E035F" w:rsidP="007E035F">
      <w:pPr>
        <w:tabs>
          <w:tab w:val="left" w:pos="720"/>
          <w:tab w:val="left" w:pos="1418"/>
        </w:tabs>
        <w:autoSpaceDE w:val="0"/>
        <w:autoSpaceDN w:val="0"/>
        <w:adjustRightInd w:val="0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 w:rsidRPr="004D7B63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4D7B63">
        <w:rPr>
          <w:rFonts w:ascii="TH SarabunIT๙" w:eastAsia="Calibri" w:hAnsi="TH SarabunIT๙" w:cs="TH SarabunIT๙"/>
          <w:sz w:val="32"/>
          <w:szCs w:val="32"/>
          <w:cs/>
        </w:rPr>
        <w:tab/>
        <w:t>(</w:t>
      </w:r>
      <w:r w:rsidR="00211C23" w:rsidRPr="004D7B63">
        <w:rPr>
          <w:rFonts w:ascii="TH SarabunIT๙" w:eastAsia="Calibri" w:hAnsi="TH SarabunIT๙" w:cs="TH SarabunIT๙"/>
          <w:sz w:val="32"/>
          <w:szCs w:val="32"/>
          <w:cs/>
        </w:rPr>
        <w:t>๖</w:t>
      </w:r>
      <w:r w:rsidRPr="004D7B63">
        <w:rPr>
          <w:rFonts w:ascii="TH SarabunIT๙" w:eastAsia="Calibri" w:hAnsi="TH SarabunIT๙" w:cs="TH SarabunIT๙"/>
          <w:sz w:val="32"/>
          <w:szCs w:val="32"/>
          <w:cs/>
        </w:rPr>
        <w:t xml:space="preserve">) ตราสารหนี้ที่มีอันดับความน่าเชื่อถือต่ำกว่าที่สามารถลงทุนได้ </w:t>
      </w:r>
      <w:r w:rsidR="001B4070">
        <w:rPr>
          <w:rFonts w:ascii="TH SarabunIT๙" w:eastAsia="Calibri" w:hAnsi="TH SarabunIT๙" w:cs="TH SarabunIT๙"/>
          <w:sz w:val="32"/>
          <w:szCs w:val="32"/>
          <w:cs/>
        </w:rPr>
        <w:br/>
      </w:r>
      <w:r w:rsidRPr="004D7B63">
        <w:rPr>
          <w:rFonts w:ascii="TH SarabunIT๙" w:eastAsia="Calibri" w:hAnsi="TH SarabunIT๙" w:cs="TH SarabunIT๙"/>
          <w:sz w:val="32"/>
          <w:szCs w:val="32"/>
          <w:cs/>
        </w:rPr>
        <w:t>(</w:t>
      </w:r>
      <w:r w:rsidRPr="004D7B63">
        <w:rPr>
          <w:rFonts w:ascii="TH SarabunIT๙" w:eastAsia="Calibri" w:hAnsi="TH SarabunIT๙" w:cs="TH SarabunIT๙"/>
          <w:sz w:val="32"/>
          <w:szCs w:val="32"/>
        </w:rPr>
        <w:t xml:space="preserve">non – </w:t>
      </w:r>
      <w:r w:rsidRPr="00000C0E">
        <w:rPr>
          <w:rFonts w:ascii="TH SarabunIT๙" w:eastAsia="Calibri" w:hAnsi="TH SarabunIT๙" w:cs="TH SarabunIT๙"/>
          <w:color w:val="000000" w:themeColor="text1"/>
          <w:sz w:val="32"/>
          <w:szCs w:val="32"/>
        </w:rPr>
        <w:t xml:space="preserve">investment grade) </w:t>
      </w:r>
      <w:r w:rsidRPr="00000C0E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หรือตราสารหนี้ที่ไม่ได้รับการจัดอันดับความน่าเชื่อถือ (</w:t>
      </w:r>
      <w:r w:rsidRPr="00000C0E">
        <w:rPr>
          <w:rFonts w:ascii="TH SarabunIT๙" w:eastAsia="Calibri" w:hAnsi="TH SarabunIT๙" w:cs="TH SarabunIT๙"/>
          <w:color w:val="000000" w:themeColor="text1"/>
          <w:sz w:val="32"/>
          <w:szCs w:val="32"/>
        </w:rPr>
        <w:t xml:space="preserve">unrated) </w:t>
      </w:r>
      <w:r w:rsidRPr="00000C0E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 xml:space="preserve">ที่อยู่ในกองทุนรวมตามข้อ </w:t>
      </w:r>
      <w:r w:rsidR="001D37BF" w:rsidRPr="00000C0E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 xml:space="preserve">๖๑ </w:t>
      </w:r>
      <w:r w:rsidRPr="00000C0E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 xml:space="preserve">(3) หรือข้อ </w:t>
      </w:r>
      <w:r w:rsidR="001D37BF" w:rsidRPr="00000C0E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 xml:space="preserve">๖๒ </w:t>
      </w:r>
      <w:r w:rsidRPr="00000C0E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(7)</w:t>
      </w:r>
    </w:p>
    <w:p w14:paraId="60AA9E4B" w14:textId="6C36EFAB" w:rsidR="008E134A" w:rsidRPr="00000C0E" w:rsidRDefault="00727ECE" w:rsidP="00000C0E">
      <w:pPr>
        <w:tabs>
          <w:tab w:val="left" w:pos="0"/>
        </w:tabs>
        <w:ind w:firstLine="1418"/>
        <w:jc w:val="thaiDistribute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  <w:u w:val="single"/>
        </w:rPr>
      </w:pPr>
      <w:r w:rsidRPr="00000C0E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lastRenderedPageBreak/>
        <w:t>ทั้งนี้ ให้บริษัท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 xml:space="preserve">จัดทำเอกสารหลักฐานหรือรายงานการลงทุนที่กำหนดในวรรคหนึ่ง              </w:t>
      </w:r>
      <w:r w:rsidR="00EF13F9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>และต้องเก็บเอกสารหลักฐานที่เกี่ยวข้องเพื่อให้นายทะเบียนสามารถตรวจสอบได้ตลอดเวลา</w:t>
      </w:r>
      <w:bookmarkEnd w:id="5"/>
    </w:p>
    <w:p w14:paraId="58644C15" w14:textId="77777777" w:rsidR="00060194" w:rsidRPr="00060194" w:rsidRDefault="00060194" w:rsidP="00FC34CB">
      <w:pPr>
        <w:tabs>
          <w:tab w:val="left" w:pos="1440"/>
        </w:tabs>
        <w:ind w:firstLine="1418"/>
        <w:rPr>
          <w:rFonts w:ascii="TH SarabunIT๙" w:eastAsia="Calibri" w:hAnsi="TH SarabunIT๙" w:cs="TH SarabunIT๙"/>
          <w:b/>
          <w:bCs/>
          <w:color w:val="7030A0"/>
          <w:sz w:val="32"/>
          <w:szCs w:val="32"/>
          <w:u w:val="single"/>
          <w:cs/>
        </w:rPr>
      </w:pPr>
    </w:p>
    <w:p w14:paraId="42328586" w14:textId="77777777" w:rsidR="00996D56" w:rsidRPr="00F325F0" w:rsidRDefault="00996D56" w:rsidP="0079768C">
      <w:pPr>
        <w:tabs>
          <w:tab w:val="left" w:pos="1440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325F0">
        <w:rPr>
          <w:rFonts w:ascii="TH SarabunIT๙" w:hAnsi="TH SarabunIT๙" w:cs="TH SarabunIT๙"/>
          <w:b/>
          <w:bCs/>
          <w:sz w:val="32"/>
          <w:szCs w:val="32"/>
          <w:cs/>
        </w:rPr>
        <w:t>ส่วนที่ ๔</w:t>
      </w:r>
    </w:p>
    <w:p w14:paraId="273946CA" w14:textId="77777777" w:rsidR="00165E23" w:rsidRPr="00F325F0" w:rsidRDefault="00996D56" w:rsidP="0032374F">
      <w:pPr>
        <w:tabs>
          <w:tab w:val="left" w:pos="1440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325F0">
        <w:rPr>
          <w:rFonts w:ascii="TH SarabunIT๙" w:hAnsi="TH SarabunIT๙" w:cs="TH SarabunIT๙"/>
          <w:b/>
          <w:bCs/>
          <w:sz w:val="32"/>
          <w:szCs w:val="32"/>
          <w:cs/>
        </w:rPr>
        <w:t>สัดส่วนการลงทุนตามผู้ออกสินทรัพย์</w:t>
      </w:r>
    </w:p>
    <w:p w14:paraId="5B5D7671" w14:textId="77777777" w:rsidR="00165E23" w:rsidRPr="00F325F0" w:rsidRDefault="00165E23" w:rsidP="0079768C">
      <w:pPr>
        <w:tabs>
          <w:tab w:val="left" w:pos="1440"/>
        </w:tabs>
        <w:rPr>
          <w:rFonts w:ascii="TH SarabunIT๙" w:hAnsi="TH SarabunIT๙" w:cs="TH SarabunIT๙"/>
          <w:sz w:val="32"/>
          <w:szCs w:val="32"/>
          <w:cs/>
        </w:rPr>
      </w:pPr>
    </w:p>
    <w:p w14:paraId="2B95BCB2" w14:textId="08737FFA" w:rsidR="007D4775" w:rsidRPr="00000C0E" w:rsidRDefault="00165E23" w:rsidP="007D4775">
      <w:pPr>
        <w:tabs>
          <w:tab w:val="left" w:pos="1440"/>
        </w:tabs>
        <w:ind w:firstLine="1440"/>
        <w:jc w:val="thaiDistribute"/>
        <w:rPr>
          <w:rFonts w:ascii="TH SarabunIT๙" w:eastAsia="Times New Roman" w:hAnsi="TH SarabunIT๙" w:cs="TH SarabunIT๙"/>
          <w:color w:val="000000" w:themeColor="text1"/>
          <w:spacing w:val="-6"/>
          <w:sz w:val="32"/>
          <w:szCs w:val="32"/>
        </w:rPr>
      </w:pPr>
      <w:r w:rsidRPr="00F325F0"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r w:rsidR="0062452C">
        <w:rPr>
          <w:rFonts w:ascii="TH SarabunIT๙" w:hAnsi="TH SarabunIT๙" w:cs="TH SarabunIT๙" w:hint="cs"/>
          <w:sz w:val="32"/>
          <w:szCs w:val="32"/>
          <w:cs/>
        </w:rPr>
        <w:t>๔๘</w:t>
      </w:r>
      <w:r w:rsidR="00475624" w:rsidRPr="00F325F0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7D4775" w:rsidRPr="00F325F0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>บริษัท</w:t>
      </w:r>
      <w:r w:rsidR="007D4775" w:rsidRPr="00000C0E">
        <w:rPr>
          <w:rFonts w:ascii="TH SarabunIT๙" w:eastAsia="Times New Roman" w:hAnsi="TH SarabunIT๙" w:cs="TH SarabunIT๙"/>
          <w:color w:val="000000" w:themeColor="text1"/>
          <w:spacing w:val="-6"/>
          <w:sz w:val="32"/>
          <w:szCs w:val="32"/>
          <w:cs/>
        </w:rPr>
        <w:t>สามารถลงทุนในตราสารหนี้</w:t>
      </w:r>
      <w:r w:rsidR="005C7CBE" w:rsidRPr="00000C0E">
        <w:rPr>
          <w:rFonts w:ascii="TH SarabunIT๙" w:eastAsia="Times New Roman" w:hAnsi="TH SarabunIT๙" w:cs="TH SarabunIT๙"/>
          <w:b/>
          <w:bCs/>
          <w:color w:val="000000" w:themeColor="text1"/>
          <w:spacing w:val="-6"/>
          <w:sz w:val="32"/>
          <w:szCs w:val="32"/>
          <w:cs/>
        </w:rPr>
        <w:t xml:space="preserve"> </w:t>
      </w:r>
      <w:r w:rsidR="00463C69" w:rsidRPr="00000C0E">
        <w:rPr>
          <w:rFonts w:ascii="TH SarabunIT๙" w:eastAsia="Times New Roman" w:hAnsi="TH SarabunIT๙" w:cs="TH SarabunIT๙"/>
          <w:color w:val="000000" w:themeColor="text1"/>
          <w:spacing w:val="-6"/>
          <w:sz w:val="32"/>
          <w:szCs w:val="32"/>
          <w:cs/>
        </w:rPr>
        <w:t>หรือตราสารกึ่งหนี้กึ่งทุน</w:t>
      </w:r>
      <w:r w:rsidR="007D4775" w:rsidRPr="00000C0E">
        <w:rPr>
          <w:rFonts w:ascii="TH SarabunIT๙" w:eastAsia="Times New Roman" w:hAnsi="TH SarabunIT๙" w:cs="TH SarabunIT๙"/>
          <w:color w:val="000000" w:themeColor="text1"/>
          <w:spacing w:val="-6"/>
          <w:sz w:val="32"/>
          <w:szCs w:val="32"/>
          <w:cs/>
        </w:rPr>
        <w:t xml:space="preserve">แต่ละประเภท </w:t>
      </w:r>
      <w:r w:rsidR="00A0163D">
        <w:rPr>
          <w:rFonts w:ascii="TH SarabunIT๙" w:eastAsia="Times New Roman" w:hAnsi="TH SarabunIT๙" w:cs="TH SarabunIT๙"/>
          <w:color w:val="000000" w:themeColor="text1"/>
          <w:spacing w:val="-6"/>
          <w:sz w:val="32"/>
          <w:szCs w:val="32"/>
        </w:rPr>
        <w:t xml:space="preserve">           </w:t>
      </w:r>
      <w:r w:rsidR="007D4775" w:rsidRPr="00000C0E">
        <w:rPr>
          <w:rFonts w:ascii="TH SarabunIT๙" w:eastAsia="Times New Roman" w:hAnsi="TH SarabunIT๙" w:cs="TH SarabunIT๙"/>
          <w:color w:val="000000" w:themeColor="text1"/>
          <w:spacing w:val="-6"/>
          <w:sz w:val="32"/>
          <w:szCs w:val="32"/>
          <w:cs/>
        </w:rPr>
        <w:t>ได้ไม่เกินสัดส่วนดังต่อไปนี้</w:t>
      </w:r>
    </w:p>
    <w:p w14:paraId="2A74C4DE" w14:textId="77777777" w:rsidR="007D4775" w:rsidRPr="00000C0E" w:rsidRDefault="007D4775" w:rsidP="007D4775">
      <w:pPr>
        <w:tabs>
          <w:tab w:val="left" w:pos="1440"/>
        </w:tabs>
        <w:ind w:firstLine="1440"/>
        <w:jc w:val="thaiDistribute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000C0E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(๑) ตราสารหนี้ที่ออก สั่งจ่าย รับรอง รับอาว</w:t>
      </w:r>
      <w:proofErr w:type="spellStart"/>
      <w:r w:rsidRPr="00000C0E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ัล</w:t>
      </w:r>
      <w:proofErr w:type="spellEnd"/>
      <w:r w:rsidRPr="00000C0E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 หรือค้ำประกันโดยสถาบันการเงิน หรือตราสารหนี้ที่ออกโดยบริษัทจำกัด หรือองค์การหรือรัฐวิสาหกิจที่ไม่มีกระทรวงการคลังค้ำประกัน หรือตราสารหนี้ที่มีลักษณะของสัญญาซื้อขายล่วงหน้าแฝง รวมถึงตราสารกึ่งหนี้กึ่งทุนที่ออกโดยบริษัทจำกัดรายเดียวกัน แต่ละรายได้ไม่เกินร้อยละสิบห้าของสินทรัพย์ลงทุนของบริษัท </w:t>
      </w:r>
    </w:p>
    <w:p w14:paraId="5CB14812" w14:textId="77777777" w:rsidR="007D4775" w:rsidRPr="00000C0E" w:rsidRDefault="007D4775" w:rsidP="007D4775">
      <w:pPr>
        <w:tabs>
          <w:tab w:val="left" w:pos="1440"/>
        </w:tabs>
        <w:ind w:firstLine="1440"/>
        <w:jc w:val="thaiDistribute"/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</w:pPr>
      <w:r w:rsidRPr="00000C0E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(๒) </w:t>
      </w:r>
      <w:r w:rsidRPr="00000C0E">
        <w:rPr>
          <w:rFonts w:ascii="TH SarabunIT๙" w:eastAsia="Times New Roman" w:hAnsi="TH SarabunIT๙" w:cs="TH SarabunIT๙"/>
          <w:color w:val="000000" w:themeColor="text1"/>
          <w:spacing w:val="-6"/>
          <w:sz w:val="32"/>
          <w:szCs w:val="32"/>
          <w:cs/>
        </w:rPr>
        <w:t>ตราสารหนี้ที่ออกโดยกอง</w:t>
      </w:r>
      <w:proofErr w:type="spellStart"/>
      <w:r w:rsidRPr="00000C0E">
        <w:rPr>
          <w:rFonts w:ascii="TH SarabunIT๙" w:eastAsia="Times New Roman" w:hAnsi="TH SarabunIT๙" w:cs="TH SarabunIT๙"/>
          <w:color w:val="000000" w:themeColor="text1"/>
          <w:spacing w:val="-6"/>
          <w:sz w:val="32"/>
          <w:szCs w:val="32"/>
          <w:cs/>
        </w:rPr>
        <w:t>ทรั</w:t>
      </w:r>
      <w:proofErr w:type="spellEnd"/>
      <w:r w:rsidRPr="00000C0E">
        <w:rPr>
          <w:rFonts w:ascii="TH SarabunIT๙" w:eastAsia="Times New Roman" w:hAnsi="TH SarabunIT๙" w:cs="TH SarabunIT๙"/>
          <w:color w:val="000000" w:themeColor="text1"/>
          <w:spacing w:val="-6"/>
          <w:sz w:val="32"/>
          <w:szCs w:val="32"/>
          <w:cs/>
        </w:rPr>
        <w:t>สต์เพื่อการลงทุนในอสังหาริมทรัพย์ หรือกอง</w:t>
      </w:r>
      <w:proofErr w:type="spellStart"/>
      <w:r w:rsidRPr="00000C0E">
        <w:rPr>
          <w:rFonts w:ascii="TH SarabunIT๙" w:eastAsia="Times New Roman" w:hAnsi="TH SarabunIT๙" w:cs="TH SarabunIT๙"/>
          <w:color w:val="000000" w:themeColor="text1"/>
          <w:spacing w:val="-6"/>
          <w:sz w:val="32"/>
          <w:szCs w:val="32"/>
          <w:cs/>
        </w:rPr>
        <w:t>ทรั</w:t>
      </w:r>
      <w:proofErr w:type="spellEnd"/>
      <w:r w:rsidRPr="00000C0E">
        <w:rPr>
          <w:rFonts w:ascii="TH SarabunIT๙" w:eastAsia="Times New Roman" w:hAnsi="TH SarabunIT๙" w:cs="TH SarabunIT๙"/>
          <w:color w:val="000000" w:themeColor="text1"/>
          <w:spacing w:val="-6"/>
          <w:sz w:val="32"/>
          <w:szCs w:val="32"/>
          <w:cs/>
        </w:rPr>
        <w:t>สต์อื่น</w:t>
      </w:r>
      <w:r w:rsidRPr="00000C0E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ที่นายทะเบียนประกาศกำหนด แต่ละกอง</w:t>
      </w:r>
      <w:proofErr w:type="spellStart"/>
      <w:r w:rsidRPr="00000C0E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ทรั</w:t>
      </w:r>
      <w:proofErr w:type="spellEnd"/>
      <w:r w:rsidRPr="00000C0E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สต์ ได้ไม่เกินร้อยละสิบของสินทรัพย์ลงทุนของบริษัท </w:t>
      </w:r>
    </w:p>
    <w:p w14:paraId="1826C910" w14:textId="00EF8CCE" w:rsidR="00E1293E" w:rsidRPr="00000C0E" w:rsidRDefault="007D4775" w:rsidP="007D4775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000C0E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(๓) </w:t>
      </w:r>
      <w:r w:rsidRPr="00000C0E">
        <w:rPr>
          <w:rFonts w:ascii="TH SarabunIT๙" w:eastAsia="Times New Roman" w:hAnsi="TH SarabunIT๙" w:cs="TH SarabunIT๙"/>
          <w:color w:val="000000" w:themeColor="text1"/>
          <w:spacing w:val="-4"/>
          <w:sz w:val="32"/>
          <w:szCs w:val="32"/>
          <w:cs/>
        </w:rPr>
        <w:t>ตราสารหนี้</w:t>
      </w:r>
      <w:r w:rsidR="00526CE5" w:rsidRPr="00000C0E">
        <w:rPr>
          <w:rFonts w:ascii="TH SarabunIT๙" w:eastAsia="Times New Roman" w:hAnsi="TH SarabunIT๙" w:cs="TH SarabunIT๙"/>
          <w:color w:val="000000" w:themeColor="text1"/>
          <w:spacing w:val="-4"/>
          <w:sz w:val="32"/>
          <w:szCs w:val="32"/>
          <w:cs/>
        </w:rPr>
        <w:t xml:space="preserve"> หรือตราสารกึ่งหนี้กึ่งทุน</w:t>
      </w:r>
      <w:r w:rsidRPr="00000C0E">
        <w:rPr>
          <w:rFonts w:ascii="TH SarabunIT๙" w:eastAsia="Times New Roman" w:hAnsi="TH SarabunIT๙" w:cs="TH SarabunIT๙"/>
          <w:color w:val="000000" w:themeColor="text1"/>
          <w:spacing w:val="-4"/>
          <w:sz w:val="32"/>
          <w:szCs w:val="32"/>
          <w:cs/>
        </w:rPr>
        <w:t>ที่ผู้ออกหรือผู้ค้ำประกันเป็นนิติบุคคลต่างประเทศ แต่ละรายได้ไม่เกิน</w:t>
      </w:r>
      <w:r w:rsidRPr="00000C0E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ร้อยละห้าของสินทรัพย์ลงทุนของบริษัท</w:t>
      </w:r>
    </w:p>
    <w:p w14:paraId="22FC1B38" w14:textId="77777777" w:rsidR="007D4775" w:rsidRPr="00F325F0" w:rsidRDefault="007D4775" w:rsidP="007D4775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CACF3DC" w14:textId="183E3FEE" w:rsidR="00FC371C" w:rsidRPr="00F325F0" w:rsidRDefault="00165E23" w:rsidP="007A5AB2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F325F0"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r w:rsidR="0062452C">
        <w:rPr>
          <w:rFonts w:ascii="TH SarabunIT๙" w:hAnsi="TH SarabunIT๙" w:cs="TH SarabunIT๙" w:hint="cs"/>
          <w:sz w:val="32"/>
          <w:szCs w:val="32"/>
          <w:cs/>
        </w:rPr>
        <w:t xml:space="preserve">๔๙ </w:t>
      </w:r>
      <w:r w:rsidR="00F939FF" w:rsidRPr="00F325F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325F0">
        <w:rPr>
          <w:rFonts w:ascii="TH SarabunIT๙" w:hAnsi="TH SarabunIT๙" w:cs="TH SarabunIT๙"/>
          <w:sz w:val="32"/>
          <w:szCs w:val="32"/>
          <w:cs/>
        </w:rPr>
        <w:t>บริษัทสามารถลง</w:t>
      </w:r>
      <w:r w:rsidR="00FC371C" w:rsidRPr="00F325F0">
        <w:rPr>
          <w:rFonts w:ascii="TH SarabunIT๙" w:hAnsi="TH SarabunIT๙" w:cs="TH SarabunIT๙"/>
          <w:sz w:val="32"/>
          <w:szCs w:val="32"/>
          <w:cs/>
        </w:rPr>
        <w:t>ทุนในตราสารทุนของผู้ออกแต่ละราย</w:t>
      </w:r>
      <w:r w:rsidR="00235CAF" w:rsidRPr="00F325F0">
        <w:rPr>
          <w:rFonts w:ascii="TH SarabunIT๙" w:hAnsi="TH SarabunIT๙" w:cs="TH SarabunIT๙"/>
          <w:sz w:val="32"/>
          <w:szCs w:val="32"/>
          <w:cs/>
        </w:rPr>
        <w:t>ได้ตามเงื่อนไข</w:t>
      </w:r>
      <w:r w:rsidRPr="00F325F0">
        <w:rPr>
          <w:rFonts w:ascii="TH SarabunIT๙" w:hAnsi="TH SarabunIT๙" w:cs="TH SarabunIT๙"/>
          <w:sz w:val="32"/>
          <w:szCs w:val="32"/>
          <w:cs/>
        </w:rPr>
        <w:t xml:space="preserve"> ดัง</w:t>
      </w:r>
      <w:r w:rsidR="00FC371C" w:rsidRPr="00F325F0">
        <w:rPr>
          <w:rFonts w:ascii="TH SarabunIT๙" w:hAnsi="TH SarabunIT๙" w:cs="TH SarabunIT๙"/>
          <w:sz w:val="32"/>
          <w:szCs w:val="32"/>
          <w:cs/>
        </w:rPr>
        <w:t>ต่อไป</w:t>
      </w:r>
      <w:r w:rsidRPr="00F325F0">
        <w:rPr>
          <w:rFonts w:ascii="TH SarabunIT๙" w:hAnsi="TH SarabunIT๙" w:cs="TH SarabunIT๙"/>
          <w:sz w:val="32"/>
          <w:szCs w:val="32"/>
          <w:cs/>
        </w:rPr>
        <w:t xml:space="preserve">นี้ </w:t>
      </w:r>
    </w:p>
    <w:p w14:paraId="52140175" w14:textId="77777777" w:rsidR="00DC710B" w:rsidRPr="00F325F0" w:rsidRDefault="00FC371C" w:rsidP="007A5AB2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F325F0">
        <w:rPr>
          <w:rFonts w:ascii="TH SarabunIT๙" w:hAnsi="TH SarabunIT๙" w:cs="TH SarabunIT๙"/>
          <w:sz w:val="32"/>
          <w:szCs w:val="32"/>
          <w:cs/>
        </w:rPr>
        <w:t>(</w:t>
      </w:r>
      <w:r w:rsidR="00165E23" w:rsidRPr="00F325F0">
        <w:rPr>
          <w:rFonts w:ascii="TH SarabunIT๙" w:hAnsi="TH SarabunIT๙" w:cs="TH SarabunIT๙"/>
          <w:sz w:val="32"/>
          <w:szCs w:val="32"/>
          <w:cs/>
        </w:rPr>
        <w:t>๑) ตราสารทุนของบริษัทจำกัดที่จดทะเบียนซื้อขายในตลาดหลักทรัพย์</w:t>
      </w:r>
      <w:r w:rsidR="00B77196" w:rsidRPr="00F325F0">
        <w:rPr>
          <w:rFonts w:ascii="TH SarabunIT๙" w:hAnsi="TH SarabunIT๙" w:cs="TH SarabunIT๙"/>
          <w:sz w:val="32"/>
          <w:szCs w:val="32"/>
          <w:cs/>
        </w:rPr>
        <w:t>ในประเทศ</w:t>
      </w:r>
      <w:r w:rsidR="009C26B9" w:rsidRPr="00F325F0">
        <w:rPr>
          <w:rFonts w:ascii="TH SarabunIT๙" w:hAnsi="TH SarabunIT๙" w:cs="TH SarabunIT๙"/>
          <w:sz w:val="32"/>
          <w:szCs w:val="32"/>
          <w:cs/>
        </w:rPr>
        <w:t>หรือต่างประเทศ</w:t>
      </w:r>
      <w:r w:rsidR="00165E23" w:rsidRPr="00F325F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65E23" w:rsidRPr="00F325F0">
        <w:rPr>
          <w:rFonts w:ascii="TH SarabunIT๙" w:hAnsi="TH SarabunIT๙" w:cs="TH SarabunIT๙"/>
          <w:spacing w:val="-6"/>
          <w:sz w:val="32"/>
          <w:szCs w:val="32"/>
          <w:cs/>
        </w:rPr>
        <w:t>หรือของบริษัทจำกัด</w:t>
      </w:r>
      <w:r w:rsidR="00732AF2" w:rsidRPr="00F325F0">
        <w:rPr>
          <w:rFonts w:ascii="TH SarabunIT๙" w:hAnsi="TH SarabunIT๙" w:cs="TH SarabunIT๙"/>
          <w:spacing w:val="-6"/>
          <w:sz w:val="32"/>
          <w:szCs w:val="32"/>
          <w:cs/>
        </w:rPr>
        <w:t>ที่</w:t>
      </w:r>
      <w:r w:rsidR="009C26B9" w:rsidRPr="00F325F0">
        <w:rPr>
          <w:rFonts w:ascii="TH SarabunIT๙" w:hAnsi="TH SarabunIT๙" w:cs="TH SarabunIT๙"/>
          <w:spacing w:val="-6"/>
          <w:sz w:val="32"/>
          <w:szCs w:val="32"/>
          <w:cs/>
        </w:rPr>
        <w:t>อยู่ระหว่างการเสนอขายต่อประชาชนเป็นการทั่วไปเป็นครั้งแรก</w:t>
      </w:r>
      <w:r w:rsidR="009C26B9" w:rsidRPr="00F325F0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="009C26B9" w:rsidRPr="00F325F0">
        <w:rPr>
          <w:rFonts w:ascii="TH SarabunIT๙" w:hAnsi="TH SarabunIT๙" w:cs="TH SarabunIT๙"/>
          <w:sz w:val="32"/>
          <w:szCs w:val="32"/>
        </w:rPr>
        <w:t>initial public offering: IPO)</w:t>
      </w:r>
      <w:r w:rsidR="00B536C4" w:rsidRPr="00F325F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325F0">
        <w:rPr>
          <w:rFonts w:ascii="TH SarabunIT๙" w:hAnsi="TH SarabunIT๙" w:cs="TH SarabunIT๙"/>
          <w:sz w:val="32"/>
          <w:szCs w:val="32"/>
          <w:cs/>
        </w:rPr>
        <w:t>แต่ละราย</w:t>
      </w:r>
      <w:r w:rsidR="00235CAF" w:rsidRPr="00F325F0">
        <w:rPr>
          <w:rFonts w:ascii="TH SarabunIT๙" w:hAnsi="TH SarabunIT๙" w:cs="TH SarabunIT๙"/>
          <w:sz w:val="32"/>
          <w:szCs w:val="32"/>
          <w:cs/>
        </w:rPr>
        <w:t>ได้</w:t>
      </w:r>
      <w:r w:rsidRPr="00F325F0">
        <w:rPr>
          <w:rFonts w:ascii="TH SarabunIT๙" w:hAnsi="TH SarabunIT๙" w:cs="TH SarabunIT๙"/>
          <w:sz w:val="32"/>
          <w:szCs w:val="32"/>
          <w:cs/>
        </w:rPr>
        <w:t>ไม่เกินร้อยละสิบห้า</w:t>
      </w:r>
      <w:r w:rsidR="00165E23" w:rsidRPr="00F325F0">
        <w:rPr>
          <w:rFonts w:ascii="TH SarabunIT๙" w:hAnsi="TH SarabunIT๙" w:cs="TH SarabunIT๙"/>
          <w:sz w:val="32"/>
          <w:szCs w:val="32"/>
          <w:cs/>
        </w:rPr>
        <w:t xml:space="preserve">ของสินทรัพย์ลงทุนของบริษัท </w:t>
      </w:r>
    </w:p>
    <w:p w14:paraId="6488CABB" w14:textId="77777777" w:rsidR="00FC371C" w:rsidRPr="00F325F0" w:rsidRDefault="00FC371C" w:rsidP="007A5AB2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F325F0">
        <w:rPr>
          <w:rFonts w:ascii="TH SarabunIT๙" w:hAnsi="TH SarabunIT๙" w:cs="TH SarabunIT๙"/>
          <w:sz w:val="32"/>
          <w:szCs w:val="32"/>
          <w:cs/>
        </w:rPr>
        <w:t>(</w:t>
      </w:r>
      <w:r w:rsidR="00165E23" w:rsidRPr="00F325F0">
        <w:rPr>
          <w:rFonts w:ascii="TH SarabunIT๙" w:hAnsi="TH SarabunIT๙" w:cs="TH SarabunIT๙"/>
          <w:sz w:val="32"/>
          <w:szCs w:val="32"/>
          <w:cs/>
        </w:rPr>
        <w:t>๒) ตราสารทุนอื่นนอกจาก</w:t>
      </w:r>
      <w:r w:rsidRPr="00F325F0">
        <w:rPr>
          <w:rFonts w:ascii="TH SarabunIT๙" w:hAnsi="TH SarabunIT๙" w:cs="TH SarabunIT๙"/>
          <w:sz w:val="32"/>
          <w:szCs w:val="32"/>
          <w:cs/>
        </w:rPr>
        <w:t xml:space="preserve"> (๑) แต่ละราย</w:t>
      </w:r>
      <w:r w:rsidR="00235CAF" w:rsidRPr="00F325F0">
        <w:rPr>
          <w:rFonts w:ascii="TH SarabunIT๙" w:hAnsi="TH SarabunIT๙" w:cs="TH SarabunIT๙"/>
          <w:sz w:val="32"/>
          <w:szCs w:val="32"/>
          <w:cs/>
        </w:rPr>
        <w:t>ได้</w:t>
      </w:r>
      <w:r w:rsidRPr="00F325F0">
        <w:rPr>
          <w:rFonts w:ascii="TH SarabunIT๙" w:hAnsi="TH SarabunIT๙" w:cs="TH SarabunIT๙"/>
          <w:sz w:val="32"/>
          <w:szCs w:val="32"/>
          <w:cs/>
        </w:rPr>
        <w:t>ไม่เกินร้อยละห้า</w:t>
      </w:r>
      <w:r w:rsidR="00165E23" w:rsidRPr="00F325F0">
        <w:rPr>
          <w:rFonts w:ascii="TH SarabunIT๙" w:hAnsi="TH SarabunIT๙" w:cs="TH SarabunIT๙"/>
          <w:sz w:val="32"/>
          <w:szCs w:val="32"/>
          <w:cs/>
        </w:rPr>
        <w:t>ของสินทรัพย์ลงทุนของบริษัท</w:t>
      </w:r>
      <w:r w:rsidR="00E53E56" w:rsidRPr="00F325F0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6ED650FB" w14:textId="68BB5FB3" w:rsidR="00475624" w:rsidRPr="00F325F0" w:rsidRDefault="00475624" w:rsidP="007A5AB2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F325F0">
        <w:rPr>
          <w:rFonts w:ascii="TH SarabunIT๙" w:hAnsi="TH SarabunIT๙" w:cs="TH SarabunIT๙"/>
          <w:sz w:val="32"/>
          <w:szCs w:val="32"/>
          <w:cs/>
        </w:rPr>
        <w:t>ความในวรรคหนึ่งมิให้ใช้กับกรณีการซื</w:t>
      </w:r>
      <w:r w:rsidR="00AD2B0B" w:rsidRPr="00F325F0">
        <w:rPr>
          <w:rFonts w:ascii="TH SarabunIT๙" w:hAnsi="TH SarabunIT๙" w:cs="TH SarabunIT๙"/>
          <w:sz w:val="32"/>
          <w:szCs w:val="32"/>
          <w:cs/>
        </w:rPr>
        <w:t>้อหุ้นเพิ่มทุน</w:t>
      </w:r>
      <w:r w:rsidR="00C62B5B" w:rsidRPr="00F325F0">
        <w:rPr>
          <w:rFonts w:ascii="TH SarabunIT๙" w:hAnsi="TH SarabunIT๙" w:cs="TH SarabunIT๙"/>
          <w:spacing w:val="-4"/>
          <w:sz w:val="32"/>
          <w:szCs w:val="32"/>
          <w:cs/>
        </w:rPr>
        <w:t>หรือซื้อตราสารทุนอื่นใด</w:t>
      </w:r>
      <w:r w:rsidR="003B32EB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                </w:t>
      </w:r>
      <w:r w:rsidR="00C62B5B" w:rsidRPr="00F325F0">
        <w:rPr>
          <w:rFonts w:ascii="TH SarabunIT๙" w:hAnsi="TH SarabunIT๙" w:cs="TH SarabunIT๙"/>
          <w:spacing w:val="-4"/>
          <w:sz w:val="32"/>
          <w:szCs w:val="32"/>
          <w:cs/>
        </w:rPr>
        <w:t>เพื่อวัตถุประสงค์ในการเพิ่มทุน</w:t>
      </w:r>
      <w:r w:rsidR="00AD2B0B" w:rsidRPr="00F325F0">
        <w:rPr>
          <w:rFonts w:ascii="TH SarabunIT๙" w:hAnsi="TH SarabunIT๙" w:cs="TH SarabunIT๙"/>
          <w:sz w:val="32"/>
          <w:szCs w:val="32"/>
          <w:cs/>
        </w:rPr>
        <w:t>ของ</w:t>
      </w:r>
      <w:r w:rsidRPr="00F325F0">
        <w:rPr>
          <w:rFonts w:ascii="TH SarabunIT๙" w:hAnsi="TH SarabunIT๙" w:cs="TH SarabunIT๙"/>
          <w:sz w:val="32"/>
          <w:szCs w:val="32"/>
          <w:cs/>
        </w:rPr>
        <w:t>บริษัทจำกัดตาม</w:t>
      </w:r>
      <w:r w:rsidR="00B536C4" w:rsidRPr="00F325F0">
        <w:rPr>
          <w:rFonts w:ascii="TH SarabunIT๙" w:hAnsi="TH SarabunIT๙" w:cs="TH SarabunIT๙"/>
          <w:sz w:val="32"/>
          <w:szCs w:val="32"/>
          <w:cs/>
        </w:rPr>
        <w:t>สัด</w:t>
      </w:r>
      <w:r w:rsidRPr="00F325F0">
        <w:rPr>
          <w:rFonts w:ascii="TH SarabunIT๙" w:hAnsi="TH SarabunIT๙" w:cs="TH SarabunIT๙"/>
          <w:sz w:val="32"/>
          <w:szCs w:val="32"/>
          <w:cs/>
        </w:rPr>
        <w:t>ส่วนจำนวนหุ้นที่บริษัทถืออยู่</w:t>
      </w:r>
      <w:r w:rsidR="00E53E56" w:rsidRPr="00F325F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325F0">
        <w:rPr>
          <w:rFonts w:ascii="TH SarabunIT๙" w:hAnsi="TH SarabunIT๙" w:cs="TH SarabunIT๙"/>
          <w:sz w:val="32"/>
          <w:szCs w:val="32"/>
          <w:cs/>
        </w:rPr>
        <w:t xml:space="preserve">และให้เป็นไปตามเงื่อนไขที่กำหนดไว้ในข้อ </w:t>
      </w:r>
      <w:r w:rsidR="001D37BF">
        <w:rPr>
          <w:rFonts w:ascii="TH SarabunIT๙" w:hAnsi="TH SarabunIT๙" w:cs="TH SarabunIT๙" w:hint="cs"/>
          <w:sz w:val="32"/>
          <w:szCs w:val="32"/>
          <w:cs/>
        </w:rPr>
        <w:t xml:space="preserve">๓๔ </w:t>
      </w:r>
      <w:r w:rsidRPr="00A37478">
        <w:rPr>
          <w:rFonts w:ascii="TH SarabunIT๙" w:hAnsi="TH SarabunIT๙" w:cs="TH SarabunIT๙"/>
          <w:strike/>
          <w:color w:val="FF0000"/>
          <w:sz w:val="32"/>
          <w:szCs w:val="32"/>
          <w:cs/>
        </w:rPr>
        <w:t xml:space="preserve"> </w:t>
      </w:r>
    </w:p>
    <w:p w14:paraId="2EEDA05A" w14:textId="77777777" w:rsidR="00FC371C" w:rsidRPr="00F325F0" w:rsidRDefault="00FC371C" w:rsidP="007A5AB2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D2D5736" w14:textId="775356FA" w:rsidR="0079158D" w:rsidRPr="00F325F0" w:rsidRDefault="0079158D" w:rsidP="007A5AB2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F325F0"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r w:rsidR="0062452C">
        <w:rPr>
          <w:rFonts w:ascii="TH SarabunIT๙" w:hAnsi="TH SarabunIT๙" w:cs="TH SarabunIT๙" w:hint="cs"/>
          <w:sz w:val="32"/>
          <w:szCs w:val="32"/>
          <w:cs/>
        </w:rPr>
        <w:t xml:space="preserve">๕๐ </w:t>
      </w:r>
      <w:r w:rsidRPr="00F325F0">
        <w:rPr>
          <w:rFonts w:ascii="TH SarabunIT๙" w:hAnsi="TH SarabunIT๙" w:cs="TH SarabunIT๙"/>
          <w:sz w:val="32"/>
          <w:szCs w:val="32"/>
          <w:cs/>
        </w:rPr>
        <w:t xml:space="preserve"> บริษัทสามารถลงทุนในหน่วยลงทุนของกองทุนรวมแต่ละกองทุนรวม         ได้ไม่เกินร้อยละห้าของสินทรัพย์ลงทุนของบริษัท เว้นแต่ หน่วยลงทุนของกองทุนรวมอสังหาริมทรัพย์ ใบท</w:t>
      </w:r>
      <w:proofErr w:type="spellStart"/>
      <w:r w:rsidRPr="00F325F0">
        <w:rPr>
          <w:rFonts w:ascii="TH SarabunIT๙" w:hAnsi="TH SarabunIT๙" w:cs="TH SarabunIT๙"/>
          <w:sz w:val="32"/>
          <w:szCs w:val="32"/>
          <w:cs/>
        </w:rPr>
        <w:t>รั</w:t>
      </w:r>
      <w:proofErr w:type="spellEnd"/>
      <w:r w:rsidRPr="00F325F0">
        <w:rPr>
          <w:rFonts w:ascii="TH SarabunIT๙" w:hAnsi="TH SarabunIT๙" w:cs="TH SarabunIT๙"/>
          <w:sz w:val="32"/>
          <w:szCs w:val="32"/>
          <w:cs/>
        </w:rPr>
        <w:t>สต์ของกอง</w:t>
      </w:r>
      <w:proofErr w:type="spellStart"/>
      <w:r w:rsidRPr="00F325F0">
        <w:rPr>
          <w:rFonts w:ascii="TH SarabunIT๙" w:hAnsi="TH SarabunIT๙" w:cs="TH SarabunIT๙"/>
          <w:sz w:val="32"/>
          <w:szCs w:val="32"/>
          <w:cs/>
        </w:rPr>
        <w:t>ทรั</w:t>
      </w:r>
      <w:proofErr w:type="spellEnd"/>
      <w:r w:rsidRPr="00F325F0">
        <w:rPr>
          <w:rFonts w:ascii="TH SarabunIT๙" w:hAnsi="TH SarabunIT๙" w:cs="TH SarabunIT๙"/>
          <w:sz w:val="32"/>
          <w:szCs w:val="32"/>
          <w:cs/>
        </w:rPr>
        <w:t>สต์เพื่อการลงทุนในอสังหาริมทรัพย์ หน่วยลงทุนของกองทุนรวมโครงสร้างพื้นฐาน ใบท</w:t>
      </w:r>
      <w:proofErr w:type="spellStart"/>
      <w:r w:rsidRPr="00F325F0">
        <w:rPr>
          <w:rFonts w:ascii="TH SarabunIT๙" w:hAnsi="TH SarabunIT๙" w:cs="TH SarabunIT๙"/>
          <w:sz w:val="32"/>
          <w:szCs w:val="32"/>
          <w:cs/>
        </w:rPr>
        <w:t>รั</w:t>
      </w:r>
      <w:proofErr w:type="spellEnd"/>
      <w:r w:rsidRPr="00F325F0">
        <w:rPr>
          <w:rFonts w:ascii="TH SarabunIT๙" w:hAnsi="TH SarabunIT๙" w:cs="TH SarabunIT๙"/>
          <w:sz w:val="32"/>
          <w:szCs w:val="32"/>
          <w:cs/>
        </w:rPr>
        <w:t>สต์ของกอง</w:t>
      </w:r>
      <w:proofErr w:type="spellStart"/>
      <w:r w:rsidRPr="00F325F0">
        <w:rPr>
          <w:rFonts w:ascii="TH SarabunIT๙" w:hAnsi="TH SarabunIT๙" w:cs="TH SarabunIT๙"/>
          <w:sz w:val="32"/>
          <w:szCs w:val="32"/>
          <w:cs/>
        </w:rPr>
        <w:t>ทรั</w:t>
      </w:r>
      <w:proofErr w:type="spellEnd"/>
      <w:r w:rsidRPr="00F325F0">
        <w:rPr>
          <w:rFonts w:ascii="TH SarabunIT๙" w:hAnsi="TH SarabunIT๙" w:cs="TH SarabunIT๙"/>
          <w:sz w:val="32"/>
          <w:szCs w:val="32"/>
          <w:cs/>
        </w:rPr>
        <w:t>สต์เพื่อการลงทุนในโครงสร้างพื้นฐาน ที่จดทะเบียนจัดตั้งในประเทศไทย แต่ละกองทุนรวมหรือกอง</w:t>
      </w:r>
      <w:proofErr w:type="spellStart"/>
      <w:r w:rsidRPr="00F325F0">
        <w:rPr>
          <w:rFonts w:ascii="TH SarabunIT๙" w:hAnsi="TH SarabunIT๙" w:cs="TH SarabunIT๙"/>
          <w:sz w:val="32"/>
          <w:szCs w:val="32"/>
          <w:cs/>
        </w:rPr>
        <w:t>ทรั</w:t>
      </w:r>
      <w:proofErr w:type="spellEnd"/>
      <w:r w:rsidRPr="00F325F0">
        <w:rPr>
          <w:rFonts w:ascii="TH SarabunIT๙" w:hAnsi="TH SarabunIT๙" w:cs="TH SarabunIT๙"/>
          <w:sz w:val="32"/>
          <w:szCs w:val="32"/>
          <w:cs/>
        </w:rPr>
        <w:t>สต์ ได้ไม่เกินร้อยละสิบของสินทรัพย์ลงทุนของบริษัท</w:t>
      </w:r>
    </w:p>
    <w:p w14:paraId="3D3890DB" w14:textId="77777777" w:rsidR="00737218" w:rsidRPr="00000C0E" w:rsidRDefault="00737218" w:rsidP="007A5AB2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color w:val="000000" w:themeColor="text1"/>
          <w:spacing w:val="-2"/>
          <w:sz w:val="32"/>
          <w:szCs w:val="32"/>
        </w:rPr>
      </w:pPr>
    </w:p>
    <w:p w14:paraId="184ACD64" w14:textId="4237DB8E" w:rsidR="002E7DB8" w:rsidRPr="00000C0E" w:rsidRDefault="002E7DB8" w:rsidP="007A5AB2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ข้อ </w:t>
      </w:r>
      <w:r w:rsidR="0062452C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๕๑</w:t>
      </w:r>
      <w:r w:rsidR="00CE3792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B7232F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EF73E4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บริษัทสามารถลงทุนในโทเคนดิจิทัลเพื่อการลงทุน</w:t>
      </w:r>
      <w:r w:rsidR="00786CAC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(</w:t>
      </w:r>
      <w:r w:rsidR="00786CAC" w:rsidRPr="00000C0E">
        <w:rPr>
          <w:rFonts w:ascii="TH SarabunIT๙" w:hAnsi="TH SarabunIT๙" w:cs="TH SarabunIT๙"/>
          <w:color w:val="000000" w:themeColor="text1"/>
          <w:sz w:val="32"/>
          <w:szCs w:val="32"/>
        </w:rPr>
        <w:t>Investment Token</w:t>
      </w:r>
      <w:r w:rsidR="00786CAC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) </w:t>
      </w:r>
      <w:r w:rsidR="00EF73E4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ที่มีอสังหาริมทรัพย์หรือโครงสร้างพื้นฐานเป็นสินทรัพย์อ้างอิง หรือมีกระแสรายรับจากอสังหาริมทรัพย์หรือโครงสร้างพื้นฐานที่เป็นสินทรัพย์อ้างอิง</w:t>
      </w:r>
      <w:r w:rsidR="008F0384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ตาม</w:t>
      </w:r>
      <w:r w:rsidR="00EF73E4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ที่ได้รับอนุญาตจากสำนักงาน</w:t>
      </w:r>
      <w:r w:rsidR="00EF73E4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lastRenderedPageBreak/>
        <w:t>คณะกรรมการกำกับหลักทรัพย์</w:t>
      </w:r>
      <w:r w:rsidR="00EF73E4" w:rsidRPr="00000C0E">
        <w:rPr>
          <w:rFonts w:ascii="TH SarabunIT๙" w:hAnsi="TH SarabunIT๙" w:cs="TH SarabunIT๙"/>
          <w:color w:val="000000" w:themeColor="text1"/>
          <w:spacing w:val="-3"/>
          <w:sz w:val="32"/>
          <w:szCs w:val="32"/>
          <w:cs/>
        </w:rPr>
        <w:t>และตลาดหลักทรัพย์ หรือโทเคนดิจิทัลเพื่อการลงทุนอื่นที่นายทะเบียนประกาศกำหนด</w:t>
      </w:r>
      <w:r w:rsidR="00CE3792" w:rsidRPr="00000C0E">
        <w:rPr>
          <w:rFonts w:ascii="TH SarabunIT๙" w:hAnsi="TH SarabunIT๙" w:cs="TH SarabunIT๙"/>
          <w:color w:val="000000" w:themeColor="text1"/>
          <w:spacing w:val="-3"/>
          <w:sz w:val="32"/>
          <w:szCs w:val="32"/>
          <w:cs/>
        </w:rPr>
        <w:t xml:space="preserve"> แต่ละโทเคน</w:t>
      </w:r>
      <w:r w:rsidR="00CE3792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ได้ไม่เกินร้อยละห้าของสินทรัพย์ลงทุนของบริษัท</w:t>
      </w:r>
    </w:p>
    <w:p w14:paraId="2A5ED6A4" w14:textId="77777777" w:rsidR="00737218" w:rsidRPr="00000C0E" w:rsidRDefault="00737218" w:rsidP="007A5AB2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color w:val="000000" w:themeColor="text1"/>
          <w:spacing w:val="-2"/>
          <w:sz w:val="32"/>
          <w:szCs w:val="32"/>
          <w:cs/>
        </w:rPr>
      </w:pPr>
    </w:p>
    <w:p w14:paraId="2D47DD25" w14:textId="73EEBAB0" w:rsidR="007D4775" w:rsidRPr="00000C0E" w:rsidRDefault="00165E23" w:rsidP="007D4775">
      <w:pPr>
        <w:tabs>
          <w:tab w:val="left" w:pos="1440"/>
        </w:tabs>
        <w:ind w:firstLine="1440"/>
        <w:jc w:val="thaiDistribute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ข้อ</w:t>
      </w:r>
      <w:r w:rsidR="00F939FF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62452C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๕๒ </w:t>
      </w:r>
      <w:r w:rsidR="00475624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7D4775" w:rsidRPr="00000C0E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บริษัทสามารถลงทุนโดยการให้กู้ยืม ให้เช่าซื้อรถ รับอาว</w:t>
      </w:r>
      <w:proofErr w:type="spellStart"/>
      <w:r w:rsidR="007D4775" w:rsidRPr="00000C0E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ัล</w:t>
      </w:r>
      <w:proofErr w:type="spellEnd"/>
      <w:r w:rsidR="007D4775" w:rsidRPr="00000C0E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ตั๋วเงิน และออกหนังสือค้ำประกันเพื่อเป็นหลักประกันการปฏิบัติตามสัญญาของโครงการต่างๆ อย่างหนึ่งอย่างใดแก่บุคคลใดบุคคลหนึ่ง เมื่อรวมกันแล้วให้บริษัทลงทุนแก่บุคคลนั้นได้ไม่เกินร้อยละห้าของสินทรัพย์ลงทุนของบริษัท เว้นแต่ การให้กู้ยืมในกรณี ดังต่อไปนี้</w:t>
      </w:r>
    </w:p>
    <w:p w14:paraId="38FB9F98" w14:textId="77777777" w:rsidR="007D4775" w:rsidRPr="00000C0E" w:rsidRDefault="007D4775" w:rsidP="007D4775">
      <w:pPr>
        <w:tabs>
          <w:tab w:val="left" w:pos="0"/>
          <w:tab w:val="left" w:pos="1843"/>
        </w:tabs>
        <w:ind w:firstLine="1440"/>
        <w:jc w:val="thaiDistribute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000C0E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(๑) การให้กู้ยืมโดยมีกรมธรรม์ประกันภัยของบริษัทเป็นประกัน และการให้กู้ยืมแก่พนักงานของบริษัท </w:t>
      </w:r>
    </w:p>
    <w:p w14:paraId="28266B2E" w14:textId="2F1E3CFE" w:rsidR="00C82938" w:rsidRPr="00000C0E" w:rsidRDefault="00C82938" w:rsidP="007D4775">
      <w:pPr>
        <w:tabs>
          <w:tab w:val="left" w:pos="1440"/>
        </w:tabs>
        <w:ind w:firstLine="1440"/>
        <w:jc w:val="thaiDistribute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000C0E">
        <w:rPr>
          <w:rFonts w:ascii="TH SarabunIT๙" w:hAnsi="TH SarabunIT๙" w:cs="TH SarabunIT๙"/>
          <w:color w:val="000000" w:themeColor="text1"/>
          <w:spacing w:val="-12"/>
          <w:sz w:val="32"/>
          <w:szCs w:val="32"/>
        </w:rPr>
        <w:t>(</w:t>
      </w:r>
      <w:r w:rsidRPr="00000C0E">
        <w:rPr>
          <w:rFonts w:ascii="TH SarabunIT๙" w:hAnsi="TH SarabunIT๙" w:cs="TH SarabunIT๙"/>
          <w:color w:val="000000" w:themeColor="text1"/>
          <w:spacing w:val="-12"/>
          <w:sz w:val="32"/>
          <w:szCs w:val="32"/>
          <w:cs/>
        </w:rPr>
        <w:t xml:space="preserve">๒) 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การให้กู้ยืมแก่กองทุนรวมอสังหาริมทรัพย์ กอง</w:t>
      </w:r>
      <w:proofErr w:type="spellStart"/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ทรั</w:t>
      </w:r>
      <w:proofErr w:type="spellEnd"/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สต์เพื่อการลงทุน                    ในอสังหาริมทรัพย์ กองทุนรวมโครงสร้างพื้นฐาน กอง</w:t>
      </w:r>
      <w:proofErr w:type="spellStart"/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ทรั</w:t>
      </w:r>
      <w:proofErr w:type="spellEnd"/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สต์เพื่อการลงทุนในโครงสร้างพื้นฐาน             ที่จดทะเบียนจัดตั้งในประเทศไทย แต่ละกองทุนรวมหรือกอง</w:t>
      </w:r>
      <w:proofErr w:type="spellStart"/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ทรั</w:t>
      </w:r>
      <w:proofErr w:type="spellEnd"/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สต์ ให้กู้ยืมได้ไม่เกินร้อยละสิบของสินทรัพย์ลงทุนของบริษัท</w:t>
      </w:r>
    </w:p>
    <w:p w14:paraId="63CB75E6" w14:textId="77777777" w:rsidR="00742410" w:rsidRDefault="00742410" w:rsidP="00F003FD">
      <w:pPr>
        <w:tabs>
          <w:tab w:val="left" w:pos="1440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14:paraId="18C9D365" w14:textId="37D43A40" w:rsidR="00E37A86" w:rsidRPr="00742410" w:rsidRDefault="00E37A86" w:rsidP="00E37A86">
      <w:pPr>
        <w:tabs>
          <w:tab w:val="left" w:pos="1440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4241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ส่วนที่ </w:t>
      </w:r>
      <w:r w:rsidR="00F250E2" w:rsidRPr="00742410">
        <w:rPr>
          <w:rFonts w:ascii="TH SarabunIT๙" w:hAnsi="TH SarabunIT๙" w:cs="TH SarabunIT๙"/>
          <w:b/>
          <w:bCs/>
          <w:sz w:val="32"/>
          <w:szCs w:val="32"/>
        </w:rPr>
        <w:t>5</w:t>
      </w:r>
    </w:p>
    <w:p w14:paraId="7C524097" w14:textId="71CA8034" w:rsidR="0058320D" w:rsidRPr="00742410" w:rsidRDefault="00A407DA" w:rsidP="00A407DA">
      <w:pPr>
        <w:tabs>
          <w:tab w:val="left" w:pos="1440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42410">
        <w:rPr>
          <w:rFonts w:ascii="TH SarabunIT๙" w:hAnsi="TH SarabunIT๙" w:cs="TH SarabunIT๙"/>
          <w:b/>
          <w:bCs/>
          <w:sz w:val="32"/>
          <w:szCs w:val="32"/>
          <w:cs/>
        </w:rPr>
        <w:t>สัดส่วนการลงทุนในกิจการที่มีความเชื่อมโยงกับบริษัท</w:t>
      </w:r>
    </w:p>
    <w:p w14:paraId="13AE7FD6" w14:textId="77777777" w:rsidR="00BB1C7D" w:rsidRDefault="00BB1C7D" w:rsidP="00000C0E">
      <w:pPr>
        <w:tabs>
          <w:tab w:val="left" w:pos="1440"/>
        </w:tabs>
        <w:jc w:val="thaiDistribute"/>
        <w:rPr>
          <w:rFonts w:ascii="TH SarabunIT๙" w:eastAsia="Times New Roman" w:hAnsi="TH SarabunIT๙" w:cs="TH SarabunIT๙"/>
          <w:sz w:val="32"/>
          <w:szCs w:val="32"/>
          <w:highlight w:val="yellow"/>
        </w:rPr>
      </w:pPr>
    </w:p>
    <w:p w14:paraId="68145F43" w14:textId="5401744D" w:rsidR="00DE23C6" w:rsidRPr="009654CC" w:rsidRDefault="00DE23C6" w:rsidP="00DE23C6">
      <w:pPr>
        <w:tabs>
          <w:tab w:val="left" w:pos="1440"/>
        </w:tabs>
        <w:ind w:firstLine="1418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9654CC">
        <w:rPr>
          <w:rFonts w:ascii="TH SarabunIT๙" w:eastAsia="Times New Roman" w:hAnsi="TH SarabunIT๙" w:cs="TH SarabunIT๙"/>
          <w:sz w:val="32"/>
          <w:szCs w:val="32"/>
          <w:cs/>
        </w:rPr>
        <w:t xml:space="preserve">ข้อ </w:t>
      </w:r>
      <w:r w:rsidR="0062452C" w:rsidRPr="009654C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๕๓ </w:t>
      </w:r>
      <w:r w:rsidRPr="009654CC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9654CC">
        <w:rPr>
          <w:rFonts w:ascii="TH SarabunIT๙" w:eastAsia="Times New Roman" w:hAnsi="TH SarabunIT๙" w:cs="TH SarabunIT๙"/>
          <w:sz w:val="32"/>
          <w:szCs w:val="32"/>
          <w:cs/>
        </w:rPr>
        <w:t xml:space="preserve">บริษัทสามารถลงทุน หรือมีไว้ซึ่งสินทรัพย์ หรือเข้าเป็นคู่สัญญาตามข้อ </w:t>
      </w:r>
      <w:r w:rsidR="00CD7687" w:rsidRPr="009654C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๓๑ </w:t>
      </w:r>
      <w:r w:rsidRPr="009654CC">
        <w:rPr>
          <w:rFonts w:ascii="TH SarabunIT๙" w:eastAsia="Times New Roman" w:hAnsi="TH SarabunIT๙" w:cs="TH SarabunIT๙"/>
          <w:sz w:val="32"/>
          <w:szCs w:val="32"/>
          <w:cs/>
        </w:rPr>
        <w:t xml:space="preserve"> กับบริษัทแม่ บริษัทลูก บริษัทร่วม หรือกิจการที่มีผลประโยชน์เกี่ยวข้องกับบริษัททุกรายรวมกัน</w:t>
      </w:r>
      <w:r w:rsidR="00E4090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</w:t>
      </w:r>
      <w:r w:rsidRPr="009654CC">
        <w:rPr>
          <w:rFonts w:ascii="TH SarabunIT๙" w:eastAsia="Times New Roman" w:hAnsi="TH SarabunIT๙" w:cs="TH SarabunIT๙"/>
          <w:sz w:val="32"/>
          <w:szCs w:val="32"/>
          <w:cs/>
        </w:rPr>
        <w:t>ไม่เกินร้อยละยี่สิบห้าของเงินกองทุนของบริษัทตามประกาศคณะกรรมการกำกับและส่งเสริมการประกอบธุรกิจประกันภัยว่าด้วยการกำหนดประเภทและชนิดของเงินกองทุน รวมทั้งหลักเกณฑ์ วิธีการและเงื่อนไขในการคำนวณเงินกองทุนของบริษัทประกันชีวิต หรือไม่เกินร้อยละสิบของสินทรัพย์รวมของบริษัท แล้วแต่มูลค่าใดจะต่ำกว่า</w:t>
      </w:r>
    </w:p>
    <w:p w14:paraId="1ED184DE" w14:textId="244016B9" w:rsidR="00D67874" w:rsidRDefault="00DE23C6" w:rsidP="00DE23C6">
      <w:pPr>
        <w:tabs>
          <w:tab w:val="left" w:pos="1440"/>
        </w:tabs>
        <w:ind w:firstLine="1418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9654CC">
        <w:rPr>
          <w:rFonts w:ascii="TH SarabunIT๙" w:eastAsia="Times New Roman" w:hAnsi="TH SarabunIT๙" w:cs="TH SarabunIT๙"/>
          <w:sz w:val="32"/>
          <w:szCs w:val="32"/>
          <w:cs/>
        </w:rPr>
        <w:t xml:space="preserve">การนับสัดส่วนตามวรรคหนึ่ง ให้นับรวมการถือตราสารทุนของบริษัทในนิติบุคคลเพื่อประกอบธุรกิจอื่นตามข้อ </w:t>
      </w:r>
      <w:r w:rsidR="00CD7687" w:rsidRPr="009654C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๙๔ </w:t>
      </w:r>
      <w:r w:rsidRPr="009654CC">
        <w:rPr>
          <w:rFonts w:ascii="TH SarabunIT๙" w:eastAsia="Times New Roman" w:hAnsi="TH SarabunIT๙" w:cs="TH SarabunIT๙"/>
          <w:sz w:val="32"/>
          <w:szCs w:val="32"/>
          <w:cs/>
        </w:rPr>
        <w:t>(๓) ด้วย</w:t>
      </w:r>
    </w:p>
    <w:p w14:paraId="73FA5C18" w14:textId="62FB435B" w:rsidR="008C30D0" w:rsidRPr="00000C0E" w:rsidRDefault="0051458A" w:rsidP="001762E9">
      <w:pPr>
        <w:tabs>
          <w:tab w:val="left" w:pos="1440"/>
        </w:tabs>
        <w:ind w:firstLine="1350"/>
        <w:jc w:val="thaiDistribute"/>
        <w:rPr>
          <w:rFonts w:ascii="TH SarabunIT๙" w:hAnsi="TH SarabunIT๙" w:cs="TH SarabunIT๙"/>
          <w:sz w:val="32"/>
          <w:szCs w:val="32"/>
        </w:rPr>
      </w:pPr>
      <w:r w:rsidRPr="00000C0E">
        <w:rPr>
          <w:rFonts w:ascii="TH SarabunIT๙" w:hAnsi="TH SarabunIT๙" w:cs="TH SarabunIT๙" w:hint="eastAsia"/>
          <w:sz w:val="32"/>
          <w:szCs w:val="32"/>
          <w:cs/>
        </w:rPr>
        <w:t>“</w:t>
      </w:r>
      <w:r w:rsidR="008C30D0" w:rsidRPr="00000C0E">
        <w:rPr>
          <w:rFonts w:ascii="TH SarabunIT๙" w:hAnsi="TH SarabunIT๙" w:cs="TH SarabunIT๙"/>
          <w:sz w:val="32"/>
          <w:szCs w:val="32"/>
          <w:cs/>
        </w:rPr>
        <w:t>กิจการที่มีผลประโยชน์เกี่ยวข้องกับบริษัท</w:t>
      </w:r>
      <w:r w:rsidRPr="00000C0E">
        <w:rPr>
          <w:rFonts w:ascii="TH SarabunIT๙" w:hAnsi="TH SarabunIT๙" w:cs="TH SarabunIT๙" w:hint="eastAsia"/>
          <w:sz w:val="32"/>
          <w:szCs w:val="32"/>
          <w:cs/>
        </w:rPr>
        <w:t>”</w:t>
      </w:r>
      <w:r w:rsidRPr="00000C0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C30D0" w:rsidRPr="00000C0E">
        <w:rPr>
          <w:rFonts w:ascii="TH SarabunIT๙" w:hAnsi="TH SarabunIT๙" w:cs="TH SarabunIT๙"/>
          <w:sz w:val="32"/>
          <w:szCs w:val="32"/>
          <w:cs/>
        </w:rPr>
        <w:t>ตามวรร</w:t>
      </w:r>
      <w:r w:rsidRPr="00000C0E">
        <w:rPr>
          <w:rFonts w:ascii="TH SarabunIT๙" w:hAnsi="TH SarabunIT๙" w:cs="TH SarabunIT๙"/>
          <w:sz w:val="32"/>
          <w:szCs w:val="32"/>
          <w:cs/>
        </w:rPr>
        <w:t>คหนึ่ง หมายความว่า นิติบุคคลที่บริษัท บริษัทแม่ของบริษัท บริษัทลูกของบริษัท หรือบริษัทร่วมของบริษัท</w:t>
      </w:r>
      <w:r w:rsidR="00B2001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00C0E">
        <w:rPr>
          <w:rFonts w:ascii="TH SarabunIT๙" w:hAnsi="TH SarabunIT๙" w:cs="TH SarabunIT๙"/>
          <w:sz w:val="32"/>
          <w:szCs w:val="32"/>
          <w:cs/>
        </w:rPr>
        <w:t>ถือหุ้นรวมกันตั้งแต่</w:t>
      </w:r>
      <w:r w:rsidR="001D6D62">
        <w:rPr>
          <w:rFonts w:ascii="TH SarabunIT๙" w:hAnsi="TH SarabunIT๙" w:cs="TH SarabunIT๙"/>
          <w:sz w:val="32"/>
          <w:szCs w:val="32"/>
          <w:cs/>
        </w:rPr>
        <w:br/>
      </w:r>
      <w:r w:rsidRPr="00000C0E">
        <w:rPr>
          <w:rFonts w:ascii="TH SarabunIT๙" w:hAnsi="TH SarabunIT๙" w:cs="TH SarabunIT๙"/>
          <w:sz w:val="32"/>
          <w:szCs w:val="32"/>
          <w:cs/>
        </w:rPr>
        <w:t>ร้อยละยี่สิบของจำนวนหุ้นที่จำหน่ายได้แล้วทั้งหมดของนิติบุคคลนั้น</w:t>
      </w:r>
    </w:p>
    <w:p w14:paraId="6625E4EF" w14:textId="46867C50" w:rsidR="0051458A" w:rsidRPr="00000C0E" w:rsidRDefault="0051458A" w:rsidP="001762E9">
      <w:pPr>
        <w:tabs>
          <w:tab w:val="left" w:pos="1440"/>
        </w:tabs>
        <w:ind w:firstLine="1350"/>
        <w:jc w:val="thaiDistribute"/>
        <w:rPr>
          <w:rFonts w:ascii="TH SarabunIT๙" w:hAnsi="TH SarabunIT๙" w:cs="TH SarabunIT๙"/>
          <w:sz w:val="32"/>
          <w:szCs w:val="32"/>
        </w:rPr>
      </w:pPr>
      <w:r w:rsidRPr="00000C0E">
        <w:rPr>
          <w:rFonts w:ascii="TH SarabunIT๙" w:hAnsi="TH SarabunIT๙" w:cs="TH SarabunIT๙"/>
          <w:sz w:val="32"/>
          <w:szCs w:val="32"/>
          <w:cs/>
        </w:rPr>
        <w:t>“นิติบุคคล” “บริษัทแม่” “บริษัทลูก” “บริษัทร่วม”</w:t>
      </w:r>
      <w:r w:rsidR="00D24A2F" w:rsidRPr="00000C0E">
        <w:rPr>
          <w:rFonts w:ascii="TH SarabunIT๙" w:hAnsi="TH SarabunIT๙" w:cs="TH SarabunIT๙"/>
          <w:sz w:val="32"/>
          <w:szCs w:val="32"/>
          <w:cs/>
        </w:rPr>
        <w:t xml:space="preserve"> ตามวรรคสาม ให้หมายความว่า</w:t>
      </w:r>
    </w:p>
    <w:p w14:paraId="3FB31A31" w14:textId="064B6692" w:rsidR="001762E9" w:rsidRPr="00000C0E" w:rsidRDefault="00D24A2F" w:rsidP="001762E9">
      <w:pPr>
        <w:tabs>
          <w:tab w:val="left" w:pos="1440"/>
        </w:tabs>
        <w:ind w:firstLine="1350"/>
        <w:jc w:val="thaiDistribute"/>
        <w:rPr>
          <w:rFonts w:ascii="TH SarabunIT๙" w:hAnsi="TH SarabunIT๙" w:cs="TH SarabunIT๙"/>
          <w:sz w:val="32"/>
          <w:szCs w:val="32"/>
        </w:rPr>
      </w:pPr>
      <w:r w:rsidRPr="00000C0E">
        <w:rPr>
          <w:rFonts w:ascii="TH SarabunIT๙" w:hAnsi="TH SarabunIT๙" w:cs="TH SarabunIT๙"/>
          <w:sz w:val="32"/>
          <w:szCs w:val="32"/>
          <w:cs/>
        </w:rPr>
        <w:t xml:space="preserve">(๑) </w:t>
      </w:r>
      <w:r w:rsidR="001762E9" w:rsidRPr="00000C0E">
        <w:rPr>
          <w:rFonts w:ascii="TH SarabunIT๙" w:hAnsi="TH SarabunIT๙" w:cs="TH SarabunIT๙"/>
          <w:sz w:val="32"/>
          <w:szCs w:val="32"/>
          <w:cs/>
        </w:rPr>
        <w:t>“นิติบุคคล” หมายความว่า บริษัทจำกัด บริษัทมหาชนจำกัด ห้างหุ้นส่วนจำกัด ห้างหุ้นส่วนสามัญนิติบุคคล หรือนิติบุคคลอื่นทั้งในและต่างประเทศ และให้หมายความรวมถึง</w:t>
      </w:r>
      <w:r w:rsidR="00E364B3">
        <w:rPr>
          <w:rFonts w:ascii="TH SarabunIT๙" w:hAnsi="TH SarabunIT๙" w:cs="TH SarabunIT๙"/>
          <w:sz w:val="32"/>
          <w:szCs w:val="32"/>
          <w:cs/>
        </w:rPr>
        <w:br/>
      </w:r>
      <w:r w:rsidR="001762E9" w:rsidRPr="00000C0E">
        <w:rPr>
          <w:rFonts w:ascii="TH SarabunIT๙" w:hAnsi="TH SarabunIT๙" w:cs="TH SarabunIT๙"/>
          <w:sz w:val="32"/>
          <w:szCs w:val="32"/>
          <w:cs/>
        </w:rPr>
        <w:t>ห้างหุ้นส่วนสามัญด้วย</w:t>
      </w:r>
    </w:p>
    <w:p w14:paraId="5500B027" w14:textId="2AD9887B" w:rsidR="001762E9" w:rsidRPr="00000C0E" w:rsidRDefault="00D24A2F" w:rsidP="001762E9">
      <w:pPr>
        <w:tabs>
          <w:tab w:val="left" w:pos="1440"/>
        </w:tabs>
        <w:ind w:firstLine="1350"/>
        <w:jc w:val="thaiDistribute"/>
        <w:rPr>
          <w:rFonts w:ascii="TH SarabunIT๙" w:hAnsi="TH SarabunIT๙" w:cs="TH SarabunIT๙"/>
          <w:sz w:val="32"/>
          <w:szCs w:val="32"/>
        </w:rPr>
      </w:pPr>
      <w:r w:rsidRPr="00000C0E">
        <w:rPr>
          <w:rFonts w:ascii="TH SarabunIT๙" w:hAnsi="TH SarabunIT๙" w:cs="TH SarabunIT๙"/>
          <w:sz w:val="32"/>
          <w:szCs w:val="32"/>
          <w:cs/>
        </w:rPr>
        <w:t xml:space="preserve">(๒) </w:t>
      </w:r>
      <w:r w:rsidR="001762E9" w:rsidRPr="00000C0E">
        <w:rPr>
          <w:rFonts w:ascii="TH SarabunIT๙" w:hAnsi="TH SarabunIT๙" w:cs="TH SarabunIT๙"/>
          <w:sz w:val="32"/>
          <w:szCs w:val="32"/>
          <w:cs/>
        </w:rPr>
        <w:t>“บริษัทแม่” หมายความว่า บริษัทแม่ตามประกาศคณะกรรมการกำกับ</w:t>
      </w:r>
      <w:r w:rsidR="00A0163D">
        <w:rPr>
          <w:rFonts w:ascii="TH SarabunIT๙" w:hAnsi="TH SarabunIT๙" w:cs="TH SarabunIT๙"/>
          <w:sz w:val="32"/>
          <w:szCs w:val="32"/>
        </w:rPr>
        <w:t xml:space="preserve">                 </w:t>
      </w:r>
      <w:r w:rsidR="001762E9" w:rsidRPr="00000C0E">
        <w:rPr>
          <w:rFonts w:ascii="TH SarabunIT๙" w:hAnsi="TH SarabunIT๙" w:cs="TH SarabunIT๙"/>
          <w:sz w:val="32"/>
          <w:szCs w:val="32"/>
          <w:cs/>
        </w:rPr>
        <w:t>และส่งเสริมการประกอบธุรกิจประกันภัยว่าด้วยบุคคลที่เกี่ยวข้องกับกรรมการของบริษัทประกันชีวิต</w:t>
      </w:r>
    </w:p>
    <w:p w14:paraId="1672A6A8" w14:textId="4BE2ECEB" w:rsidR="001762E9" w:rsidRPr="00000C0E" w:rsidRDefault="00D24A2F" w:rsidP="001762E9">
      <w:pPr>
        <w:tabs>
          <w:tab w:val="left" w:pos="1440"/>
        </w:tabs>
        <w:ind w:firstLine="1350"/>
        <w:jc w:val="thaiDistribute"/>
        <w:rPr>
          <w:rFonts w:ascii="TH SarabunIT๙" w:hAnsi="TH SarabunIT๙" w:cs="TH SarabunIT๙"/>
          <w:sz w:val="32"/>
          <w:szCs w:val="32"/>
        </w:rPr>
      </w:pPr>
      <w:r w:rsidRPr="00000C0E">
        <w:rPr>
          <w:rFonts w:ascii="TH SarabunIT๙" w:hAnsi="TH SarabunIT๙" w:cs="TH SarabunIT๙"/>
          <w:sz w:val="32"/>
          <w:szCs w:val="32"/>
          <w:cs/>
        </w:rPr>
        <w:t xml:space="preserve">(๓) </w:t>
      </w:r>
      <w:r w:rsidR="001762E9" w:rsidRPr="00000C0E">
        <w:rPr>
          <w:rFonts w:ascii="TH SarabunIT๙" w:hAnsi="TH SarabunIT๙" w:cs="TH SarabunIT๙"/>
          <w:sz w:val="32"/>
          <w:szCs w:val="32"/>
          <w:cs/>
        </w:rPr>
        <w:t>“บริษัทลูก” หมายความว่า บริษัทลูกตามประกาศคณะกรรมการกำกับ</w:t>
      </w:r>
      <w:r w:rsidR="00A0163D">
        <w:rPr>
          <w:rFonts w:ascii="TH SarabunIT๙" w:hAnsi="TH SarabunIT๙" w:cs="TH SarabunIT๙"/>
          <w:sz w:val="32"/>
          <w:szCs w:val="32"/>
        </w:rPr>
        <w:t xml:space="preserve">              </w:t>
      </w:r>
      <w:r w:rsidR="001762E9" w:rsidRPr="00000C0E">
        <w:rPr>
          <w:rFonts w:ascii="TH SarabunIT๙" w:hAnsi="TH SarabunIT๙" w:cs="TH SarabunIT๙"/>
          <w:sz w:val="32"/>
          <w:szCs w:val="32"/>
          <w:cs/>
        </w:rPr>
        <w:t>และส่งเสริมการประกอบธุรกิจประกันภัยว่าด้วยบุคคลที่เกี่ยวข้องกับกรรมการของบริษัทประกันชีวิต</w:t>
      </w:r>
    </w:p>
    <w:p w14:paraId="47703061" w14:textId="27E811F5" w:rsidR="001762E9" w:rsidRPr="0093073B" w:rsidRDefault="00D24A2F" w:rsidP="001762E9">
      <w:pPr>
        <w:tabs>
          <w:tab w:val="left" w:pos="1440"/>
        </w:tabs>
        <w:ind w:firstLine="1350"/>
        <w:jc w:val="thaiDistribute"/>
        <w:rPr>
          <w:rFonts w:ascii="TH SarabunIT๙" w:hAnsi="TH SarabunIT๙" w:cs="TH SarabunIT๙"/>
          <w:sz w:val="32"/>
          <w:szCs w:val="32"/>
        </w:rPr>
      </w:pPr>
      <w:r w:rsidRPr="00000C0E">
        <w:rPr>
          <w:rFonts w:ascii="TH SarabunIT๙" w:hAnsi="TH SarabunIT๙" w:cs="TH SarabunIT๙"/>
          <w:sz w:val="32"/>
          <w:szCs w:val="32"/>
          <w:cs/>
        </w:rPr>
        <w:t xml:space="preserve">(๔) </w:t>
      </w:r>
      <w:r w:rsidR="001762E9" w:rsidRPr="00000C0E">
        <w:rPr>
          <w:rFonts w:ascii="TH SarabunIT๙" w:hAnsi="TH SarabunIT๙" w:cs="TH SarabunIT๙"/>
          <w:sz w:val="32"/>
          <w:szCs w:val="32"/>
          <w:cs/>
        </w:rPr>
        <w:t>“บริษัทร่วม” หมายความว่า บริษัทร่วมตามประกาศคณะกรรมการกำกับ</w:t>
      </w:r>
      <w:r w:rsidR="00A0163D">
        <w:rPr>
          <w:rFonts w:ascii="TH SarabunIT๙" w:hAnsi="TH SarabunIT๙" w:cs="TH SarabunIT๙"/>
          <w:sz w:val="32"/>
          <w:szCs w:val="32"/>
        </w:rPr>
        <w:t xml:space="preserve">               </w:t>
      </w:r>
      <w:r w:rsidR="001762E9" w:rsidRPr="00000C0E">
        <w:rPr>
          <w:rFonts w:ascii="TH SarabunIT๙" w:hAnsi="TH SarabunIT๙" w:cs="TH SarabunIT๙"/>
          <w:sz w:val="32"/>
          <w:szCs w:val="32"/>
          <w:cs/>
        </w:rPr>
        <w:t>และส่งเสริมการประกอบธุรกิจประกันภัยว่าด้วยบุคคลที่เกี่ยวข้องกับกรรมการของบริษัทประกันชีวิต</w:t>
      </w:r>
    </w:p>
    <w:p w14:paraId="122A7B44" w14:textId="77777777" w:rsidR="00996D56" w:rsidRPr="00F325F0" w:rsidRDefault="00996D56" w:rsidP="0079768C">
      <w:pPr>
        <w:tabs>
          <w:tab w:val="left" w:pos="1440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325F0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หมวด ๔ </w:t>
      </w:r>
    </w:p>
    <w:p w14:paraId="02C7AB29" w14:textId="77777777" w:rsidR="00996D56" w:rsidRPr="00F325F0" w:rsidRDefault="00996D56" w:rsidP="0079768C">
      <w:pPr>
        <w:tabs>
          <w:tab w:val="left" w:pos="1440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325F0">
        <w:rPr>
          <w:rFonts w:ascii="TH SarabunIT๙" w:hAnsi="TH SarabunIT๙" w:cs="TH SarabunIT๙"/>
          <w:b/>
          <w:bCs/>
          <w:sz w:val="32"/>
          <w:szCs w:val="32"/>
          <w:cs/>
        </w:rPr>
        <w:t>ข้อกำหนดเกี่ยวกับลักษณะของตราสารและหลักเกณฑ์การลงทุน</w:t>
      </w:r>
    </w:p>
    <w:p w14:paraId="40FDF400" w14:textId="77777777" w:rsidR="00996D56" w:rsidRPr="00F325F0" w:rsidRDefault="00996D56" w:rsidP="0079768C">
      <w:pPr>
        <w:tabs>
          <w:tab w:val="left" w:pos="1440"/>
        </w:tabs>
        <w:rPr>
          <w:rFonts w:ascii="TH SarabunIT๙" w:hAnsi="TH SarabunIT๙" w:cs="TH SarabunIT๙"/>
          <w:sz w:val="32"/>
          <w:szCs w:val="32"/>
        </w:rPr>
      </w:pPr>
    </w:p>
    <w:p w14:paraId="69866F01" w14:textId="77777777" w:rsidR="00996D56" w:rsidRPr="00F325F0" w:rsidRDefault="00996D56" w:rsidP="0079768C">
      <w:pPr>
        <w:tabs>
          <w:tab w:val="left" w:pos="1440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325F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ส่วนที่ ๑ </w:t>
      </w:r>
    </w:p>
    <w:p w14:paraId="655D6363" w14:textId="77777777" w:rsidR="00996D56" w:rsidRPr="00F325F0" w:rsidRDefault="00996D56" w:rsidP="0079768C">
      <w:pPr>
        <w:tabs>
          <w:tab w:val="left" w:pos="1440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325F0">
        <w:rPr>
          <w:rFonts w:ascii="TH SarabunIT๙" w:hAnsi="TH SarabunIT๙" w:cs="TH SarabunIT๙"/>
          <w:b/>
          <w:bCs/>
          <w:sz w:val="32"/>
          <w:szCs w:val="32"/>
          <w:cs/>
        </w:rPr>
        <w:t>ฝากเงินไว้กับสถาบันการเงิน</w:t>
      </w:r>
    </w:p>
    <w:p w14:paraId="4ABAA7A1" w14:textId="77777777" w:rsidR="00996D56" w:rsidRPr="00F325F0" w:rsidRDefault="00996D56" w:rsidP="0079768C">
      <w:pPr>
        <w:tabs>
          <w:tab w:val="left" w:pos="1440"/>
        </w:tabs>
        <w:rPr>
          <w:rFonts w:ascii="TH SarabunIT๙" w:hAnsi="TH SarabunIT๙" w:cs="TH SarabunIT๙"/>
          <w:sz w:val="32"/>
          <w:szCs w:val="32"/>
        </w:rPr>
      </w:pPr>
    </w:p>
    <w:p w14:paraId="0640276B" w14:textId="0D0EA3CA" w:rsidR="00996D56" w:rsidRPr="00F325F0" w:rsidRDefault="00996D56" w:rsidP="00CA292F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F325F0"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r w:rsidR="0062452C">
        <w:rPr>
          <w:rFonts w:ascii="TH SarabunIT๙" w:hAnsi="TH SarabunIT๙" w:cs="TH SarabunIT๙" w:hint="cs"/>
          <w:sz w:val="32"/>
          <w:szCs w:val="32"/>
          <w:cs/>
        </w:rPr>
        <w:t xml:space="preserve">๕๔ </w:t>
      </w:r>
      <w:r w:rsidR="004B0081" w:rsidRPr="00F325F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325F0">
        <w:rPr>
          <w:rFonts w:ascii="TH SarabunIT๙" w:hAnsi="TH SarabunIT๙" w:cs="TH SarabunIT๙"/>
          <w:sz w:val="32"/>
          <w:szCs w:val="32"/>
          <w:cs/>
        </w:rPr>
        <w:t>การฝากเงิน</w:t>
      </w:r>
      <w:r w:rsidR="0049730D" w:rsidRPr="00F325F0">
        <w:rPr>
          <w:rFonts w:ascii="TH SarabunIT๙" w:hAnsi="TH SarabunIT๙" w:cs="TH SarabunIT๙"/>
          <w:sz w:val="32"/>
          <w:szCs w:val="32"/>
          <w:cs/>
        </w:rPr>
        <w:t>ในประเทศ บริษัทต้องฝาก</w:t>
      </w:r>
      <w:r w:rsidRPr="00F325F0">
        <w:rPr>
          <w:rFonts w:ascii="TH SarabunIT๙" w:hAnsi="TH SarabunIT๙" w:cs="TH SarabunIT๙"/>
          <w:sz w:val="32"/>
          <w:szCs w:val="32"/>
          <w:cs/>
        </w:rPr>
        <w:t>ไว้กับสถาบันการเงินที่ได้รับการ</w:t>
      </w:r>
      <w:r w:rsidRPr="00F325F0">
        <w:rPr>
          <w:rFonts w:ascii="TH SarabunIT๙" w:hAnsi="TH SarabunIT๙" w:cs="TH SarabunIT๙"/>
          <w:spacing w:val="-4"/>
          <w:sz w:val="32"/>
          <w:szCs w:val="32"/>
          <w:cs/>
        </w:rPr>
        <w:t>จัดอันดับความน่าเชื่อถือไม่ต่ำกว่าอันดับความน่า</w:t>
      </w:r>
      <w:r w:rsidR="00FC371C" w:rsidRPr="00F325F0">
        <w:rPr>
          <w:rFonts w:ascii="TH SarabunIT๙" w:hAnsi="TH SarabunIT๙" w:cs="TH SarabunIT๙"/>
          <w:spacing w:val="-4"/>
          <w:sz w:val="32"/>
          <w:szCs w:val="32"/>
          <w:cs/>
        </w:rPr>
        <w:t>เชื่อถือที่สามารถลงทุนได้</w:t>
      </w:r>
    </w:p>
    <w:p w14:paraId="2149579E" w14:textId="77777777" w:rsidR="00A31723" w:rsidRPr="00F325F0" w:rsidRDefault="00A31723" w:rsidP="00D67874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</w:p>
    <w:p w14:paraId="6634DFDA" w14:textId="052CEB15" w:rsidR="00FC371C" w:rsidRPr="00F325F0" w:rsidRDefault="00235CAF" w:rsidP="007A5AB2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F325F0"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r w:rsidR="0062452C">
        <w:rPr>
          <w:rFonts w:ascii="TH SarabunIT๙" w:hAnsi="TH SarabunIT๙" w:cs="TH SarabunIT๙" w:hint="cs"/>
          <w:sz w:val="32"/>
          <w:szCs w:val="32"/>
          <w:cs/>
        </w:rPr>
        <w:t xml:space="preserve">๕๕ </w:t>
      </w:r>
      <w:r w:rsidRPr="00F325F0">
        <w:rPr>
          <w:rFonts w:ascii="TH SarabunIT๙" w:hAnsi="TH SarabunIT๙" w:cs="TH SarabunIT๙"/>
          <w:sz w:val="32"/>
          <w:szCs w:val="32"/>
          <w:cs/>
        </w:rPr>
        <w:t xml:space="preserve"> การ</w:t>
      </w:r>
      <w:r w:rsidR="00996D56" w:rsidRPr="00F325F0">
        <w:rPr>
          <w:rFonts w:ascii="TH SarabunIT๙" w:hAnsi="TH SarabunIT๙" w:cs="TH SarabunIT๙"/>
          <w:sz w:val="32"/>
          <w:szCs w:val="32"/>
          <w:cs/>
        </w:rPr>
        <w:t>ฝากเงิน</w:t>
      </w:r>
      <w:r w:rsidR="0049730D" w:rsidRPr="00F325F0">
        <w:rPr>
          <w:rFonts w:ascii="TH SarabunIT๙" w:hAnsi="TH SarabunIT๙" w:cs="TH SarabunIT๙"/>
          <w:sz w:val="32"/>
          <w:szCs w:val="32"/>
          <w:cs/>
        </w:rPr>
        <w:t>ในต่างประเทศ บริษัทต้องฝาก</w:t>
      </w:r>
      <w:r w:rsidR="00996D56" w:rsidRPr="00F325F0">
        <w:rPr>
          <w:rFonts w:ascii="TH SarabunIT๙" w:hAnsi="TH SarabunIT๙" w:cs="TH SarabunIT๙"/>
          <w:sz w:val="32"/>
          <w:szCs w:val="32"/>
          <w:cs/>
        </w:rPr>
        <w:t>ไว้กับธนาคารต่างประเทศตามเงื่อนไข</w:t>
      </w:r>
      <w:r w:rsidR="00FC371C" w:rsidRPr="00F325F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96D56" w:rsidRPr="00F325F0">
        <w:rPr>
          <w:rFonts w:ascii="TH SarabunIT๙" w:hAnsi="TH SarabunIT๙" w:cs="TH SarabunIT๙"/>
          <w:sz w:val="32"/>
          <w:szCs w:val="32"/>
          <w:cs/>
        </w:rPr>
        <w:t>ดังต่อไปนี้</w:t>
      </w:r>
    </w:p>
    <w:p w14:paraId="157C9FF0" w14:textId="77777777" w:rsidR="00FC371C" w:rsidRPr="00F325F0" w:rsidRDefault="00FC371C" w:rsidP="007A5AB2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F325F0">
        <w:rPr>
          <w:rFonts w:ascii="TH SarabunIT๙" w:hAnsi="TH SarabunIT๙" w:cs="TH SarabunIT๙"/>
          <w:sz w:val="32"/>
          <w:szCs w:val="32"/>
          <w:cs/>
        </w:rPr>
        <w:t>(</w:t>
      </w:r>
      <w:r w:rsidR="00996D56" w:rsidRPr="00F325F0">
        <w:rPr>
          <w:rFonts w:ascii="TH SarabunIT๙" w:hAnsi="TH SarabunIT๙" w:cs="TH SarabunIT๙"/>
          <w:sz w:val="32"/>
          <w:szCs w:val="32"/>
          <w:cs/>
        </w:rPr>
        <w:t xml:space="preserve">๑) </w:t>
      </w:r>
      <w:r w:rsidR="001B1360" w:rsidRPr="00F325F0">
        <w:rPr>
          <w:rFonts w:ascii="TH SarabunIT๙" w:hAnsi="TH SarabunIT๙" w:cs="TH SarabunIT๙"/>
          <w:sz w:val="32"/>
          <w:szCs w:val="32"/>
          <w:cs/>
        </w:rPr>
        <w:t>เป็น</w:t>
      </w:r>
      <w:r w:rsidR="00996D56" w:rsidRPr="00F325F0">
        <w:rPr>
          <w:rFonts w:ascii="TH SarabunIT๙" w:hAnsi="TH SarabunIT๙" w:cs="TH SarabunIT๙"/>
          <w:sz w:val="32"/>
          <w:szCs w:val="32"/>
          <w:cs/>
        </w:rPr>
        <w:t>ธนาคารต่างประเทศ</w:t>
      </w:r>
      <w:r w:rsidR="001B1360" w:rsidRPr="00F325F0">
        <w:rPr>
          <w:rFonts w:ascii="TH SarabunIT๙" w:hAnsi="TH SarabunIT๙" w:cs="TH SarabunIT๙"/>
          <w:sz w:val="32"/>
          <w:szCs w:val="32"/>
          <w:cs/>
        </w:rPr>
        <w:t>ที่</w:t>
      </w:r>
      <w:r w:rsidR="00996D56" w:rsidRPr="00F325F0">
        <w:rPr>
          <w:rFonts w:ascii="TH SarabunIT๙" w:hAnsi="TH SarabunIT๙" w:cs="TH SarabunIT๙"/>
          <w:sz w:val="32"/>
          <w:szCs w:val="32"/>
          <w:cs/>
        </w:rPr>
        <w:t>ได้รับการจัดอันดับความน่าเชื่อถือไม่ต่ำกว่าอันดับคว</w:t>
      </w:r>
      <w:r w:rsidR="00AD2B0B" w:rsidRPr="00F325F0">
        <w:rPr>
          <w:rFonts w:ascii="TH SarabunIT๙" w:hAnsi="TH SarabunIT๙" w:cs="TH SarabunIT๙"/>
          <w:sz w:val="32"/>
          <w:szCs w:val="32"/>
          <w:cs/>
        </w:rPr>
        <w:t>ามน่าเชื่อถือที่สามารถลงทุนได้</w:t>
      </w:r>
      <w:r w:rsidR="004B0081" w:rsidRPr="00F325F0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691089AF" w14:textId="2234FDCA" w:rsidR="007A5AB2" w:rsidRPr="00F325F0" w:rsidRDefault="00FC371C" w:rsidP="00000C0E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F325F0">
        <w:rPr>
          <w:rFonts w:ascii="TH SarabunIT๙" w:hAnsi="TH SarabunIT๙" w:cs="TH SarabunIT๙"/>
          <w:spacing w:val="-2"/>
          <w:sz w:val="32"/>
          <w:szCs w:val="32"/>
          <w:cs/>
        </w:rPr>
        <w:t>(</w:t>
      </w:r>
      <w:r w:rsidR="00996D56" w:rsidRPr="00F325F0">
        <w:rPr>
          <w:rFonts w:ascii="TH SarabunIT๙" w:hAnsi="TH SarabunIT๙" w:cs="TH SarabunIT๙"/>
          <w:spacing w:val="-2"/>
          <w:sz w:val="32"/>
          <w:szCs w:val="32"/>
          <w:cs/>
        </w:rPr>
        <w:t>๒) เป็น</w:t>
      </w:r>
      <w:r w:rsidR="001B1360" w:rsidRPr="00F325F0">
        <w:rPr>
          <w:rFonts w:ascii="TH SarabunIT๙" w:hAnsi="TH SarabunIT๙" w:cs="TH SarabunIT๙"/>
          <w:spacing w:val="-2"/>
          <w:sz w:val="32"/>
          <w:szCs w:val="32"/>
          <w:cs/>
        </w:rPr>
        <w:t>การฝาก</w:t>
      </w:r>
      <w:r w:rsidR="00996D56" w:rsidRPr="00F325F0">
        <w:rPr>
          <w:rFonts w:ascii="TH SarabunIT๙" w:hAnsi="TH SarabunIT๙" w:cs="TH SarabunIT๙"/>
          <w:spacing w:val="-2"/>
          <w:sz w:val="32"/>
          <w:szCs w:val="32"/>
          <w:cs/>
        </w:rPr>
        <w:t>เงินระยะสั้นในธนาคารต่างประเทศ โดยธนาคารดังกล่าวตั้งอยู่</w:t>
      </w:r>
      <w:r w:rsidR="004574D8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               </w:t>
      </w:r>
      <w:r w:rsidR="00996D56" w:rsidRPr="00F325F0">
        <w:rPr>
          <w:rFonts w:ascii="TH SarabunIT๙" w:hAnsi="TH SarabunIT๙" w:cs="TH SarabunIT๙"/>
          <w:spacing w:val="-2"/>
          <w:sz w:val="32"/>
          <w:szCs w:val="32"/>
          <w:cs/>
        </w:rPr>
        <w:t>ในประเทศที่บริษัทได้ลงทุนหรือมีไว้ซึ่งทรัพย์สินต่างประเทศ ทั้งนี้ การฝากเงินดังกล่าวต้องมีวัตถุประสงค์เพื่อการชำระราคา</w:t>
      </w:r>
      <w:r w:rsidR="00996D56" w:rsidRPr="00F325F0">
        <w:rPr>
          <w:rFonts w:ascii="TH SarabunIT๙" w:hAnsi="TH SarabunIT๙" w:cs="TH SarabunIT๙"/>
          <w:sz w:val="32"/>
          <w:szCs w:val="32"/>
          <w:cs/>
        </w:rPr>
        <w:t xml:space="preserve"> อำนวยความสะดวก</w:t>
      </w:r>
      <w:r w:rsidR="001B1360" w:rsidRPr="00F325F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57B5E" w:rsidRPr="00F325F0">
        <w:rPr>
          <w:rFonts w:ascii="TH SarabunIT๙" w:hAnsi="TH SarabunIT๙" w:cs="TH SarabunIT๙"/>
          <w:sz w:val="32"/>
          <w:szCs w:val="32"/>
          <w:cs/>
        </w:rPr>
        <w:t>หรือ</w:t>
      </w:r>
      <w:r w:rsidR="00996D56" w:rsidRPr="00F325F0">
        <w:rPr>
          <w:rFonts w:ascii="TH SarabunIT๙" w:hAnsi="TH SarabunIT๙" w:cs="TH SarabunIT๙"/>
          <w:sz w:val="32"/>
          <w:szCs w:val="32"/>
          <w:cs/>
        </w:rPr>
        <w:t>ป้องกันปัญหาในกา</w:t>
      </w:r>
      <w:r w:rsidR="00786232" w:rsidRPr="00F325F0">
        <w:rPr>
          <w:rFonts w:ascii="TH SarabunIT๙" w:hAnsi="TH SarabunIT๙" w:cs="TH SarabunIT๙"/>
          <w:sz w:val="32"/>
          <w:szCs w:val="32"/>
          <w:cs/>
        </w:rPr>
        <w:t>รดำเนินงานในต่างประเทศของบริษัท</w:t>
      </w:r>
    </w:p>
    <w:p w14:paraId="2C3637AA" w14:textId="77777777" w:rsidR="00A37478" w:rsidRDefault="00A37478" w:rsidP="00786232">
      <w:pPr>
        <w:tabs>
          <w:tab w:val="left" w:pos="1440"/>
        </w:tabs>
        <w:ind w:left="-90" w:firstLine="153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365DC76" w14:textId="3616AE3F" w:rsidR="005F3CE1" w:rsidRPr="00F325F0" w:rsidRDefault="00AE009B" w:rsidP="0079768C">
      <w:pPr>
        <w:tabs>
          <w:tab w:val="left" w:pos="1440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325F0">
        <w:rPr>
          <w:rFonts w:ascii="TH SarabunIT๙" w:hAnsi="TH SarabunIT๙" w:cs="TH SarabunIT๙"/>
          <w:b/>
          <w:bCs/>
          <w:sz w:val="32"/>
          <w:szCs w:val="32"/>
          <w:cs/>
        </w:rPr>
        <w:t>ส่วนที่ ๒</w:t>
      </w:r>
    </w:p>
    <w:p w14:paraId="2C17E07E" w14:textId="3524A805" w:rsidR="007A5AB2" w:rsidRPr="00F325F0" w:rsidRDefault="00AE009B" w:rsidP="00A31723">
      <w:pPr>
        <w:tabs>
          <w:tab w:val="left" w:pos="1440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325F0">
        <w:rPr>
          <w:rFonts w:ascii="TH SarabunIT๙" w:hAnsi="TH SarabunIT๙" w:cs="TH SarabunIT๙"/>
          <w:b/>
          <w:bCs/>
          <w:sz w:val="32"/>
          <w:szCs w:val="32"/>
          <w:cs/>
        </w:rPr>
        <w:t>ตราสารหนี้</w:t>
      </w:r>
    </w:p>
    <w:p w14:paraId="2DDC0A60" w14:textId="77777777" w:rsidR="00E27B8E" w:rsidRPr="00F325F0" w:rsidRDefault="00E27B8E" w:rsidP="00A31723">
      <w:pPr>
        <w:tabs>
          <w:tab w:val="left" w:pos="1440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B0C1266" w14:textId="7BECABFA" w:rsidR="00430B28" w:rsidRPr="00F325F0" w:rsidRDefault="00430B28" w:rsidP="00430B28">
      <w:pPr>
        <w:tabs>
          <w:tab w:val="left" w:pos="0"/>
          <w:tab w:val="left" w:pos="720"/>
        </w:tabs>
        <w:autoSpaceDE w:val="0"/>
        <w:autoSpaceDN w:val="0"/>
        <w:adjustRightInd w:val="0"/>
        <w:ind w:firstLine="1418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F325F0">
        <w:rPr>
          <w:rFonts w:ascii="TH SarabunIT๙" w:eastAsia="Calibri" w:hAnsi="TH SarabunIT๙" w:cs="TH SarabunIT๙"/>
          <w:sz w:val="32"/>
          <w:szCs w:val="32"/>
          <w:cs/>
        </w:rPr>
        <w:t xml:space="preserve">ข้อ </w:t>
      </w:r>
      <w:r w:rsidR="0062452C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๕๖ </w:t>
      </w:r>
      <w:r w:rsidRPr="00F325F0">
        <w:rPr>
          <w:rFonts w:ascii="TH SarabunIT๙" w:eastAsia="Calibri" w:hAnsi="TH SarabunIT๙" w:cs="TH SarabunIT๙"/>
          <w:sz w:val="32"/>
          <w:szCs w:val="32"/>
          <w:cs/>
        </w:rPr>
        <w:t xml:space="preserve"> บริษัทสามารถลงทุนในตราสารหนี้ในประเทศได้ตามเงื่อนไข ดังต่อไปนี้</w:t>
      </w:r>
    </w:p>
    <w:p w14:paraId="092A979E" w14:textId="77777777" w:rsidR="00430B28" w:rsidRPr="00F325F0" w:rsidRDefault="00430B28" w:rsidP="004574D8">
      <w:pPr>
        <w:tabs>
          <w:tab w:val="left" w:pos="0"/>
        </w:tabs>
        <w:autoSpaceDE w:val="0"/>
        <w:autoSpaceDN w:val="0"/>
        <w:adjustRightInd w:val="0"/>
        <w:ind w:firstLine="1418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F325F0">
        <w:rPr>
          <w:rFonts w:ascii="TH SarabunIT๙" w:eastAsia="Calibri" w:hAnsi="TH SarabunIT๙" w:cs="TH SarabunIT๙"/>
          <w:spacing w:val="-6"/>
          <w:sz w:val="32"/>
          <w:szCs w:val="32"/>
          <w:cs/>
        </w:rPr>
        <w:t>(๑) ตราสารหนี้ที่ออก สั่งจ่าย รับรอง รับอาว</w:t>
      </w:r>
      <w:proofErr w:type="spellStart"/>
      <w:r w:rsidRPr="00F325F0">
        <w:rPr>
          <w:rFonts w:ascii="TH SarabunIT๙" w:eastAsia="Calibri" w:hAnsi="TH SarabunIT๙" w:cs="TH SarabunIT๙"/>
          <w:spacing w:val="-6"/>
          <w:sz w:val="32"/>
          <w:szCs w:val="32"/>
          <w:cs/>
        </w:rPr>
        <w:t>ัล</w:t>
      </w:r>
      <w:proofErr w:type="spellEnd"/>
      <w:r w:rsidRPr="00F325F0">
        <w:rPr>
          <w:rFonts w:ascii="TH SarabunIT๙" w:eastAsia="Calibri" w:hAnsi="TH SarabunIT๙" w:cs="TH SarabunIT๙"/>
          <w:spacing w:val="-6"/>
          <w:sz w:val="32"/>
          <w:szCs w:val="32"/>
          <w:cs/>
        </w:rPr>
        <w:t xml:space="preserve"> หรือค้ำประกัน โดยรัฐบาลไทย ธนาคารแห่งประเทศไทย</w:t>
      </w:r>
      <w:r w:rsidRPr="00F325F0">
        <w:rPr>
          <w:rFonts w:ascii="TH SarabunIT๙" w:eastAsia="Calibri" w:hAnsi="TH SarabunIT๙" w:cs="TH SarabunIT๙"/>
          <w:sz w:val="32"/>
          <w:szCs w:val="32"/>
          <w:cs/>
        </w:rPr>
        <w:t xml:space="preserve"> กระทรวงการคลัง หรือกองทุนเพื่อการฟื้นฟูและพัฒนาระบบสถาบันการเงิน                บริษัทสามารถลงทุนได้โดยไม่จำกัดจำนวน </w:t>
      </w:r>
    </w:p>
    <w:p w14:paraId="42074398" w14:textId="77777777" w:rsidR="00430B28" w:rsidRPr="00F325F0" w:rsidRDefault="00430B28" w:rsidP="00430B28">
      <w:pPr>
        <w:tabs>
          <w:tab w:val="left" w:pos="0"/>
        </w:tabs>
        <w:autoSpaceDE w:val="0"/>
        <w:autoSpaceDN w:val="0"/>
        <w:adjustRightInd w:val="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F325F0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F325F0">
        <w:rPr>
          <w:rFonts w:ascii="TH SarabunIT๙" w:eastAsia="Calibri" w:hAnsi="TH SarabunIT๙" w:cs="TH SarabunIT๙"/>
          <w:sz w:val="32"/>
          <w:szCs w:val="32"/>
          <w:cs/>
        </w:rPr>
        <w:tab/>
        <w:t>(๒) ตราสารหนี้ที่ออก สั่งจ่าย รับรอง รับอาว</w:t>
      </w:r>
      <w:proofErr w:type="spellStart"/>
      <w:r w:rsidRPr="00F325F0">
        <w:rPr>
          <w:rFonts w:ascii="TH SarabunIT๙" w:eastAsia="Calibri" w:hAnsi="TH SarabunIT๙" w:cs="TH SarabunIT๙"/>
          <w:sz w:val="32"/>
          <w:szCs w:val="32"/>
          <w:cs/>
        </w:rPr>
        <w:t>ัล</w:t>
      </w:r>
      <w:proofErr w:type="spellEnd"/>
      <w:r w:rsidRPr="00F325F0">
        <w:rPr>
          <w:rFonts w:ascii="TH SarabunIT๙" w:eastAsia="Calibri" w:hAnsi="TH SarabunIT๙" w:cs="TH SarabunIT๙"/>
          <w:sz w:val="32"/>
          <w:szCs w:val="32"/>
          <w:cs/>
        </w:rPr>
        <w:t xml:space="preserve"> สลักหลัง หรือค้ำประกัน โดยสถาบันการเงินหรือตราสารหนี้ที่ออกโดยบริษัทจำกัด องค์การหรือรัฐวิสาหกิจ ตราสารหนี้ที่ออกโดยกอง</w:t>
      </w:r>
      <w:proofErr w:type="spellStart"/>
      <w:r w:rsidRPr="00F325F0">
        <w:rPr>
          <w:rFonts w:ascii="TH SarabunIT๙" w:eastAsia="Calibri" w:hAnsi="TH SarabunIT๙" w:cs="TH SarabunIT๙"/>
          <w:sz w:val="32"/>
          <w:szCs w:val="32"/>
          <w:cs/>
        </w:rPr>
        <w:t>ทรั</w:t>
      </w:r>
      <w:proofErr w:type="spellEnd"/>
      <w:r w:rsidRPr="00F325F0">
        <w:rPr>
          <w:rFonts w:ascii="TH SarabunIT๙" w:eastAsia="Calibri" w:hAnsi="TH SarabunIT๙" w:cs="TH SarabunIT๙"/>
          <w:sz w:val="32"/>
          <w:szCs w:val="32"/>
          <w:cs/>
        </w:rPr>
        <w:t>สต์เพื่อการลงทุนในอสังหาริมทรัพย์ กอง</w:t>
      </w:r>
      <w:proofErr w:type="spellStart"/>
      <w:r w:rsidRPr="00F325F0">
        <w:rPr>
          <w:rFonts w:ascii="TH SarabunIT๙" w:eastAsia="Calibri" w:hAnsi="TH SarabunIT๙" w:cs="TH SarabunIT๙"/>
          <w:sz w:val="32"/>
          <w:szCs w:val="32"/>
          <w:cs/>
        </w:rPr>
        <w:t>ทรั</w:t>
      </w:r>
      <w:proofErr w:type="spellEnd"/>
      <w:r w:rsidRPr="00F325F0">
        <w:rPr>
          <w:rFonts w:ascii="TH SarabunIT๙" w:eastAsia="Calibri" w:hAnsi="TH SarabunIT๙" w:cs="TH SarabunIT๙"/>
          <w:sz w:val="32"/>
          <w:szCs w:val="32"/>
          <w:cs/>
        </w:rPr>
        <w:t>สต์เพื่อการลงทุนในโครงสร้างพื้นฐาน หรือกอง</w:t>
      </w:r>
      <w:proofErr w:type="spellStart"/>
      <w:r w:rsidRPr="00F325F0">
        <w:rPr>
          <w:rFonts w:ascii="TH SarabunIT๙" w:eastAsia="Calibri" w:hAnsi="TH SarabunIT๙" w:cs="TH SarabunIT๙"/>
          <w:sz w:val="32"/>
          <w:szCs w:val="32"/>
          <w:cs/>
        </w:rPr>
        <w:t>ทรั</w:t>
      </w:r>
      <w:proofErr w:type="spellEnd"/>
      <w:r w:rsidRPr="00F325F0">
        <w:rPr>
          <w:rFonts w:ascii="TH SarabunIT๙" w:eastAsia="Calibri" w:hAnsi="TH SarabunIT๙" w:cs="TH SarabunIT๙"/>
          <w:sz w:val="32"/>
          <w:szCs w:val="32"/>
          <w:cs/>
        </w:rPr>
        <w:t xml:space="preserve">สต์อื่นที่นายทะเบียนประกาศกำหนดที่จดทะเบียนจัดตั้งในประเทศไทย ซึ่งมีลักษณะ ดังต่อไปนี้ </w:t>
      </w:r>
    </w:p>
    <w:p w14:paraId="2BB8E4BA" w14:textId="418E8E28" w:rsidR="00430B28" w:rsidRPr="00F325F0" w:rsidRDefault="00430B28" w:rsidP="00000C0E">
      <w:pPr>
        <w:tabs>
          <w:tab w:val="left" w:pos="0"/>
          <w:tab w:val="left" w:pos="720"/>
        </w:tabs>
        <w:autoSpaceDE w:val="0"/>
        <w:autoSpaceDN w:val="0"/>
        <w:adjustRightInd w:val="0"/>
        <w:ind w:firstLine="180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F325F0">
        <w:rPr>
          <w:rFonts w:ascii="TH SarabunIT๙" w:eastAsia="Calibri" w:hAnsi="TH SarabunIT๙" w:cs="TH SarabunIT๙"/>
          <w:sz w:val="32"/>
          <w:szCs w:val="32"/>
          <w:cs/>
        </w:rPr>
        <w:t xml:space="preserve">(ก) มีอันดับความน่าเชื่อถือของตราสารหนี้ หรือของผู้ออกตราสารหนี้ หรือ  ของผู้ค้ำประกัน ไม่ต่ำกว่าอันดับความน่าเชื่อถือที่สามารถลงทุนได้ เว้นแต่ เป็นตราสารหนี้ที่ออก             </w:t>
      </w:r>
      <w:r w:rsidRPr="00F325F0">
        <w:rPr>
          <w:rFonts w:ascii="TH SarabunIT๙" w:eastAsia="Calibri" w:hAnsi="TH SarabunIT๙" w:cs="TH SarabunIT๙"/>
          <w:spacing w:val="-4"/>
          <w:sz w:val="32"/>
          <w:szCs w:val="32"/>
          <w:cs/>
        </w:rPr>
        <w:t>สั่งจ่าย รับรอง รับอาว</w:t>
      </w:r>
      <w:proofErr w:type="spellStart"/>
      <w:r w:rsidRPr="00F325F0">
        <w:rPr>
          <w:rFonts w:ascii="TH SarabunIT๙" w:eastAsia="Calibri" w:hAnsi="TH SarabunIT๙" w:cs="TH SarabunIT๙"/>
          <w:spacing w:val="-4"/>
          <w:sz w:val="32"/>
          <w:szCs w:val="32"/>
          <w:cs/>
        </w:rPr>
        <w:t>ัล</w:t>
      </w:r>
      <w:proofErr w:type="spellEnd"/>
      <w:r w:rsidRPr="00F325F0">
        <w:rPr>
          <w:rFonts w:ascii="TH SarabunIT๙" w:eastAsia="Calibri" w:hAnsi="TH SarabunIT๙" w:cs="TH SarabunIT๙"/>
          <w:spacing w:val="-4"/>
          <w:sz w:val="32"/>
          <w:szCs w:val="32"/>
          <w:cs/>
        </w:rPr>
        <w:t xml:space="preserve"> หรือค้ำประกัน โดยสถาบันการเงินที่มีกฎหมายเฉพาะจัดตั้งขึ้น หรือตราสารหนี้</w:t>
      </w:r>
      <w:r w:rsidRPr="00F325F0">
        <w:rPr>
          <w:rFonts w:ascii="TH SarabunIT๙" w:eastAsia="Calibri" w:hAnsi="TH SarabunIT๙" w:cs="TH SarabunIT๙"/>
          <w:sz w:val="32"/>
          <w:szCs w:val="32"/>
          <w:cs/>
        </w:rPr>
        <w:t>ที่ออกโดยองค์การหรือรัฐวิสาหกิจที่มีกฎหมายเฉพาะจัดตั้งขึ้น หรือตราสารหนี้ที่บริษัทเป็นผู้รับอาว</w:t>
      </w:r>
      <w:proofErr w:type="spellStart"/>
      <w:r w:rsidRPr="00F325F0">
        <w:rPr>
          <w:rFonts w:ascii="TH SarabunIT๙" w:eastAsia="Calibri" w:hAnsi="TH SarabunIT๙" w:cs="TH SarabunIT๙"/>
          <w:sz w:val="32"/>
          <w:szCs w:val="32"/>
          <w:cs/>
        </w:rPr>
        <w:t>ัล</w:t>
      </w:r>
      <w:proofErr w:type="spellEnd"/>
    </w:p>
    <w:p w14:paraId="6F2B8A7C" w14:textId="14F06395" w:rsidR="00430B28" w:rsidRPr="00000C0E" w:rsidRDefault="00430B28" w:rsidP="00000C0E">
      <w:pPr>
        <w:tabs>
          <w:tab w:val="left" w:pos="0"/>
          <w:tab w:val="left" w:pos="720"/>
          <w:tab w:val="left" w:pos="1843"/>
        </w:tabs>
        <w:autoSpaceDE w:val="0"/>
        <w:autoSpaceDN w:val="0"/>
        <w:adjustRightInd w:val="0"/>
        <w:ind w:firstLine="1800"/>
        <w:jc w:val="thaiDistribute"/>
        <w:rPr>
          <w:rFonts w:ascii="TH SarabunIT๙" w:eastAsia="Calibri" w:hAnsi="TH SarabunIT๙" w:cs="TH SarabunIT๙"/>
          <w:spacing w:val="-10"/>
          <w:sz w:val="32"/>
          <w:szCs w:val="32"/>
        </w:rPr>
      </w:pPr>
      <w:r w:rsidRPr="00000C0E">
        <w:rPr>
          <w:rFonts w:ascii="TH SarabunIT๙" w:eastAsia="Calibri" w:hAnsi="TH SarabunIT๙" w:cs="TH SarabunIT๙"/>
          <w:spacing w:val="-10"/>
          <w:sz w:val="32"/>
          <w:szCs w:val="32"/>
          <w:cs/>
        </w:rPr>
        <w:t>(ข) กรณีตราสารหนี้เป็นตั๋วสัญญาใช้เงินหรือตั๋วแลกเงิน ต้องไม่มีข้อจำกัดความรับผิด</w:t>
      </w:r>
    </w:p>
    <w:p w14:paraId="746CABDB" w14:textId="652916CE" w:rsidR="00430B28" w:rsidRPr="00000C0E" w:rsidRDefault="00430B28" w:rsidP="00000C0E">
      <w:pPr>
        <w:tabs>
          <w:tab w:val="left" w:pos="0"/>
          <w:tab w:val="left" w:pos="720"/>
          <w:tab w:val="left" w:pos="1843"/>
        </w:tabs>
        <w:autoSpaceDE w:val="0"/>
        <w:autoSpaceDN w:val="0"/>
        <w:adjustRightInd w:val="0"/>
        <w:ind w:firstLine="1800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 w:rsidRPr="00000C0E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(ค) กรณีตราสารหนี้ที่ออกโดยกอง</w:t>
      </w:r>
      <w:proofErr w:type="spellStart"/>
      <w:r w:rsidRPr="00000C0E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ทรั</w:t>
      </w:r>
      <w:proofErr w:type="spellEnd"/>
      <w:r w:rsidRPr="00000C0E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สต์เพื่อการลงทุนในอสังหาริมทรัพย์ กอง</w:t>
      </w:r>
      <w:proofErr w:type="spellStart"/>
      <w:r w:rsidRPr="00000C0E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ทรั</w:t>
      </w:r>
      <w:proofErr w:type="spellEnd"/>
      <w:r w:rsidRPr="00000C0E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สต์เพื่อการลงทุนในโครงสร้างพื้นฐาน หรือกอง</w:t>
      </w:r>
      <w:proofErr w:type="spellStart"/>
      <w:r w:rsidRPr="00000C0E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ทรั</w:t>
      </w:r>
      <w:proofErr w:type="spellEnd"/>
      <w:r w:rsidRPr="00000C0E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 xml:space="preserve">สต์อื่นที่นายทะเบียนประกาศกำหนด                 </w:t>
      </w:r>
      <w:r w:rsidRPr="00000C0E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lastRenderedPageBreak/>
        <w:t>ที่จดทะเบียนจัดตั้งในประเทศไทย ต้องจดทะเบียนในตลาดหลักทรัพย์ในประเทศ และมีมูลค่ากองทุนไม่ต่ำกว่า</w:t>
      </w:r>
      <w:r w:rsidR="0001569A" w:rsidRPr="00000C0E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มูล</w:t>
      </w:r>
      <w:r w:rsidR="00DF45B2" w:rsidRPr="00000C0E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ค่าที่สำนักงานคณะกรรมการกำกับหลักทรัพย์และตลาดหลักทรัพย์กำหนด</w:t>
      </w:r>
      <w:r w:rsidR="0065687E" w:rsidRPr="00000C0E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 xml:space="preserve"> </w:t>
      </w:r>
    </w:p>
    <w:p w14:paraId="0809F7A8" w14:textId="26797E42" w:rsidR="00430B28" w:rsidRPr="00F325F0" w:rsidRDefault="00430B28" w:rsidP="00430B28">
      <w:pPr>
        <w:tabs>
          <w:tab w:val="left" w:pos="0"/>
          <w:tab w:val="left" w:pos="720"/>
          <w:tab w:val="left" w:pos="1843"/>
        </w:tabs>
        <w:autoSpaceDE w:val="0"/>
        <w:autoSpaceDN w:val="0"/>
        <w:adjustRightInd w:val="0"/>
        <w:ind w:firstLine="1418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F325F0">
        <w:rPr>
          <w:rFonts w:ascii="TH SarabunIT๙" w:eastAsia="Calibri" w:hAnsi="TH SarabunIT๙" w:cs="TH SarabunIT๙"/>
          <w:spacing w:val="-8"/>
          <w:sz w:val="32"/>
          <w:szCs w:val="32"/>
          <w:cs/>
        </w:rPr>
        <w:t xml:space="preserve">(๓) </w:t>
      </w:r>
      <w:r w:rsidRPr="00F325F0">
        <w:rPr>
          <w:rFonts w:ascii="TH SarabunIT๙" w:eastAsia="Calibri" w:hAnsi="TH SarabunIT๙" w:cs="TH SarabunIT๙"/>
          <w:sz w:val="32"/>
          <w:szCs w:val="32"/>
          <w:cs/>
        </w:rPr>
        <w:t xml:space="preserve">ตราสารหนี้ที่มีลักษณะของสัญญาซื้อขายล่วงหน้าแฝงตามหมวด ๔ ส่วนที่ ๗  ข้อ </w:t>
      </w:r>
      <w:r w:rsidR="00061751">
        <w:rPr>
          <w:rFonts w:ascii="TH SarabunIT๙" w:eastAsia="Calibri" w:hAnsi="TH SarabunIT๙" w:cs="TH SarabunIT๙" w:hint="cs"/>
          <w:sz w:val="32"/>
          <w:szCs w:val="32"/>
          <w:cs/>
        </w:rPr>
        <w:t>๖๔</w:t>
      </w:r>
      <w:r w:rsidRPr="00F325F0">
        <w:rPr>
          <w:rFonts w:ascii="TH SarabunIT๙" w:eastAsia="Calibri" w:hAnsi="TH SarabunIT๙" w:cs="TH SarabunIT๙"/>
          <w:spacing w:val="-8"/>
          <w:sz w:val="32"/>
          <w:szCs w:val="32"/>
          <w:cs/>
        </w:rPr>
        <w:t xml:space="preserve"> </w:t>
      </w:r>
      <w:r w:rsidRPr="00F325F0">
        <w:rPr>
          <w:rFonts w:ascii="TH SarabunIT๙" w:eastAsia="Calibri" w:hAnsi="TH SarabunIT๙" w:cs="TH SarabunIT๙"/>
          <w:sz w:val="32"/>
          <w:szCs w:val="32"/>
          <w:cs/>
        </w:rPr>
        <w:t xml:space="preserve">ประเภทคุ้มครองเงินต้น </w:t>
      </w:r>
    </w:p>
    <w:p w14:paraId="016EAEB1" w14:textId="77777777" w:rsidR="00430B28" w:rsidRPr="00F325F0" w:rsidRDefault="00430B28" w:rsidP="00430B28">
      <w:pPr>
        <w:tabs>
          <w:tab w:val="left" w:pos="0"/>
          <w:tab w:val="left" w:pos="720"/>
          <w:tab w:val="left" w:pos="1843"/>
        </w:tabs>
        <w:autoSpaceDE w:val="0"/>
        <w:autoSpaceDN w:val="0"/>
        <w:adjustRightInd w:val="0"/>
        <w:ind w:firstLine="1418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F325F0">
        <w:rPr>
          <w:rFonts w:ascii="TH SarabunIT๙" w:eastAsia="Calibri" w:hAnsi="TH SarabunIT๙" w:cs="TH SarabunIT๙"/>
          <w:spacing w:val="-4"/>
          <w:sz w:val="32"/>
          <w:szCs w:val="32"/>
          <w:cs/>
        </w:rPr>
        <w:t>กรณีตราสารหนี้ตาม (๑) และ (๒) ที่เสนอขายในต่างประเทศ ให้ถือว่าเป็นตราสารหนี้</w:t>
      </w:r>
      <w:r w:rsidRPr="00F325F0">
        <w:rPr>
          <w:rFonts w:ascii="TH SarabunIT๙" w:eastAsia="Calibri" w:hAnsi="TH SarabunIT๙" w:cs="TH SarabunIT๙"/>
          <w:sz w:val="32"/>
          <w:szCs w:val="32"/>
          <w:cs/>
        </w:rPr>
        <w:t xml:space="preserve">ในประเทศที่บริษัทสามารถลงทุนได้ โดยให้เป็นไปตามเงื่อนไขที่กำหนดใน (๑) และ (๒) </w:t>
      </w:r>
    </w:p>
    <w:p w14:paraId="0E307ACB" w14:textId="77777777" w:rsidR="00430B28" w:rsidRPr="00F325F0" w:rsidRDefault="00430B28" w:rsidP="00430B28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F325F0">
        <w:rPr>
          <w:rFonts w:ascii="TH SarabunIT๙" w:eastAsia="Calibri" w:hAnsi="TH SarabunIT๙" w:cs="TH SarabunIT๙"/>
          <w:sz w:val="32"/>
          <w:szCs w:val="32"/>
          <w:cs/>
        </w:rPr>
        <w:t>การรับรอง รับอาว</w:t>
      </w:r>
      <w:proofErr w:type="spellStart"/>
      <w:r w:rsidRPr="00F325F0">
        <w:rPr>
          <w:rFonts w:ascii="TH SarabunIT๙" w:eastAsia="Calibri" w:hAnsi="TH SarabunIT๙" w:cs="TH SarabunIT๙"/>
          <w:sz w:val="32"/>
          <w:szCs w:val="32"/>
          <w:cs/>
        </w:rPr>
        <w:t>ัล</w:t>
      </w:r>
      <w:proofErr w:type="spellEnd"/>
      <w:r w:rsidRPr="00F325F0">
        <w:rPr>
          <w:rFonts w:ascii="TH SarabunIT๙" w:eastAsia="Calibri" w:hAnsi="TH SarabunIT๙" w:cs="TH SarabunIT๙"/>
          <w:sz w:val="32"/>
          <w:szCs w:val="32"/>
          <w:cs/>
        </w:rPr>
        <w:t xml:space="preserve"> สลักหลัง หรือค้ำประกัน ตาม (๑) และ (๒) ต้องเป็นการรับรองตลอดไป รับอาว</w:t>
      </w:r>
      <w:proofErr w:type="spellStart"/>
      <w:r w:rsidRPr="00F325F0">
        <w:rPr>
          <w:rFonts w:ascii="TH SarabunIT๙" w:eastAsia="Calibri" w:hAnsi="TH SarabunIT๙" w:cs="TH SarabunIT๙"/>
          <w:sz w:val="32"/>
          <w:szCs w:val="32"/>
          <w:cs/>
        </w:rPr>
        <w:t>ัล</w:t>
      </w:r>
      <w:proofErr w:type="spellEnd"/>
      <w:r w:rsidRPr="00F325F0">
        <w:rPr>
          <w:rFonts w:ascii="TH SarabunIT๙" w:eastAsia="Calibri" w:hAnsi="TH SarabunIT๙" w:cs="TH SarabunIT๙"/>
          <w:sz w:val="32"/>
          <w:szCs w:val="32"/>
          <w:cs/>
        </w:rPr>
        <w:t>ทั้งจำนวน สลักหลังโอนประเภทมีสิทธิไล่เบี้ยโดยไม่มีข้อกำหนดลบล้างหรือจำกัดความรับผิดของผู้สลักหลัง หรือค้ำประกันต้นเงินและดอกเบี้ยเต็มจำนวนแบบไม่มีเงื่อนไข</w:t>
      </w:r>
    </w:p>
    <w:p w14:paraId="74E383F4" w14:textId="77777777" w:rsidR="00D97A22" w:rsidRDefault="00D97A22" w:rsidP="007A5AB2">
      <w:pPr>
        <w:tabs>
          <w:tab w:val="left" w:pos="1440"/>
        </w:tabs>
        <w:ind w:firstLine="1440"/>
        <w:rPr>
          <w:rFonts w:ascii="TH SarabunIT๙" w:hAnsi="TH SarabunIT๙" w:cs="TH SarabunIT๙"/>
          <w:sz w:val="32"/>
          <w:szCs w:val="32"/>
        </w:rPr>
      </w:pPr>
    </w:p>
    <w:p w14:paraId="574A148C" w14:textId="1DED7E20" w:rsidR="008606BD" w:rsidRPr="00F325F0" w:rsidRDefault="008606BD" w:rsidP="008606BD">
      <w:pPr>
        <w:ind w:left="720"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F325F0">
        <w:rPr>
          <w:rFonts w:ascii="TH SarabunIT๙" w:eastAsia="Calibri" w:hAnsi="TH SarabunIT๙" w:cs="TH SarabunIT๙"/>
          <w:sz w:val="32"/>
          <w:szCs w:val="32"/>
          <w:cs/>
        </w:rPr>
        <w:t xml:space="preserve">ข้อ </w:t>
      </w:r>
      <w:r w:rsidR="0062452C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๕๗ </w:t>
      </w:r>
      <w:r w:rsidRPr="00F325F0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F325F0">
        <w:rPr>
          <w:rFonts w:ascii="TH SarabunIT๙" w:eastAsia="Calibri" w:hAnsi="TH SarabunIT๙" w:cs="TH SarabunIT๙"/>
          <w:spacing w:val="-2"/>
          <w:sz w:val="32"/>
          <w:szCs w:val="32"/>
          <w:cs/>
        </w:rPr>
        <w:t>บริษัทสามารถลงทุนใน</w:t>
      </w:r>
      <w:r w:rsidRPr="00F325F0">
        <w:rPr>
          <w:rFonts w:ascii="TH SarabunIT๙" w:eastAsia="Calibri" w:hAnsi="TH SarabunIT๙" w:cs="TH SarabunIT๙"/>
          <w:sz w:val="32"/>
          <w:szCs w:val="32"/>
          <w:cs/>
        </w:rPr>
        <w:t>ตราสารหนี้ต่างประเทศได้ตามเงื่อนไข ดังต่อไปนี้</w:t>
      </w:r>
    </w:p>
    <w:p w14:paraId="50032C7B" w14:textId="77777777" w:rsidR="008606BD" w:rsidRPr="00F325F0" w:rsidRDefault="008606BD" w:rsidP="008606BD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F325F0">
        <w:rPr>
          <w:rFonts w:ascii="TH SarabunIT๙" w:eastAsia="Calibri" w:hAnsi="TH SarabunIT๙" w:cs="TH SarabunIT๙"/>
          <w:spacing w:val="-4"/>
          <w:sz w:val="32"/>
          <w:szCs w:val="32"/>
          <w:cs/>
        </w:rPr>
        <w:tab/>
        <w:t xml:space="preserve">     </w:t>
      </w:r>
      <w:r w:rsidRPr="00F325F0">
        <w:rPr>
          <w:rFonts w:ascii="TH SarabunIT๙" w:eastAsia="Calibri" w:hAnsi="TH SarabunIT๙" w:cs="TH SarabunIT๙"/>
          <w:spacing w:val="-4"/>
          <w:sz w:val="32"/>
          <w:szCs w:val="32"/>
          <w:cs/>
        </w:rPr>
        <w:tab/>
        <w:t>(๑) ตราสารหนี้ที่ออกหรือค้ำประกันโดยรัฐบาลต่างประเทศ องค์การหรือหน่วยงาน</w:t>
      </w:r>
      <w:r w:rsidRPr="00F325F0">
        <w:rPr>
          <w:rFonts w:ascii="TH SarabunIT๙" w:eastAsia="Calibri" w:hAnsi="TH SarabunIT๙" w:cs="TH SarabunIT๙"/>
          <w:sz w:val="32"/>
          <w:szCs w:val="32"/>
          <w:cs/>
        </w:rPr>
        <w:t>ของรัฐบาลต่างประเทศ หรือองค์กรระหว่างประเทศ ต้องเป็นตราสารที่มีอันดับความน่าเชื่อถือของ</w:t>
      </w:r>
      <w:r w:rsidRPr="00F325F0">
        <w:rPr>
          <w:rFonts w:ascii="TH SarabunIT๙" w:eastAsia="Calibri" w:hAnsi="TH SarabunIT๙" w:cs="TH SarabunIT๙"/>
          <w:spacing w:val="-4"/>
          <w:sz w:val="32"/>
          <w:szCs w:val="32"/>
          <w:cs/>
        </w:rPr>
        <w:t>ตราสาร หรือของผู้ออกตราสาร หรือของผู้ค้ำประกัน ไม่ต่ำกว่าอันดับความน่าเชื่อถือที่สามารถลงทุนได้</w:t>
      </w:r>
    </w:p>
    <w:p w14:paraId="24CE3A8F" w14:textId="77777777" w:rsidR="008606BD" w:rsidRPr="00F325F0" w:rsidRDefault="008606BD" w:rsidP="008606BD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F325F0">
        <w:rPr>
          <w:rFonts w:ascii="TH SarabunIT๙" w:eastAsia="Calibri" w:hAnsi="TH SarabunIT๙" w:cs="TH SarabunIT๙"/>
          <w:spacing w:val="-6"/>
          <w:sz w:val="32"/>
          <w:szCs w:val="32"/>
          <w:cs/>
        </w:rPr>
        <w:tab/>
        <w:t xml:space="preserve">     </w:t>
      </w:r>
      <w:r w:rsidRPr="00F325F0">
        <w:rPr>
          <w:rFonts w:ascii="TH SarabunIT๙" w:eastAsia="Calibri" w:hAnsi="TH SarabunIT๙" w:cs="TH SarabunIT๙"/>
          <w:spacing w:val="-6"/>
          <w:sz w:val="32"/>
          <w:szCs w:val="32"/>
          <w:cs/>
        </w:rPr>
        <w:tab/>
      </w:r>
      <w:r w:rsidRPr="00F325F0">
        <w:rPr>
          <w:rFonts w:ascii="TH SarabunIT๙" w:eastAsia="Calibri" w:hAnsi="TH SarabunIT๙" w:cs="TH SarabunIT๙"/>
          <w:spacing w:val="-8"/>
          <w:sz w:val="32"/>
          <w:szCs w:val="32"/>
          <w:cs/>
        </w:rPr>
        <w:t>(๒) ตราสารหนี้ที่ออกโดยนิติบุคคลที่จัดตั้งขึ้นตามกฎหมายต่างประเทศ หรือรัฐวิสาหกิจ</w:t>
      </w:r>
      <w:r w:rsidRPr="00F325F0">
        <w:rPr>
          <w:rFonts w:ascii="TH SarabunIT๙" w:eastAsia="Calibri" w:hAnsi="TH SarabunIT๙" w:cs="TH SarabunIT๙"/>
          <w:sz w:val="32"/>
          <w:szCs w:val="32"/>
          <w:cs/>
        </w:rPr>
        <w:t>ตามกฎหมายต่างประเทศ และตราสารนั้นต้องมีอันดับความน่าเชื่อถือไม่ต่ำกว่าอันดับความน่าเชื่อถือที่สามารถลงทุนได้</w:t>
      </w:r>
    </w:p>
    <w:p w14:paraId="16A94B8E" w14:textId="77777777" w:rsidR="008606BD" w:rsidRDefault="008606BD" w:rsidP="008606BD">
      <w:pPr>
        <w:tabs>
          <w:tab w:val="left" w:pos="1440"/>
        </w:tabs>
        <w:ind w:firstLine="1440"/>
        <w:rPr>
          <w:rFonts w:ascii="TH SarabunIT๙" w:eastAsia="Calibri" w:hAnsi="TH SarabunIT๙" w:cs="TH SarabunIT๙"/>
          <w:sz w:val="32"/>
          <w:szCs w:val="32"/>
        </w:rPr>
      </w:pPr>
      <w:r w:rsidRPr="00F325F0">
        <w:rPr>
          <w:rFonts w:ascii="TH SarabunIT๙" w:eastAsia="Calibri" w:hAnsi="TH SarabunIT๙" w:cs="TH SarabunIT๙"/>
          <w:sz w:val="32"/>
          <w:szCs w:val="32"/>
          <w:cs/>
        </w:rPr>
        <w:t xml:space="preserve"> (๓) ตราสารหนี้ตาม (๑) และ (๒) ต้องเป็นตราสารหนี้ที่บริษัทสามารถเข้าถึงข้อมูลเกี่ยวกับตราสารหนี้ดังกล่าวเป็นภาษาอังกฤษผ่านระบบอินเทอร์เน็ต</w:t>
      </w:r>
    </w:p>
    <w:p w14:paraId="43A93A35" w14:textId="77777777" w:rsidR="00863F97" w:rsidRDefault="00863F97" w:rsidP="006479B1">
      <w:pPr>
        <w:tabs>
          <w:tab w:val="left" w:pos="1440"/>
        </w:tabs>
        <w:rPr>
          <w:rFonts w:ascii="TH SarabunIT๙" w:eastAsia="Calibri" w:hAnsi="TH SarabunIT๙" w:cs="TH SarabunIT๙"/>
          <w:sz w:val="32"/>
          <w:szCs w:val="32"/>
        </w:rPr>
      </w:pPr>
    </w:p>
    <w:p w14:paraId="3F899740" w14:textId="77777777" w:rsidR="005A46B4" w:rsidRPr="00C84FF1" w:rsidRDefault="00AE009B" w:rsidP="0079768C">
      <w:pPr>
        <w:tabs>
          <w:tab w:val="left" w:pos="1440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84FF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ส่วนที่ ๓ </w:t>
      </w:r>
    </w:p>
    <w:p w14:paraId="1C7C4619" w14:textId="77777777" w:rsidR="00AE009B" w:rsidRPr="00C84FF1" w:rsidRDefault="00AE009B" w:rsidP="0079768C">
      <w:pPr>
        <w:tabs>
          <w:tab w:val="left" w:pos="1440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84FF1">
        <w:rPr>
          <w:rFonts w:ascii="TH SarabunIT๙" w:hAnsi="TH SarabunIT๙" w:cs="TH SarabunIT๙"/>
          <w:b/>
          <w:bCs/>
          <w:sz w:val="32"/>
          <w:szCs w:val="32"/>
          <w:cs/>
        </w:rPr>
        <w:t>ตราสารกึ่งหนี้กึ่งทุน</w:t>
      </w:r>
    </w:p>
    <w:p w14:paraId="6699EA5F" w14:textId="77777777" w:rsidR="005A46B4" w:rsidRPr="001A4F32" w:rsidRDefault="005A46B4" w:rsidP="0079768C">
      <w:pPr>
        <w:tabs>
          <w:tab w:val="left" w:pos="1440"/>
        </w:tabs>
        <w:jc w:val="center"/>
        <w:rPr>
          <w:rFonts w:ascii="TH SarabunIT๙" w:hAnsi="TH SarabunIT๙" w:cs="TH SarabunIT๙"/>
          <w:sz w:val="32"/>
          <w:szCs w:val="32"/>
        </w:rPr>
      </w:pPr>
    </w:p>
    <w:p w14:paraId="39C12EAE" w14:textId="60A9E948" w:rsidR="006C343F" w:rsidRPr="00000C0E" w:rsidRDefault="00CF148D" w:rsidP="007A5AB2">
      <w:pPr>
        <w:tabs>
          <w:tab w:val="left" w:pos="1440"/>
        </w:tabs>
        <w:ind w:firstLine="144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ข้อ </w:t>
      </w:r>
      <w:r w:rsidR="0062452C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๕๘</w:t>
      </w:r>
      <w:r w:rsidR="00DC710B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E53E56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460008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บริษัทสามารถลงทุนใน</w:t>
      </w:r>
      <w:r w:rsidR="00A70822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ตราสารกึ่งหนี้กึ่งทุนได้</w:t>
      </w:r>
      <w:r w:rsidR="00460008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ตามเงื่อนไข</w:t>
      </w:r>
      <w:r w:rsidR="00A70822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460008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ดังต่อไปนี้ </w:t>
      </w:r>
      <w:r w:rsidR="006C343F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</w:p>
    <w:p w14:paraId="43289FD4" w14:textId="430D24D9" w:rsidR="00AE009B" w:rsidRPr="00000C0E" w:rsidRDefault="00A70822" w:rsidP="007A5AB2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(</w:t>
      </w:r>
      <w:r w:rsidR="006C343F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๑) </w:t>
      </w:r>
      <w:r w:rsidR="005A46B4" w:rsidRPr="00000C0E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>เป็นตราสารที่ออกโดย</w:t>
      </w:r>
      <w:r w:rsidR="00BE1C21" w:rsidRPr="00000C0E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 xml:space="preserve">นิติบุคคล </w:t>
      </w:r>
      <w:r w:rsidR="005408FC" w:rsidRPr="00000C0E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>และต้อง</w:t>
      </w:r>
      <w:r w:rsidR="00A80831" w:rsidRPr="00000C0E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>มี</w:t>
      </w:r>
      <w:r w:rsidR="00CD5AE6" w:rsidRPr="00000C0E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>อันดับความน่าเชื่อถือของตราสาร</w:t>
      </w:r>
      <w:r w:rsidR="003B32EB">
        <w:rPr>
          <w:rFonts w:ascii="TH SarabunIT๙" w:hAnsi="TH SarabunIT๙" w:cs="TH SarabunIT๙" w:hint="cs"/>
          <w:color w:val="000000" w:themeColor="text1"/>
          <w:spacing w:val="-4"/>
          <w:sz w:val="32"/>
          <w:szCs w:val="32"/>
          <w:cs/>
        </w:rPr>
        <w:t xml:space="preserve">             </w:t>
      </w:r>
      <w:r w:rsidR="00D40096" w:rsidRPr="00000C0E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>หรือผู้ออก</w:t>
      </w:r>
      <w:r w:rsidR="00CD5AE6" w:rsidRPr="00000C0E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>ตราสาร</w:t>
      </w:r>
      <w:r w:rsidR="005A46B4" w:rsidRPr="00000C0E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>ไม่ต่ำกว่า</w:t>
      </w:r>
      <w:r w:rsidR="005A46B4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อันดับคว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ามน่า</w:t>
      </w:r>
      <w:r w:rsidR="00EE3F03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เชื่อถือที่สามารถลงทุนได้</w:t>
      </w:r>
    </w:p>
    <w:p w14:paraId="58547EFB" w14:textId="56C56A14" w:rsidR="00597951" w:rsidRPr="00000C0E" w:rsidRDefault="00A70822" w:rsidP="00597951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(</w:t>
      </w:r>
      <w:r w:rsidR="006C343F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๒) ตราสาร</w:t>
      </w:r>
      <w:r w:rsidR="0058680A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ที่</w:t>
      </w:r>
      <w:r w:rsidR="005321BD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ออกต้อง</w:t>
      </w:r>
      <w:r w:rsidR="006C343F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ขึ้นทะเบียน</w:t>
      </w:r>
      <w:r w:rsidR="005321BD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กับ</w:t>
      </w:r>
      <w:r w:rsidR="006C343F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สมาคมตลาดตราสารหนี้ไทย </w:t>
      </w:r>
      <w:r w:rsidR="008124C8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หรือหน่วยงานกำกับดูแลในประเทศที่ออกตราสารกึ่งหนี้กึ่งทุน</w:t>
      </w:r>
      <w:r w:rsidR="00E04A27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597951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โดยประเทศที่ออกตราสารนั้นต้องมีอันดับ</w:t>
      </w:r>
      <w:r w:rsidR="009310CC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              </w:t>
      </w:r>
      <w:r w:rsidR="00597951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ความน่าเชื่อถือของประเทศไม่ต่ำกว่าอันดับความน่าเชื่อถือที่สามารถลงทุนได้</w:t>
      </w:r>
    </w:p>
    <w:p w14:paraId="72FC61C8" w14:textId="79808BAB" w:rsidR="00A70822" w:rsidRPr="001A4F32" w:rsidRDefault="00A70822" w:rsidP="007A5AB2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000C0E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>(</w:t>
      </w:r>
      <w:r w:rsidR="006C343F" w:rsidRPr="00000C0E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 xml:space="preserve">๓) </w:t>
      </w:r>
      <w:r w:rsidR="00A94106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ตราสาร</w:t>
      </w:r>
      <w:r w:rsidR="00597951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ที่</w:t>
      </w:r>
      <w:r w:rsidR="00DB0384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ออก</w:t>
      </w:r>
      <w:r w:rsidR="00E04A27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และ</w:t>
      </w:r>
      <w:r w:rsidR="00597951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ขึ้นทะเบียน</w:t>
      </w:r>
      <w:r w:rsidR="00E04A27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กับ</w:t>
      </w:r>
      <w:r w:rsidR="00597951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สมาคมตลาดตราสารหนี้ไทย</w:t>
      </w:r>
      <w:r w:rsidR="00DB0384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597951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ต้อง</w:t>
      </w:r>
      <w:r w:rsidR="006C343F" w:rsidRPr="00000C0E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>มีราคาเหมาะสมตามที่สมาคมตลาดตราสารหนี้ไทยกำหนด หรือมีผู้แสดงตนต่อบุคคลทั่</w:t>
      </w:r>
      <w:r w:rsidR="006C343F" w:rsidRPr="00597951">
        <w:rPr>
          <w:rFonts w:ascii="TH SarabunIT๙" w:hAnsi="TH SarabunIT๙" w:cs="TH SarabunIT๙"/>
          <w:spacing w:val="-4"/>
          <w:sz w:val="32"/>
          <w:szCs w:val="32"/>
          <w:cs/>
        </w:rPr>
        <w:t>วไป</w:t>
      </w:r>
      <w:r w:rsidR="006C343F" w:rsidRPr="00597951">
        <w:rPr>
          <w:rFonts w:ascii="TH SarabunIT๙" w:hAnsi="TH SarabunIT๙" w:cs="TH SarabunIT๙"/>
          <w:sz w:val="32"/>
          <w:szCs w:val="32"/>
          <w:cs/>
        </w:rPr>
        <w:t xml:space="preserve">ว่าพร้อมจะเสนอราคาซื้อและรับซื้อตราสารนั้นในราคาดังกล่าว ตามจำนวนและวิธีการที่สมาคมตลาดตราสารหนี้ไทยกำหนดอยู่เสมอ โดยได้ส่งสำเนาราคาแก่สมาคมตลาดตราสารหนี้ไทยตลอดอายุของตราสารนั้น </w:t>
      </w:r>
      <w:r w:rsidR="00AC02A9" w:rsidRPr="00597951">
        <w:rPr>
          <w:rFonts w:ascii="TH SarabunIT๙" w:hAnsi="TH SarabunIT๙" w:cs="TH SarabunIT๙"/>
          <w:sz w:val="32"/>
          <w:szCs w:val="32"/>
          <w:cs/>
        </w:rPr>
        <w:t>หรือในกรณีที่เป็นตราสารที่มีการเสนอขายครั้งแรกต้องเป็นตราสารที่มี</w:t>
      </w:r>
      <w:r w:rsidR="00E24138" w:rsidRPr="00597951">
        <w:rPr>
          <w:rFonts w:ascii="TH SarabunIT๙" w:hAnsi="TH SarabunIT๙" w:cs="TH SarabunIT๙"/>
          <w:sz w:val="32"/>
          <w:szCs w:val="32"/>
          <w:cs/>
        </w:rPr>
        <w:t>นักลงทุนสถาบันไม่น้อยกว่า</w:t>
      </w:r>
      <w:r w:rsidR="00A0163D">
        <w:rPr>
          <w:rFonts w:ascii="TH SarabunIT๙" w:hAnsi="TH SarabunIT๙" w:cs="TH SarabunIT๙"/>
          <w:sz w:val="32"/>
          <w:szCs w:val="32"/>
        </w:rPr>
        <w:t xml:space="preserve">              </w:t>
      </w:r>
      <w:r w:rsidR="00E24138" w:rsidRPr="00597951">
        <w:rPr>
          <w:rFonts w:ascii="TH SarabunIT๙" w:hAnsi="TH SarabunIT๙" w:cs="TH SarabunIT๙"/>
          <w:sz w:val="32"/>
          <w:szCs w:val="32"/>
          <w:cs/>
        </w:rPr>
        <w:t>สามรายเป็นผู้ซื้อ</w:t>
      </w:r>
      <w:r w:rsidR="00CD5AE6" w:rsidRPr="00597951">
        <w:rPr>
          <w:rFonts w:ascii="TH SarabunIT๙" w:hAnsi="TH SarabunIT๙" w:cs="TH SarabunIT๙"/>
          <w:sz w:val="32"/>
          <w:szCs w:val="32"/>
          <w:cs/>
        </w:rPr>
        <w:t>ตราสาร</w:t>
      </w:r>
      <w:r w:rsidR="00E24138" w:rsidRPr="00597951">
        <w:rPr>
          <w:rFonts w:ascii="TH SarabunIT๙" w:hAnsi="TH SarabunIT๙" w:cs="TH SarabunIT๙"/>
          <w:sz w:val="32"/>
          <w:szCs w:val="32"/>
          <w:cs/>
        </w:rPr>
        <w:t>ดังกล่าว</w:t>
      </w:r>
    </w:p>
    <w:p w14:paraId="1678DC00" w14:textId="77777777" w:rsidR="00BD25D5" w:rsidRDefault="00BD25D5" w:rsidP="0079768C">
      <w:pPr>
        <w:tabs>
          <w:tab w:val="left" w:pos="1440"/>
        </w:tabs>
        <w:rPr>
          <w:rFonts w:ascii="TH SarabunIT๙" w:hAnsi="TH SarabunIT๙" w:cs="TH SarabunIT๙"/>
          <w:sz w:val="32"/>
          <w:szCs w:val="32"/>
        </w:rPr>
      </w:pPr>
    </w:p>
    <w:p w14:paraId="3EE42373" w14:textId="77777777" w:rsidR="002E67A8" w:rsidRDefault="002E67A8" w:rsidP="0079768C">
      <w:pPr>
        <w:tabs>
          <w:tab w:val="left" w:pos="1440"/>
        </w:tabs>
        <w:rPr>
          <w:rFonts w:ascii="TH SarabunIT๙" w:hAnsi="TH SarabunIT๙" w:cs="TH SarabunIT๙"/>
          <w:sz w:val="32"/>
          <w:szCs w:val="32"/>
        </w:rPr>
      </w:pPr>
    </w:p>
    <w:p w14:paraId="0D68A4E6" w14:textId="77777777" w:rsidR="002E67A8" w:rsidRDefault="002E67A8" w:rsidP="0079768C">
      <w:pPr>
        <w:tabs>
          <w:tab w:val="left" w:pos="1440"/>
        </w:tabs>
        <w:rPr>
          <w:rFonts w:ascii="TH SarabunIT๙" w:hAnsi="TH SarabunIT๙" w:cs="TH SarabunIT๙"/>
          <w:sz w:val="32"/>
          <w:szCs w:val="32"/>
        </w:rPr>
      </w:pPr>
    </w:p>
    <w:p w14:paraId="51377A85" w14:textId="77777777" w:rsidR="005A46B4" w:rsidRPr="00C84FF1" w:rsidRDefault="00A70822" w:rsidP="0079768C">
      <w:pPr>
        <w:tabs>
          <w:tab w:val="left" w:pos="1440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84FF1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ส่วนที่ ๔</w:t>
      </w:r>
    </w:p>
    <w:p w14:paraId="586416EF" w14:textId="77777777" w:rsidR="00AE009B" w:rsidRPr="00C84FF1" w:rsidRDefault="00AE009B" w:rsidP="0079768C">
      <w:pPr>
        <w:tabs>
          <w:tab w:val="left" w:pos="1440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84FF1">
        <w:rPr>
          <w:rFonts w:ascii="TH SarabunIT๙" w:hAnsi="TH SarabunIT๙" w:cs="TH SarabunIT๙"/>
          <w:b/>
          <w:bCs/>
          <w:sz w:val="32"/>
          <w:szCs w:val="32"/>
          <w:cs/>
        </w:rPr>
        <w:t>ตราสารทุน</w:t>
      </w:r>
    </w:p>
    <w:p w14:paraId="12D0A7C4" w14:textId="77777777" w:rsidR="00A70822" w:rsidRPr="001A4F32" w:rsidRDefault="00A70822" w:rsidP="0079768C">
      <w:pPr>
        <w:tabs>
          <w:tab w:val="left" w:pos="1440"/>
        </w:tabs>
        <w:rPr>
          <w:rFonts w:ascii="TH SarabunIT๙" w:hAnsi="TH SarabunIT๙" w:cs="TH SarabunIT๙"/>
          <w:sz w:val="32"/>
          <w:szCs w:val="32"/>
        </w:rPr>
      </w:pPr>
    </w:p>
    <w:p w14:paraId="69C0D4FB" w14:textId="12041A70" w:rsidR="00A70822" w:rsidRPr="001A4F32" w:rsidRDefault="006D1CF3" w:rsidP="0079768C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strike/>
          <w:sz w:val="32"/>
          <w:szCs w:val="32"/>
        </w:rPr>
      </w:pPr>
      <w:r w:rsidRPr="001A4F32">
        <w:rPr>
          <w:rFonts w:ascii="TH SarabunIT๙" w:hAnsi="TH SarabunIT๙" w:cs="TH SarabunIT๙"/>
          <w:sz w:val="32"/>
          <w:szCs w:val="32"/>
          <w:cs/>
        </w:rPr>
        <w:t>ข้อ</w:t>
      </w:r>
      <w:r w:rsidR="00DC710B" w:rsidRPr="001A4F3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2452C">
        <w:rPr>
          <w:rFonts w:ascii="TH SarabunIT๙" w:hAnsi="TH SarabunIT๙" w:cs="TH SarabunIT๙" w:hint="cs"/>
          <w:sz w:val="32"/>
          <w:szCs w:val="32"/>
          <w:cs/>
        </w:rPr>
        <w:t xml:space="preserve">๕๙ </w:t>
      </w:r>
      <w:r w:rsidRPr="001A4F3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B5A3A" w:rsidRPr="001A4F32">
        <w:rPr>
          <w:rFonts w:ascii="TH SarabunIT๙" w:hAnsi="TH SarabunIT๙" w:cs="TH SarabunIT๙"/>
          <w:sz w:val="32"/>
          <w:szCs w:val="32"/>
          <w:cs/>
        </w:rPr>
        <w:t>บริษัทสามารถลงทุนใน</w:t>
      </w:r>
      <w:r w:rsidRPr="001A4F32">
        <w:rPr>
          <w:rFonts w:ascii="TH SarabunIT๙" w:hAnsi="TH SarabunIT๙" w:cs="TH SarabunIT๙"/>
          <w:sz w:val="32"/>
          <w:szCs w:val="32"/>
          <w:cs/>
        </w:rPr>
        <w:t>ตราสารทุนในประเทศ</w:t>
      </w:r>
      <w:r w:rsidR="00E50B4B" w:rsidRPr="001A4F32">
        <w:rPr>
          <w:rFonts w:ascii="TH SarabunIT๙" w:hAnsi="TH SarabunIT๙" w:cs="TH SarabunIT๙"/>
          <w:sz w:val="32"/>
          <w:szCs w:val="32"/>
          <w:cs/>
        </w:rPr>
        <w:t>ที่ออกโดย</w:t>
      </w:r>
      <w:r w:rsidR="00DC710B" w:rsidRPr="001A4F32">
        <w:rPr>
          <w:rFonts w:ascii="TH SarabunIT๙" w:hAnsi="TH SarabunIT๙" w:cs="TH SarabunIT๙"/>
          <w:sz w:val="32"/>
          <w:szCs w:val="32"/>
          <w:cs/>
        </w:rPr>
        <w:t>บริษัทจำกัด</w:t>
      </w:r>
      <w:r w:rsidR="00EB5A3A" w:rsidRPr="001A4F32">
        <w:rPr>
          <w:rFonts w:ascii="TH SarabunIT๙" w:hAnsi="TH SarabunIT๙" w:cs="TH SarabunIT๙"/>
          <w:sz w:val="32"/>
          <w:szCs w:val="32"/>
          <w:cs/>
        </w:rPr>
        <w:t>ได้ตามเงื่อนไข ดังต่อไปนี้</w:t>
      </w:r>
      <w:r w:rsidRPr="001A4F32">
        <w:rPr>
          <w:rFonts w:ascii="TH SarabunIT๙" w:hAnsi="TH SarabunIT๙" w:cs="TH SarabunIT๙"/>
          <w:sz w:val="32"/>
          <w:szCs w:val="32"/>
          <w:cs/>
        </w:rPr>
        <w:tab/>
      </w:r>
    </w:p>
    <w:p w14:paraId="25B785AA" w14:textId="77777777" w:rsidR="00A70822" w:rsidRPr="001A4F32" w:rsidRDefault="0032374F" w:rsidP="0079768C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1A4F32">
        <w:rPr>
          <w:rFonts w:ascii="TH SarabunIT๙" w:hAnsi="TH SarabunIT๙" w:cs="TH SarabunIT๙"/>
          <w:sz w:val="32"/>
          <w:szCs w:val="32"/>
          <w:cs/>
        </w:rPr>
        <w:t xml:space="preserve">(๑) </w:t>
      </w:r>
      <w:r w:rsidR="006D1CF3" w:rsidRPr="001A4F32">
        <w:rPr>
          <w:rFonts w:ascii="TH SarabunIT๙" w:hAnsi="TH SarabunIT๙" w:cs="TH SarabunIT๙"/>
          <w:spacing w:val="-6"/>
          <w:sz w:val="32"/>
          <w:szCs w:val="32"/>
          <w:cs/>
        </w:rPr>
        <w:t>ไม่เกินร้อยละ</w:t>
      </w:r>
      <w:r w:rsidR="00A70822" w:rsidRPr="001A4F32">
        <w:rPr>
          <w:rFonts w:ascii="TH SarabunIT๙" w:hAnsi="TH SarabunIT๙" w:cs="TH SarabunIT๙"/>
          <w:spacing w:val="-6"/>
          <w:sz w:val="32"/>
          <w:szCs w:val="32"/>
          <w:cs/>
        </w:rPr>
        <w:t>สิบ</w:t>
      </w:r>
      <w:r w:rsidR="006D1CF3" w:rsidRPr="001A4F32">
        <w:rPr>
          <w:rFonts w:ascii="TH SarabunIT๙" w:hAnsi="TH SarabunIT๙" w:cs="TH SarabunIT๙"/>
          <w:spacing w:val="-6"/>
          <w:sz w:val="32"/>
          <w:szCs w:val="32"/>
          <w:cs/>
        </w:rPr>
        <w:t>ของจำนวนตราสารทุนที่ออกจำหน่ายทั้งหมดของ</w:t>
      </w:r>
      <w:r w:rsidR="00564549" w:rsidRPr="001A4F32">
        <w:rPr>
          <w:rFonts w:ascii="TH SarabunIT๙" w:hAnsi="TH SarabunIT๙" w:cs="TH SarabunIT๙"/>
          <w:spacing w:val="-6"/>
          <w:sz w:val="32"/>
          <w:szCs w:val="32"/>
          <w:cs/>
        </w:rPr>
        <w:t>บริษัทจำกัด</w:t>
      </w:r>
      <w:r w:rsidR="009C1731" w:rsidRPr="001A4F32">
        <w:rPr>
          <w:rFonts w:ascii="TH SarabunIT๙" w:hAnsi="TH SarabunIT๙" w:cs="TH SarabunIT๙"/>
          <w:spacing w:val="-6"/>
          <w:sz w:val="32"/>
          <w:szCs w:val="32"/>
          <w:cs/>
        </w:rPr>
        <w:t>นั้น</w:t>
      </w:r>
      <w:r w:rsidR="009C1731" w:rsidRPr="001A4F32">
        <w:rPr>
          <w:rFonts w:ascii="TH SarabunIT๙" w:hAnsi="TH SarabunIT๙" w:cs="TH SarabunIT๙"/>
          <w:spacing w:val="-6"/>
          <w:sz w:val="32"/>
          <w:szCs w:val="32"/>
        </w:rPr>
        <w:t xml:space="preserve"> </w:t>
      </w:r>
      <w:r w:rsidR="00EB5A3A" w:rsidRPr="001A4F32">
        <w:rPr>
          <w:rFonts w:ascii="TH SarabunIT๙" w:hAnsi="TH SarabunIT๙" w:cs="TH SarabunIT๙"/>
          <w:spacing w:val="-6"/>
          <w:sz w:val="32"/>
          <w:szCs w:val="32"/>
          <w:cs/>
        </w:rPr>
        <w:t>เว้นแต่</w:t>
      </w:r>
      <w:r w:rsidR="003A0C3C" w:rsidRPr="001A4F32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</w:t>
      </w:r>
      <w:r w:rsidR="006D1CF3" w:rsidRPr="001A4F32">
        <w:rPr>
          <w:rFonts w:ascii="TH SarabunIT๙" w:hAnsi="TH SarabunIT๙" w:cs="TH SarabunIT๙"/>
          <w:spacing w:val="-6"/>
          <w:sz w:val="32"/>
          <w:szCs w:val="32"/>
          <w:cs/>
        </w:rPr>
        <w:t>การ</w:t>
      </w:r>
      <w:r w:rsidR="00490F2F" w:rsidRPr="001A4F32">
        <w:rPr>
          <w:rFonts w:ascii="TH SarabunIT๙" w:hAnsi="TH SarabunIT๙" w:cs="TH SarabunIT๙"/>
          <w:spacing w:val="-6"/>
          <w:sz w:val="32"/>
          <w:szCs w:val="32"/>
          <w:cs/>
        </w:rPr>
        <w:t>ถือ</w:t>
      </w:r>
      <w:r w:rsidR="006D1CF3" w:rsidRPr="001A4F32">
        <w:rPr>
          <w:rFonts w:ascii="TH SarabunIT๙" w:hAnsi="TH SarabunIT๙" w:cs="TH SarabunIT๙"/>
          <w:spacing w:val="-6"/>
          <w:sz w:val="32"/>
          <w:szCs w:val="32"/>
          <w:cs/>
        </w:rPr>
        <w:t>ตราสารทุนเพื่อการประกอบธุรกิจ</w:t>
      </w:r>
      <w:r w:rsidR="00E94F98" w:rsidRPr="001A4F32">
        <w:rPr>
          <w:rFonts w:ascii="TH SarabunIT๙" w:hAnsi="TH SarabunIT๙" w:cs="TH SarabunIT๙"/>
          <w:sz w:val="32"/>
          <w:szCs w:val="32"/>
          <w:cs/>
        </w:rPr>
        <w:t>อื่น</w:t>
      </w:r>
      <w:r w:rsidR="00A625AF" w:rsidRPr="001A4F32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0C8F947E" w14:textId="6AD6F020" w:rsidR="00A70822" w:rsidRPr="00000C0E" w:rsidRDefault="00A70822" w:rsidP="0079768C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000C0E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(</w:t>
      </w:r>
      <w:r w:rsidR="006D1CF3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๒) กรณีตราสารทุนที่ไม่ได้จดทะเบียนในตลาดหลักทรัพย์</w:t>
      </w:r>
      <w:r w:rsidR="00DC3180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ทั้ง</w:t>
      </w:r>
      <w:r w:rsidR="00B77196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ในประเทศ</w:t>
      </w:r>
      <w:r w:rsidR="00DC3180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และ</w:t>
      </w:r>
      <w:r w:rsidR="001F6B45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ต่างประเทศ</w:t>
      </w:r>
      <w:r w:rsidR="006D1CF3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หรือไม่มีตลาดรองซื้อขายเป็นการทั่วไป หรือไม่ได้</w:t>
      </w:r>
      <w:r w:rsidR="004D565C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อยู่ระหว่างการเสนอขายต่อประชาชนเป็นการทั่วไปเป็นครั้งแรก (</w:t>
      </w:r>
      <w:r w:rsidR="004D565C" w:rsidRPr="00000C0E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initial public offering: IPO) </w:t>
      </w:r>
      <w:r w:rsidR="006D1CF3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ซึ่งผู้ออกตราสารทุนดังกล่าวอยู่ระหว่างการดำเนินการกระจายการถือหุ้นรายย่อย</w:t>
      </w:r>
      <w:r w:rsidR="006D1CF3" w:rsidRPr="00000C0E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>ตามข้อบังคับตลาดหลักทรัพย์แห่งประเทศไทย</w:t>
      </w:r>
      <w:r w:rsidR="00EE3F03" w:rsidRPr="00000C0E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 xml:space="preserve"> </w:t>
      </w:r>
    </w:p>
    <w:p w14:paraId="7DFEAA74" w14:textId="703169FA" w:rsidR="00A300B3" w:rsidRPr="00000C0E" w:rsidRDefault="00A300B3" w:rsidP="00A300B3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000C0E">
        <w:rPr>
          <w:rFonts w:ascii="TH SarabunIT๙" w:hAnsi="TH SarabunIT๙" w:cs="TH SarabunIT๙"/>
          <w:color w:val="000000" w:themeColor="text1"/>
          <w:sz w:val="32"/>
          <w:szCs w:val="32"/>
        </w:rPr>
        <w:t>(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๓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) 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กรณีการลงทุนในตราสารทุนที่ออกโดยนิติบุคคลที่ประกอบธุรกิจกิจการเงิน</w:t>
      </w:r>
      <w:r w:rsidR="00BD2E7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ร่วมลงทุนและนิติบุคคลร่วมลงทุน หรือการลงทุนในกิจการเงินร่วมลงทุนและในนิติบุคคลร่วมลงทุน </w:t>
      </w:r>
      <w:r w:rsidR="00C84FF1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      </w:t>
      </w:r>
      <w:r w:rsidR="0065687E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โดย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บริษัทต้องเข้าถึงข้อมูลเกี่ยวกับตราสารทุนและการลงทุนของนิติบุคคลดังกล่าวได้</w:t>
      </w:r>
    </w:p>
    <w:p w14:paraId="01E43167" w14:textId="4276ECF7" w:rsidR="000C2543" w:rsidRPr="00000C0E" w:rsidRDefault="00A300B3" w:rsidP="00143742">
      <w:pPr>
        <w:tabs>
          <w:tab w:val="left" w:pos="1440"/>
        </w:tabs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การลงทุนใน (๒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) 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และ (๓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) 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ต้องได้รับการอนุมัติจากคณะกรรมการบริษัท และให้รายงานสำนักงานทราบภายในสามสิบวันนับแต่</w:t>
      </w:r>
      <w:r w:rsidR="0065687E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วัน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สิ้นเดือนที่มีการทำธุรกรรม ทั้งนี้ </w:t>
      </w:r>
      <w:r w:rsidR="006C7C26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บริษัทต้องเก็บเอกสารหลักฐานที่เกี่ยวข้องกับการลงทุน รวมถึงการประเมินความเสี่ยงจากการลงทุนเพื่อให้</w:t>
      </w:r>
      <w:r w:rsidR="0069321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</w:t>
      </w:r>
      <w:r w:rsidR="006C7C26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นายทะเบียนสามารถตรวจสอบได้ตลอดเวลา</w:t>
      </w:r>
    </w:p>
    <w:p w14:paraId="23688426" w14:textId="77777777" w:rsidR="00863F97" w:rsidRDefault="00863F97" w:rsidP="00143742">
      <w:pPr>
        <w:tabs>
          <w:tab w:val="left" w:pos="1440"/>
        </w:tabs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14:paraId="53641E17" w14:textId="676D94FF" w:rsidR="007D113F" w:rsidRPr="00F325F0" w:rsidRDefault="0001569A" w:rsidP="00A37478">
      <w:pPr>
        <w:tabs>
          <w:tab w:val="left" w:pos="1440"/>
        </w:tabs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="007D113F" w:rsidRPr="00F325F0">
        <w:rPr>
          <w:rFonts w:ascii="TH SarabunIT๙" w:eastAsia="Calibri" w:hAnsi="TH SarabunIT๙" w:cs="TH SarabunIT๙"/>
          <w:sz w:val="32"/>
          <w:szCs w:val="32"/>
          <w:cs/>
        </w:rPr>
        <w:t xml:space="preserve">ข้อ </w:t>
      </w:r>
      <w:r w:rsidR="0062452C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๖๐ </w:t>
      </w:r>
      <w:r w:rsidR="007D113F" w:rsidRPr="00F325F0">
        <w:rPr>
          <w:rFonts w:ascii="TH SarabunIT๙" w:eastAsia="Calibri" w:hAnsi="TH SarabunIT๙" w:cs="TH SarabunIT๙"/>
          <w:sz w:val="32"/>
          <w:szCs w:val="32"/>
          <w:cs/>
        </w:rPr>
        <w:t xml:space="preserve"> บริษัทสามารถลงทุนในตราสารทุนต่างประเทศที่ออกโดยนิติบุคคลที่จัดตั้งขึ้นตามกฎหมายต่างประเทศได้ตามเงื่อนไข ดังต่อไปนี้ </w:t>
      </w:r>
    </w:p>
    <w:p w14:paraId="42E3356B" w14:textId="77777777" w:rsidR="007D113F" w:rsidRPr="00F325F0" w:rsidRDefault="007D113F" w:rsidP="007D113F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F325F0">
        <w:rPr>
          <w:rFonts w:ascii="TH SarabunIT๙" w:eastAsia="Calibri" w:hAnsi="TH SarabunIT๙" w:cs="TH SarabunIT๙"/>
          <w:sz w:val="32"/>
          <w:szCs w:val="32"/>
        </w:rPr>
        <w:tab/>
        <w:t xml:space="preserve"> </w:t>
      </w:r>
      <w:r w:rsidRPr="00F325F0">
        <w:rPr>
          <w:rFonts w:ascii="TH SarabunIT๙" w:eastAsia="Calibri" w:hAnsi="TH SarabunIT๙" w:cs="TH SarabunIT๙"/>
          <w:sz w:val="32"/>
          <w:szCs w:val="32"/>
        </w:rPr>
        <w:tab/>
        <w:t>(</w:t>
      </w:r>
      <w:r w:rsidRPr="00F325F0">
        <w:rPr>
          <w:rFonts w:ascii="TH SarabunIT๙" w:eastAsia="Calibri" w:hAnsi="TH SarabunIT๙" w:cs="TH SarabunIT๙"/>
          <w:sz w:val="32"/>
          <w:szCs w:val="32"/>
          <w:cs/>
        </w:rPr>
        <w:t>๑) แต่ละรายได้ไม่เกินร้อยละสิบของจำนวนตราสารทุนที่ออกจำหน่ายทั้งหมด              ของผู้ออกนั้น</w:t>
      </w:r>
    </w:p>
    <w:p w14:paraId="21851447" w14:textId="1F35DE15" w:rsidR="007D113F" w:rsidRPr="00F325F0" w:rsidRDefault="007D113F" w:rsidP="007D113F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F325F0">
        <w:rPr>
          <w:rFonts w:ascii="TH SarabunIT๙" w:eastAsia="Calibri" w:hAnsi="TH SarabunIT๙" w:cs="TH SarabunIT๙"/>
          <w:sz w:val="32"/>
          <w:szCs w:val="32"/>
        </w:rPr>
        <w:tab/>
        <w:t xml:space="preserve"> </w:t>
      </w:r>
      <w:r w:rsidRPr="00F325F0">
        <w:rPr>
          <w:rFonts w:ascii="TH SarabunIT๙" w:eastAsia="Calibri" w:hAnsi="TH SarabunIT๙" w:cs="TH SarabunIT๙"/>
          <w:sz w:val="32"/>
          <w:szCs w:val="32"/>
        </w:rPr>
        <w:tab/>
        <w:t>(</w:t>
      </w:r>
      <w:r w:rsidRPr="00F325F0">
        <w:rPr>
          <w:rFonts w:ascii="TH SarabunIT๙" w:eastAsia="Calibri" w:hAnsi="TH SarabunIT๙" w:cs="TH SarabunIT๙"/>
          <w:sz w:val="32"/>
          <w:szCs w:val="32"/>
          <w:cs/>
        </w:rPr>
        <w:t xml:space="preserve">๒) </w:t>
      </w:r>
      <w:r w:rsidRPr="00F325F0">
        <w:rPr>
          <w:rFonts w:ascii="TH SarabunIT๙" w:eastAsia="Calibri" w:hAnsi="TH SarabunIT๙" w:cs="TH SarabunIT๙"/>
          <w:spacing w:val="-4"/>
          <w:sz w:val="32"/>
          <w:szCs w:val="32"/>
          <w:cs/>
        </w:rPr>
        <w:t>กรณีตราสารทุนที่จดทะเบียนในตลาดหลักทรัพย์ต่างประเทศ ต้องเป็นตราสารทุน</w:t>
      </w:r>
      <w:r w:rsidRPr="00F325F0">
        <w:rPr>
          <w:rFonts w:ascii="TH SarabunIT๙" w:eastAsia="Calibri" w:hAnsi="TH SarabunIT๙" w:cs="TH SarabunIT๙"/>
          <w:spacing w:val="-6"/>
          <w:sz w:val="32"/>
          <w:szCs w:val="32"/>
          <w:cs/>
        </w:rPr>
        <w:t>ที่ซื้อขายในตลาดซื้อขายหลักทรัพย์ที่อยู่ภายใต้การกำกับดูแลของหน่วยงานกำกับดูแลด้านหลักทรัพย์</w:t>
      </w:r>
      <w:r w:rsidRPr="00F325F0">
        <w:rPr>
          <w:rFonts w:ascii="TH SarabunIT๙" w:eastAsia="Calibri" w:hAnsi="TH SarabunIT๙" w:cs="TH SarabunIT๙"/>
          <w:sz w:val="32"/>
          <w:szCs w:val="32"/>
          <w:cs/>
        </w:rPr>
        <w:t>และตลาดซื้อขายหลักทรัพย์ที่เป็นสมาชิกสามัญของ</w:t>
      </w:r>
      <w:r w:rsidR="007A2BC1" w:rsidRPr="00F325F0" w:rsidDel="007A2BC1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F325F0">
        <w:rPr>
          <w:rFonts w:ascii="TH SarabunIT๙" w:eastAsia="Calibri" w:hAnsi="TH SarabunIT๙" w:cs="TH SarabunIT๙"/>
          <w:spacing w:val="-2"/>
          <w:sz w:val="32"/>
          <w:szCs w:val="32"/>
        </w:rPr>
        <w:t xml:space="preserve">International Organization of Securities Commission </w:t>
      </w:r>
      <w:r w:rsidR="009B273D">
        <w:rPr>
          <w:rFonts w:ascii="TH SarabunIT๙" w:eastAsia="Calibri" w:hAnsi="TH SarabunIT๙" w:cs="TH SarabunIT๙" w:hint="cs"/>
          <w:spacing w:val="-2"/>
          <w:sz w:val="32"/>
          <w:szCs w:val="32"/>
          <w:cs/>
        </w:rPr>
        <w:t>(</w:t>
      </w:r>
      <w:r w:rsidRPr="00F325F0">
        <w:rPr>
          <w:rFonts w:ascii="TH SarabunIT๙" w:eastAsia="Calibri" w:hAnsi="TH SarabunIT๙" w:cs="TH SarabunIT๙"/>
          <w:spacing w:val="-2"/>
          <w:sz w:val="32"/>
          <w:szCs w:val="32"/>
        </w:rPr>
        <w:t>IOSCO</w:t>
      </w:r>
      <w:r w:rsidR="009B273D">
        <w:rPr>
          <w:rFonts w:ascii="TH SarabunIT๙" w:eastAsia="Calibri" w:hAnsi="TH SarabunIT๙" w:cs="TH SarabunIT๙" w:hint="cs"/>
          <w:spacing w:val="-2"/>
          <w:sz w:val="32"/>
          <w:szCs w:val="32"/>
          <w:cs/>
        </w:rPr>
        <w:t>)</w:t>
      </w:r>
      <w:r w:rsidRPr="00F325F0">
        <w:rPr>
          <w:rFonts w:ascii="TH SarabunIT๙" w:eastAsia="Calibri" w:hAnsi="TH SarabunIT๙" w:cs="TH SarabunIT๙"/>
          <w:spacing w:val="-2"/>
          <w:sz w:val="32"/>
          <w:szCs w:val="32"/>
        </w:rPr>
        <w:t xml:space="preserve"> </w:t>
      </w:r>
      <w:r w:rsidRPr="00F325F0">
        <w:rPr>
          <w:rFonts w:ascii="TH SarabunIT๙" w:eastAsia="Calibri" w:hAnsi="TH SarabunIT๙" w:cs="TH SarabunIT๙"/>
          <w:spacing w:val="-2"/>
          <w:sz w:val="32"/>
          <w:szCs w:val="32"/>
          <w:cs/>
        </w:rPr>
        <w:t>หรือที่มีการซื้อขาย</w:t>
      </w:r>
      <w:r w:rsidRPr="00F325F0">
        <w:rPr>
          <w:rFonts w:ascii="TH SarabunIT๙" w:eastAsia="Calibri" w:hAnsi="TH SarabunIT๙" w:cs="TH SarabunIT๙"/>
          <w:sz w:val="32"/>
          <w:szCs w:val="32"/>
          <w:cs/>
        </w:rPr>
        <w:t>ในตลาดซื้อขายหลักทรัพย์ที่เป็นสมาชิกของสมาพันธ์</w:t>
      </w:r>
      <w:r w:rsidR="005312C9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F325F0">
        <w:rPr>
          <w:rFonts w:ascii="TH SarabunIT๙" w:eastAsia="Calibri" w:hAnsi="TH SarabunIT๙" w:cs="TH SarabunIT๙"/>
          <w:sz w:val="32"/>
          <w:szCs w:val="32"/>
          <w:cs/>
        </w:rPr>
        <w:t>ตลาดหลักทรัพย์นานาชาติ (</w:t>
      </w:r>
      <w:r w:rsidRPr="00F325F0">
        <w:rPr>
          <w:rFonts w:ascii="TH SarabunIT๙" w:eastAsia="Calibri" w:hAnsi="TH SarabunIT๙" w:cs="TH SarabunIT๙"/>
          <w:sz w:val="32"/>
          <w:szCs w:val="32"/>
        </w:rPr>
        <w:t xml:space="preserve">World Federation of Exchanges : WFE) </w:t>
      </w:r>
      <w:r w:rsidRPr="00F325F0">
        <w:rPr>
          <w:rFonts w:ascii="TH SarabunIT๙" w:eastAsia="Calibri" w:hAnsi="TH SarabunIT๙" w:cs="TH SarabunIT๙"/>
          <w:sz w:val="32"/>
          <w:szCs w:val="32"/>
          <w:cs/>
        </w:rPr>
        <w:t>หรือที่อยู่ระหว่าง</w:t>
      </w:r>
      <w:r w:rsidR="00907646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 </w:t>
      </w:r>
      <w:r w:rsidRPr="00F325F0">
        <w:rPr>
          <w:rFonts w:ascii="TH SarabunIT๙" w:eastAsia="Calibri" w:hAnsi="TH SarabunIT๙" w:cs="TH SarabunIT๙"/>
          <w:sz w:val="32"/>
          <w:szCs w:val="32"/>
          <w:cs/>
        </w:rPr>
        <w:t>การเสนอขายต่อประชาชนเป็นการทั่วไปเป็นครั้งแรกโดยได้รับอนุญาตจากหน่วยงานกำกับดูแลในประเทศนั้น และบริษัทสามารถเข้าถึงข้อมูลเกี่ยวกับตราสารทุนดังกล่าวเป็นภาษาอังกฤษผ่านอินเทอร์เน็ต</w:t>
      </w:r>
    </w:p>
    <w:p w14:paraId="0967A96F" w14:textId="6ADC4C2B" w:rsidR="007D113F" w:rsidRDefault="007D113F" w:rsidP="007D113F">
      <w:pPr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 w:rsidRPr="00F325F0">
        <w:rPr>
          <w:rFonts w:ascii="TH SarabunIT๙" w:eastAsia="Calibri" w:hAnsi="TH SarabunIT๙" w:cs="TH SarabunIT๙"/>
          <w:sz w:val="32"/>
          <w:szCs w:val="32"/>
        </w:rPr>
        <w:tab/>
      </w:r>
      <w:r w:rsidRPr="001A4F32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1A4F32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000C0E">
        <w:rPr>
          <w:rFonts w:ascii="TH SarabunIT๙" w:eastAsia="Calibri" w:hAnsi="TH SarabunIT๙" w:cs="TH SarabunIT๙"/>
          <w:color w:val="000000" w:themeColor="text1"/>
          <w:spacing w:val="-6"/>
          <w:sz w:val="32"/>
          <w:szCs w:val="32"/>
          <w:cs/>
        </w:rPr>
        <w:t xml:space="preserve">(3) กรณีตราสารทุนที่ออกโดยนิติบุคคลที่ประกอบธุรกิจกิจการเงินร่วมลงทุน                  </w:t>
      </w:r>
      <w:r w:rsidR="008708A1" w:rsidRPr="00000C0E">
        <w:rPr>
          <w:rFonts w:ascii="TH SarabunIT๙" w:eastAsia="Calibri" w:hAnsi="TH SarabunIT๙" w:cs="TH SarabunIT๙"/>
          <w:color w:val="000000" w:themeColor="text1"/>
          <w:spacing w:val="-6"/>
          <w:sz w:val="32"/>
          <w:szCs w:val="32"/>
          <w:cs/>
        </w:rPr>
        <w:t>หรือ</w:t>
      </w:r>
      <w:r w:rsidR="002F66CF" w:rsidRPr="00000C0E">
        <w:rPr>
          <w:rFonts w:ascii="TH SarabunIT๙" w:eastAsia="Calibri" w:hAnsi="TH SarabunIT๙" w:cs="TH SarabunIT๙"/>
          <w:color w:val="000000" w:themeColor="text1"/>
          <w:spacing w:val="-6"/>
          <w:sz w:val="32"/>
          <w:szCs w:val="32"/>
          <w:cs/>
        </w:rPr>
        <w:t>นิติบุคคลร่วมลงทุน</w:t>
      </w:r>
      <w:r w:rsidR="000F4EE1" w:rsidRPr="00000C0E">
        <w:rPr>
          <w:rFonts w:ascii="TH SarabunIT๙" w:eastAsia="Calibri" w:hAnsi="TH SarabunIT๙" w:cs="TH SarabunIT๙"/>
          <w:color w:val="000000" w:themeColor="text1"/>
          <w:spacing w:val="-6"/>
          <w:sz w:val="32"/>
          <w:szCs w:val="32"/>
          <w:cs/>
        </w:rPr>
        <w:t xml:space="preserve"> </w:t>
      </w:r>
      <w:r w:rsidR="00C6197C" w:rsidRPr="00000C0E">
        <w:rPr>
          <w:rFonts w:ascii="TH SarabunIT๙" w:eastAsia="Calibri" w:hAnsi="TH SarabunIT๙" w:cs="TH SarabunIT๙"/>
          <w:color w:val="000000" w:themeColor="text1"/>
          <w:spacing w:val="-6"/>
          <w:sz w:val="32"/>
          <w:szCs w:val="32"/>
          <w:cs/>
        </w:rPr>
        <w:t>หรือ</w:t>
      </w:r>
      <w:r w:rsidR="00750EBE" w:rsidRPr="00000C0E">
        <w:rPr>
          <w:rFonts w:ascii="TH SarabunIT๙" w:eastAsia="Calibri" w:hAnsi="TH SarabunIT๙" w:cs="TH SarabunIT๙"/>
          <w:color w:val="000000" w:themeColor="text1"/>
          <w:spacing w:val="-6"/>
          <w:sz w:val="32"/>
          <w:szCs w:val="32"/>
          <w:cs/>
        </w:rPr>
        <w:t>กรณีตราสารทุนที่ออกโดย</w:t>
      </w:r>
      <w:r w:rsidR="000F4EE1" w:rsidRPr="00000C0E">
        <w:rPr>
          <w:rFonts w:ascii="TH SarabunIT๙" w:eastAsia="Calibri" w:hAnsi="TH SarabunIT๙" w:cs="TH SarabunIT๙"/>
          <w:color w:val="000000" w:themeColor="text1"/>
          <w:spacing w:val="-6"/>
          <w:sz w:val="32"/>
          <w:szCs w:val="32"/>
          <w:cs/>
        </w:rPr>
        <w:t>กิจการเงินร่วมลงทุนและในนิติบุคคลร่วมลงทุน</w:t>
      </w:r>
      <w:r w:rsidR="000856BC" w:rsidRPr="00000C0E">
        <w:rPr>
          <w:rFonts w:ascii="TH SarabunIT๙" w:eastAsia="Calibri" w:hAnsi="TH SarabunIT๙" w:cs="TH SarabunIT๙"/>
          <w:color w:val="000000" w:themeColor="text1"/>
          <w:spacing w:val="-6"/>
          <w:sz w:val="32"/>
          <w:szCs w:val="32"/>
          <w:cs/>
        </w:rPr>
        <w:t xml:space="preserve"> </w:t>
      </w:r>
      <w:r w:rsidRPr="00000C0E">
        <w:rPr>
          <w:rFonts w:ascii="TH SarabunIT๙" w:eastAsia="Calibri" w:hAnsi="TH SarabunIT๙" w:cs="TH SarabunIT๙"/>
          <w:color w:val="000000" w:themeColor="text1"/>
          <w:spacing w:val="-6"/>
          <w:sz w:val="32"/>
          <w:szCs w:val="32"/>
          <w:cs/>
        </w:rPr>
        <w:t>บริษัท</w:t>
      </w:r>
      <w:r w:rsidRPr="00000C0E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ต้องเข้าถึงข้อมูลเกี่ยวกับตราสารทุนและการลงทุนของนิติบุคคลดังกล่าวได้</w:t>
      </w:r>
      <w:r w:rsidR="0086483C" w:rsidRPr="00000C0E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 xml:space="preserve"> และต้องได้รับอนุมัติจากคณะกรรมการบริษัทในการทำธุรกรรมแต่ละรายการ</w:t>
      </w:r>
      <w:r w:rsidR="00884E97" w:rsidRPr="00000C0E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 xml:space="preserve"> </w:t>
      </w:r>
    </w:p>
    <w:p w14:paraId="68DBBF4B" w14:textId="4C1D6496" w:rsidR="007D113F" w:rsidRPr="001A4F32" w:rsidRDefault="007D113F" w:rsidP="007D113F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1A4F32">
        <w:rPr>
          <w:rFonts w:ascii="TH SarabunIT๙" w:eastAsia="Calibri" w:hAnsi="TH SarabunIT๙" w:cs="TH SarabunIT๙"/>
          <w:sz w:val="32"/>
          <w:szCs w:val="32"/>
        </w:rPr>
        <w:tab/>
        <w:t xml:space="preserve"> </w:t>
      </w:r>
      <w:r w:rsidRPr="001A4F32">
        <w:rPr>
          <w:rFonts w:ascii="TH SarabunIT๙" w:eastAsia="Calibri" w:hAnsi="TH SarabunIT๙" w:cs="TH SarabunIT๙"/>
          <w:sz w:val="32"/>
          <w:szCs w:val="32"/>
        </w:rPr>
        <w:tab/>
      </w:r>
      <w:r w:rsidRPr="001A4F32">
        <w:rPr>
          <w:rFonts w:ascii="TH SarabunIT๙" w:eastAsia="Calibri" w:hAnsi="TH SarabunIT๙" w:cs="TH SarabunIT๙"/>
          <w:spacing w:val="-6"/>
          <w:sz w:val="32"/>
          <w:szCs w:val="32"/>
        </w:rPr>
        <w:t>(</w:t>
      </w:r>
      <w:r w:rsidRPr="001A4F32">
        <w:rPr>
          <w:rFonts w:ascii="TH SarabunIT๙" w:eastAsia="Calibri" w:hAnsi="TH SarabunIT๙" w:cs="TH SarabunIT๙"/>
          <w:spacing w:val="-6"/>
          <w:sz w:val="32"/>
          <w:szCs w:val="32"/>
          <w:cs/>
        </w:rPr>
        <w:t>4) กรณีตราสารทุนอื่นนอกจาก (๒) และ (3) บริษัทสามารถลงทุนได้เฉพาะตราสารทุน</w:t>
      </w:r>
      <w:r w:rsidRPr="001A4F32">
        <w:rPr>
          <w:rFonts w:ascii="TH SarabunIT๙" w:eastAsia="Calibri" w:hAnsi="TH SarabunIT๙" w:cs="TH SarabunIT๙"/>
          <w:spacing w:val="-10"/>
          <w:sz w:val="32"/>
          <w:szCs w:val="32"/>
          <w:cs/>
        </w:rPr>
        <w:t xml:space="preserve">ที่ออกโดยนิติบุคคล ดังต่อไปนี้ </w:t>
      </w:r>
    </w:p>
    <w:p w14:paraId="51469462" w14:textId="77777777" w:rsidR="007D113F" w:rsidRPr="00F325F0" w:rsidRDefault="007D113F" w:rsidP="007D113F">
      <w:pPr>
        <w:tabs>
          <w:tab w:val="left" w:pos="851"/>
          <w:tab w:val="left" w:pos="1843"/>
        </w:tabs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F325F0">
        <w:rPr>
          <w:rFonts w:ascii="TH SarabunIT๙" w:eastAsia="Calibri" w:hAnsi="TH SarabunIT๙" w:cs="TH SarabunIT๙"/>
          <w:sz w:val="32"/>
          <w:szCs w:val="32"/>
        </w:rPr>
        <w:lastRenderedPageBreak/>
        <w:tab/>
        <w:t xml:space="preserve">     </w:t>
      </w:r>
      <w:r w:rsidRPr="00F325F0">
        <w:rPr>
          <w:rFonts w:ascii="TH SarabunIT๙" w:eastAsia="Calibri" w:hAnsi="TH SarabunIT๙" w:cs="TH SarabunIT๙"/>
          <w:sz w:val="32"/>
          <w:szCs w:val="32"/>
        </w:rPr>
        <w:tab/>
        <w:t>(</w:t>
      </w:r>
      <w:r w:rsidRPr="00F325F0">
        <w:rPr>
          <w:rFonts w:ascii="TH SarabunIT๙" w:eastAsia="Calibri" w:hAnsi="TH SarabunIT๙" w:cs="TH SarabunIT๙"/>
          <w:sz w:val="32"/>
          <w:szCs w:val="32"/>
          <w:cs/>
        </w:rPr>
        <w:t xml:space="preserve">ก) นิติบุคคลที่จัดตั้งขึ้นตามกฎหมายต่างประเทศที่ได้รับใบอนุญาตประกอบธุรกิจประกันภัยจากหน่วยงานกำกับดูแลในประเทศนั้น หรือที่ประกอบธุรกิจหลักโดยการถือหุ้น              ในบริษัทประกันภัยที่ได้รับใบอนุญาตประกอบธุรกิจประกันภัยดังกล่าว </w:t>
      </w:r>
    </w:p>
    <w:p w14:paraId="1BB76246" w14:textId="77777777" w:rsidR="007D113F" w:rsidRPr="00F325F0" w:rsidRDefault="007D113F" w:rsidP="007D113F">
      <w:pPr>
        <w:tabs>
          <w:tab w:val="left" w:pos="851"/>
          <w:tab w:val="left" w:pos="1843"/>
        </w:tabs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F325F0">
        <w:rPr>
          <w:rFonts w:ascii="TH SarabunIT๙" w:eastAsia="Calibri" w:hAnsi="TH SarabunIT๙" w:cs="TH SarabunIT๙"/>
          <w:sz w:val="32"/>
          <w:szCs w:val="32"/>
        </w:rPr>
        <w:tab/>
        <w:t xml:space="preserve">     </w:t>
      </w:r>
      <w:r w:rsidRPr="00F325F0">
        <w:rPr>
          <w:rFonts w:ascii="TH SarabunIT๙" w:eastAsia="Calibri" w:hAnsi="TH SarabunIT๙" w:cs="TH SarabunIT๙"/>
          <w:sz w:val="32"/>
          <w:szCs w:val="32"/>
        </w:rPr>
        <w:tab/>
        <w:t>(</w:t>
      </w:r>
      <w:r w:rsidRPr="00F325F0">
        <w:rPr>
          <w:rFonts w:ascii="TH SarabunIT๙" w:eastAsia="Calibri" w:hAnsi="TH SarabunIT๙" w:cs="TH SarabunIT๙"/>
          <w:sz w:val="32"/>
          <w:szCs w:val="32"/>
          <w:cs/>
        </w:rPr>
        <w:t xml:space="preserve">ข) นิติบุคคลที่จัดตั้งขึ้นตามกฎหมายต่างประเทศที่ประกอบธุรกิจสนับสนุนธุรกิจประกันภัย </w:t>
      </w:r>
    </w:p>
    <w:p w14:paraId="6541D5C5" w14:textId="77777777" w:rsidR="007D113F" w:rsidRPr="00F325F0" w:rsidRDefault="007D113F" w:rsidP="007D113F">
      <w:pPr>
        <w:tabs>
          <w:tab w:val="left" w:pos="1440"/>
        </w:tabs>
        <w:ind w:firstLine="144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F325F0">
        <w:rPr>
          <w:rFonts w:ascii="TH SarabunIT๙" w:eastAsia="Calibri" w:hAnsi="TH SarabunIT๙" w:cs="TH SarabunIT๙"/>
          <w:sz w:val="32"/>
          <w:szCs w:val="32"/>
        </w:rPr>
        <w:t xml:space="preserve">      (</w:t>
      </w:r>
      <w:r w:rsidRPr="00F325F0">
        <w:rPr>
          <w:rFonts w:ascii="TH SarabunIT๙" w:eastAsia="Calibri" w:hAnsi="TH SarabunIT๙" w:cs="TH SarabunIT๙"/>
          <w:sz w:val="32"/>
          <w:szCs w:val="32"/>
          <w:cs/>
        </w:rPr>
        <w:t>ค) นิติบุคคลที่จัดตั้งขึ้นตามความตกลงของประเทศในสมาคมประชาชาติ                แห่งเอเชียตะวันออกเฉียงใต้ (</w:t>
      </w:r>
      <w:r w:rsidRPr="00F325F0">
        <w:rPr>
          <w:rFonts w:ascii="TH SarabunIT๙" w:eastAsia="Calibri" w:hAnsi="TH SarabunIT๙" w:cs="TH SarabunIT๙"/>
          <w:sz w:val="32"/>
          <w:szCs w:val="32"/>
        </w:rPr>
        <w:t xml:space="preserve">Association of Southeast Asian Nations: ASEAN) </w:t>
      </w:r>
      <w:r w:rsidRPr="00F325F0">
        <w:rPr>
          <w:rFonts w:ascii="TH SarabunIT๙" w:eastAsia="Calibri" w:hAnsi="TH SarabunIT๙" w:cs="TH SarabunIT๙"/>
          <w:sz w:val="32"/>
          <w:szCs w:val="32"/>
          <w:cs/>
        </w:rPr>
        <w:t>หรือของคณะกรรมาธิการเศรษฐกิจและสังคมแห่งภาคพื้นเอเชียและแป</w:t>
      </w:r>
      <w:proofErr w:type="spellStart"/>
      <w:r w:rsidRPr="00F325F0">
        <w:rPr>
          <w:rFonts w:ascii="TH SarabunIT๙" w:eastAsia="Calibri" w:hAnsi="TH SarabunIT๙" w:cs="TH SarabunIT๙"/>
          <w:sz w:val="32"/>
          <w:szCs w:val="32"/>
          <w:cs/>
        </w:rPr>
        <w:t>ซิฟิค</w:t>
      </w:r>
      <w:proofErr w:type="spellEnd"/>
      <w:r w:rsidRPr="00F325F0">
        <w:rPr>
          <w:rFonts w:ascii="TH SarabunIT๙" w:eastAsia="Calibri" w:hAnsi="TH SarabunIT๙" w:cs="TH SarabunIT๙"/>
          <w:sz w:val="32"/>
          <w:szCs w:val="32"/>
          <w:cs/>
        </w:rPr>
        <w:t xml:space="preserve"> (</w:t>
      </w:r>
      <w:r w:rsidRPr="00F325F0">
        <w:rPr>
          <w:rFonts w:ascii="TH SarabunIT๙" w:eastAsia="Calibri" w:hAnsi="TH SarabunIT๙" w:cs="TH SarabunIT๙"/>
          <w:sz w:val="32"/>
          <w:szCs w:val="32"/>
        </w:rPr>
        <w:t xml:space="preserve">Economic and Social Commission for Asia and the Pacific: ESCAP) </w:t>
      </w:r>
      <w:r w:rsidRPr="00F325F0">
        <w:rPr>
          <w:rFonts w:ascii="TH SarabunIT๙" w:eastAsia="Calibri" w:hAnsi="TH SarabunIT๙" w:cs="TH SarabunIT๙"/>
          <w:sz w:val="32"/>
          <w:szCs w:val="32"/>
          <w:cs/>
        </w:rPr>
        <w:t>เพื่อประกอบธุรกิจเฉพาะการประกันต่อ</w:t>
      </w:r>
    </w:p>
    <w:p w14:paraId="29B2C534" w14:textId="2432285D" w:rsidR="007D113F" w:rsidRDefault="00990DB5" w:rsidP="00C06DA0">
      <w:pPr>
        <w:tabs>
          <w:tab w:val="left" w:pos="1440"/>
        </w:tabs>
        <w:ind w:firstLine="1440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 w:rsidRPr="00000C0E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ทั้งนี้ บริษัทต้องรายงานให้สำนักงานทราบภายในสามสิบวันนับแต่สิ้นเดือนที่มี</w:t>
      </w:r>
      <w:r w:rsidR="00A0163D">
        <w:rPr>
          <w:rFonts w:ascii="TH SarabunIT๙" w:eastAsia="Calibri" w:hAnsi="TH SarabunIT๙" w:cs="TH SarabunIT๙"/>
          <w:color w:val="000000" w:themeColor="text1"/>
          <w:sz w:val="32"/>
          <w:szCs w:val="32"/>
        </w:rPr>
        <w:t xml:space="preserve">             </w:t>
      </w:r>
      <w:r w:rsidRPr="00000C0E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การทำธุรกรรมตาม (</w:t>
      </w:r>
      <w:r w:rsidRPr="00000C0E">
        <w:rPr>
          <w:rFonts w:ascii="TH SarabunIT๙" w:eastAsia="Calibri" w:hAnsi="TH SarabunIT๙" w:cs="TH SarabunIT๙"/>
          <w:color w:val="000000" w:themeColor="text1"/>
          <w:sz w:val="32"/>
          <w:szCs w:val="32"/>
        </w:rPr>
        <w:t xml:space="preserve">3) </w:t>
      </w:r>
      <w:r w:rsidRPr="00000C0E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และ (</w:t>
      </w:r>
      <w:r w:rsidRPr="00000C0E">
        <w:rPr>
          <w:rFonts w:ascii="TH SarabunIT๙" w:eastAsia="Calibri" w:hAnsi="TH SarabunIT๙" w:cs="TH SarabunIT๙"/>
          <w:color w:val="000000" w:themeColor="text1"/>
          <w:sz w:val="32"/>
          <w:szCs w:val="32"/>
        </w:rPr>
        <w:t xml:space="preserve">4) </w:t>
      </w:r>
      <w:r w:rsidRPr="00000C0E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โดย</w:t>
      </w:r>
      <w:r w:rsidR="00541050" w:rsidRPr="00000C0E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บริษัทต้องเก็บเอกสารหลักฐานที่เกี่ยวข้องกับการลงทุน รวมถึงการประเมินความเสี่ยงจากการลงทุนเพื่อให้นายทะเบียนสามารถตรวจสอบได้ตลอดเวลา</w:t>
      </w:r>
    </w:p>
    <w:p w14:paraId="067E477C" w14:textId="77777777" w:rsidR="009B3C49" w:rsidRPr="00000C0E" w:rsidRDefault="009B3C49" w:rsidP="00C06DA0">
      <w:pPr>
        <w:tabs>
          <w:tab w:val="left" w:pos="1440"/>
        </w:tabs>
        <w:ind w:firstLine="1440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</w:p>
    <w:p w14:paraId="4A441F2D" w14:textId="77777777" w:rsidR="00AB4C56" w:rsidRPr="00F325F0" w:rsidRDefault="00AB4C56" w:rsidP="00AB4C56">
      <w:pPr>
        <w:tabs>
          <w:tab w:val="left" w:pos="1440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325F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ส่วนที่ ๕ </w:t>
      </w:r>
    </w:p>
    <w:p w14:paraId="326CDF89" w14:textId="77777777" w:rsidR="00AB4C56" w:rsidRPr="00F325F0" w:rsidRDefault="00AB4C56" w:rsidP="00AB4C56">
      <w:pPr>
        <w:tabs>
          <w:tab w:val="left" w:pos="1440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325F0">
        <w:rPr>
          <w:rFonts w:ascii="TH SarabunIT๙" w:hAnsi="TH SarabunIT๙" w:cs="TH SarabunIT๙"/>
          <w:b/>
          <w:bCs/>
          <w:sz w:val="32"/>
          <w:szCs w:val="32"/>
          <w:cs/>
        </w:rPr>
        <w:t>หน่วยลงทุน</w:t>
      </w:r>
    </w:p>
    <w:p w14:paraId="15C84A9D" w14:textId="77777777" w:rsidR="00AB4C56" w:rsidRPr="00F325F0" w:rsidRDefault="00AB4C56" w:rsidP="00AB4C56">
      <w:pPr>
        <w:tabs>
          <w:tab w:val="left" w:pos="1440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FE31338" w14:textId="33434C01" w:rsidR="00D85DC2" w:rsidRPr="00000C0E" w:rsidRDefault="00D85DC2" w:rsidP="00D85DC2">
      <w:pPr>
        <w:tabs>
          <w:tab w:val="left" w:pos="743"/>
        </w:tabs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 w:rsidRPr="00F325F0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F325F0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000C0E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 xml:space="preserve">ข้อ </w:t>
      </w:r>
      <w:r w:rsidR="0062452C" w:rsidRPr="00000C0E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 xml:space="preserve">๖๑ </w:t>
      </w:r>
      <w:r w:rsidRPr="00000C0E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 xml:space="preserve"> บริษัทสามารถลงทุนในหน่วยลงทุนของกองทุน</w:t>
      </w:r>
      <w:r w:rsidR="00430E66" w:rsidRPr="00000C0E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รวม</w:t>
      </w:r>
      <w:r w:rsidR="00334C4A" w:rsidRPr="00000C0E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47732E" w:rsidRPr="00000C0E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หรือ</w:t>
      </w:r>
      <w:r w:rsidR="00161BA2" w:rsidRPr="00000C0E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ใบท</w:t>
      </w:r>
      <w:proofErr w:type="spellStart"/>
      <w:r w:rsidR="00161BA2" w:rsidRPr="00000C0E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รั</w:t>
      </w:r>
      <w:proofErr w:type="spellEnd"/>
      <w:r w:rsidR="00161BA2" w:rsidRPr="00000C0E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สต์ของกอง</w:t>
      </w:r>
      <w:proofErr w:type="spellStart"/>
      <w:r w:rsidR="00161BA2" w:rsidRPr="00000C0E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ทรั</w:t>
      </w:r>
      <w:proofErr w:type="spellEnd"/>
      <w:r w:rsidR="00161BA2" w:rsidRPr="00000C0E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สต์</w:t>
      </w:r>
      <w:r w:rsidRPr="00000C0E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ที่จดทะเบียนจัดตั้งขึ้นในประเทศได้ตามเงื่อนไข ดังต่อไปนี้</w:t>
      </w:r>
    </w:p>
    <w:p w14:paraId="05652F4D" w14:textId="38EF1692" w:rsidR="00D85DC2" w:rsidRPr="00000C0E" w:rsidRDefault="00D85DC2" w:rsidP="00D85DC2">
      <w:pPr>
        <w:tabs>
          <w:tab w:val="left" w:pos="743"/>
        </w:tabs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 w:rsidRPr="00000C0E">
        <w:rPr>
          <w:rFonts w:ascii="TH SarabunIT๙" w:eastAsia="Calibri" w:hAnsi="TH SarabunIT๙" w:cs="TH SarabunIT๙"/>
          <w:color w:val="000000" w:themeColor="text1"/>
          <w:spacing w:val="-2"/>
          <w:sz w:val="32"/>
          <w:szCs w:val="32"/>
          <w:cs/>
        </w:rPr>
        <w:tab/>
        <w:t xml:space="preserve"> </w:t>
      </w:r>
      <w:r w:rsidRPr="00000C0E">
        <w:rPr>
          <w:rFonts w:ascii="TH SarabunIT๙" w:eastAsia="Calibri" w:hAnsi="TH SarabunIT๙" w:cs="TH SarabunIT๙"/>
          <w:color w:val="000000" w:themeColor="text1"/>
          <w:spacing w:val="-2"/>
          <w:sz w:val="32"/>
          <w:szCs w:val="32"/>
          <w:cs/>
        </w:rPr>
        <w:tab/>
        <w:t>(๑) เป็นหน่วยลงทุนของกองทุน</w:t>
      </w:r>
      <w:r w:rsidR="00430E66" w:rsidRPr="00000C0E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รวม</w:t>
      </w:r>
      <w:r w:rsidRPr="00000C0E">
        <w:rPr>
          <w:rFonts w:ascii="TH SarabunIT๙" w:eastAsia="Calibri" w:hAnsi="TH SarabunIT๙" w:cs="TH SarabunIT๙"/>
          <w:color w:val="000000" w:themeColor="text1"/>
          <w:spacing w:val="-2"/>
          <w:sz w:val="32"/>
          <w:szCs w:val="32"/>
          <w:cs/>
        </w:rPr>
        <w:t>ที่ลงทุนในสินทรัพย์หรือดัชนีประเภท</w:t>
      </w:r>
      <w:r w:rsidRPr="00000C0E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และชนิดเดียวกับสินทรัพย์ที่บริษัทอาจลงทุนหรือมีไว้ได้ หน่วยลงทุนของกองทุนรวมอสังหาริมทรัพย์ ใบท</w:t>
      </w:r>
      <w:proofErr w:type="spellStart"/>
      <w:r w:rsidRPr="00000C0E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รั</w:t>
      </w:r>
      <w:proofErr w:type="spellEnd"/>
      <w:r w:rsidRPr="00000C0E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สต์ของกอง</w:t>
      </w:r>
      <w:proofErr w:type="spellStart"/>
      <w:r w:rsidRPr="00000C0E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ทรั</w:t>
      </w:r>
      <w:proofErr w:type="spellEnd"/>
      <w:r w:rsidRPr="00000C0E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สต์เพื่อการลงทุนในอสังหาริมทรัพย์ หน่วยลงทุนของกองทุนรวมโครงสร้างพื้นฐาน ใบท</w:t>
      </w:r>
      <w:proofErr w:type="spellStart"/>
      <w:r w:rsidRPr="00000C0E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รั</w:t>
      </w:r>
      <w:proofErr w:type="spellEnd"/>
      <w:r w:rsidRPr="00000C0E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สต์ของ</w:t>
      </w:r>
      <w:r w:rsidRPr="00000C0E">
        <w:rPr>
          <w:rFonts w:ascii="TH SarabunIT๙" w:eastAsia="Calibri" w:hAnsi="TH SarabunIT๙" w:cs="TH SarabunIT๙"/>
          <w:color w:val="000000" w:themeColor="text1"/>
          <w:spacing w:val="-8"/>
          <w:sz w:val="32"/>
          <w:szCs w:val="32"/>
          <w:cs/>
        </w:rPr>
        <w:t>กอง</w:t>
      </w:r>
      <w:proofErr w:type="spellStart"/>
      <w:r w:rsidRPr="00000C0E">
        <w:rPr>
          <w:rFonts w:ascii="TH SarabunIT๙" w:eastAsia="Calibri" w:hAnsi="TH SarabunIT๙" w:cs="TH SarabunIT๙"/>
          <w:color w:val="000000" w:themeColor="text1"/>
          <w:spacing w:val="-8"/>
          <w:sz w:val="32"/>
          <w:szCs w:val="32"/>
          <w:cs/>
        </w:rPr>
        <w:t>ทรั</w:t>
      </w:r>
      <w:proofErr w:type="spellEnd"/>
      <w:r w:rsidRPr="00000C0E">
        <w:rPr>
          <w:rFonts w:ascii="TH SarabunIT๙" w:eastAsia="Calibri" w:hAnsi="TH SarabunIT๙" w:cs="TH SarabunIT๙"/>
          <w:color w:val="000000" w:themeColor="text1"/>
          <w:spacing w:val="-8"/>
          <w:sz w:val="32"/>
          <w:szCs w:val="32"/>
          <w:cs/>
        </w:rPr>
        <w:t xml:space="preserve">สต์เพื่อการลงทุนในโครงสร้างพื้นฐาน </w:t>
      </w:r>
      <w:r w:rsidRPr="00000C0E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หรือหน่วยลงทุนของกองทุนรวมสินค้า</w:t>
      </w:r>
      <w:r w:rsidR="00473A67" w:rsidRPr="00000C0E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 xml:space="preserve">                  </w:t>
      </w:r>
      <w:r w:rsidRPr="00000C0E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โภคภัณฑ์</w:t>
      </w:r>
    </w:p>
    <w:p w14:paraId="15D45C4A" w14:textId="179479AF" w:rsidR="00D85DC2" w:rsidRPr="00000C0E" w:rsidRDefault="008A74E0" w:rsidP="001A4F32">
      <w:pPr>
        <w:tabs>
          <w:tab w:val="left" w:pos="743"/>
        </w:tabs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 w:rsidRPr="00000C0E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ab/>
      </w:r>
      <w:r w:rsidRPr="00000C0E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ab/>
      </w:r>
      <w:r w:rsidR="00D85DC2" w:rsidRPr="00000C0E">
        <w:rPr>
          <w:rFonts w:ascii="TH SarabunIT๙" w:eastAsia="Calibri" w:hAnsi="TH SarabunIT๙" w:cs="TH SarabunIT๙"/>
          <w:color w:val="000000" w:themeColor="text1"/>
          <w:spacing w:val="-8"/>
          <w:sz w:val="32"/>
          <w:szCs w:val="32"/>
          <w:cs/>
        </w:rPr>
        <w:t xml:space="preserve">(๒) </w:t>
      </w:r>
      <w:r w:rsidR="00D85DC2" w:rsidRPr="00000C0E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กรณีกองทุนรวมอสังหาริมทรัพย์ กอง</w:t>
      </w:r>
      <w:proofErr w:type="spellStart"/>
      <w:r w:rsidR="00D85DC2" w:rsidRPr="00000C0E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ทรั</w:t>
      </w:r>
      <w:proofErr w:type="spellEnd"/>
      <w:r w:rsidR="00D85DC2" w:rsidRPr="00000C0E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สต์เพื่อการลงทุนในอสังหาริมทรัพย์ กองทุนรวมโครงสร้างพื้นฐาน หรือกอง</w:t>
      </w:r>
      <w:proofErr w:type="spellStart"/>
      <w:r w:rsidR="00D85DC2" w:rsidRPr="00000C0E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ทรั</w:t>
      </w:r>
      <w:proofErr w:type="spellEnd"/>
      <w:r w:rsidR="00D85DC2" w:rsidRPr="00000C0E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 xml:space="preserve">สต์เพื่อการลงทุนในโครงสร้างพื้นฐาน </w:t>
      </w:r>
      <w:r w:rsidR="002F6446" w:rsidRPr="00000C0E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ที่</w:t>
      </w:r>
      <w:r w:rsidR="00D85DC2" w:rsidRPr="00000C0E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 xml:space="preserve">จดทะเบียน              ในตลาดหลักทรัพย์ในประเทศ </w:t>
      </w:r>
      <w:r w:rsidR="007C175C" w:rsidRPr="00000C0E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ต้อง</w:t>
      </w:r>
      <w:r w:rsidR="00D85DC2" w:rsidRPr="00000C0E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มีมูลค่ากองทุนไม่ต่ำกว่า</w:t>
      </w:r>
      <w:r w:rsidR="00531FC5" w:rsidRPr="00000C0E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มูลค่าที่คณะกรรมการกำกับตลาดทุนประกาศกำหนด</w:t>
      </w:r>
      <w:r w:rsidR="008708A1" w:rsidRPr="00000C0E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 xml:space="preserve"> </w:t>
      </w:r>
    </w:p>
    <w:p w14:paraId="0EE54905" w14:textId="1D6BD7FC" w:rsidR="005A7ECA" w:rsidRPr="00000C0E" w:rsidRDefault="005A7ECA" w:rsidP="00473A67">
      <w:pPr>
        <w:tabs>
          <w:tab w:val="left" w:pos="1440"/>
        </w:tabs>
        <w:ind w:firstLine="1440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bookmarkStart w:id="6" w:name="_Hlk73509932"/>
      <w:r w:rsidRPr="00000C0E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(3) กรณีเป็นหน่วยลงทุนของกองทุน</w:t>
      </w:r>
      <w:r w:rsidR="00F27742" w:rsidRPr="00000C0E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รวม หรือใบท</w:t>
      </w:r>
      <w:proofErr w:type="spellStart"/>
      <w:r w:rsidR="00F27742" w:rsidRPr="00000C0E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รั</w:t>
      </w:r>
      <w:proofErr w:type="spellEnd"/>
      <w:r w:rsidR="00F27742" w:rsidRPr="00000C0E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สต์ของกอง</w:t>
      </w:r>
      <w:proofErr w:type="spellStart"/>
      <w:r w:rsidR="00F27742" w:rsidRPr="00000C0E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ทรั</w:t>
      </w:r>
      <w:proofErr w:type="spellEnd"/>
      <w:r w:rsidR="00F27742" w:rsidRPr="00000C0E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สต์</w:t>
      </w:r>
      <w:r w:rsidRPr="00000C0E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ที่มีการลงทุนในตราสารหนี้ที่มีอันดับความน่าเชื่อถือต่ำกว่าที่สามารถลงทุนได้ (</w:t>
      </w:r>
      <w:r w:rsidRPr="00000C0E">
        <w:rPr>
          <w:rFonts w:ascii="TH SarabunIT๙" w:eastAsia="Calibri" w:hAnsi="TH SarabunIT๙" w:cs="TH SarabunIT๙"/>
          <w:color w:val="000000" w:themeColor="text1"/>
          <w:sz w:val="32"/>
          <w:szCs w:val="32"/>
        </w:rPr>
        <w:t xml:space="preserve">non – investment grade) </w:t>
      </w:r>
      <w:r w:rsidRPr="00000C0E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หรือตราสารหนี้ที่ไม่ได้รับการจัดอันดับความน่าเชื่อถือ (</w:t>
      </w:r>
      <w:r w:rsidRPr="00000C0E">
        <w:rPr>
          <w:rFonts w:ascii="TH SarabunIT๙" w:eastAsia="Calibri" w:hAnsi="TH SarabunIT๙" w:cs="TH SarabunIT๙"/>
          <w:color w:val="000000" w:themeColor="text1"/>
          <w:sz w:val="32"/>
          <w:szCs w:val="32"/>
        </w:rPr>
        <w:t xml:space="preserve">unrated) </w:t>
      </w:r>
      <w:r w:rsidRPr="00000C0E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กองทุนรวม</w:t>
      </w:r>
      <w:r w:rsidR="00592733" w:rsidRPr="00000C0E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หรือกอง</w:t>
      </w:r>
      <w:proofErr w:type="spellStart"/>
      <w:r w:rsidR="00592733" w:rsidRPr="00000C0E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ทรั</w:t>
      </w:r>
      <w:proofErr w:type="spellEnd"/>
      <w:r w:rsidR="00592733" w:rsidRPr="00000C0E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สต์</w:t>
      </w:r>
      <w:r w:rsidRPr="00000C0E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นั้นต้องมีนโยบายการลงทุนในตราสารหนี้ดังกล่าวไม่เกินร้อยละสิบของมูลค่าทรัพย์สินสุทธิของกองทุน</w:t>
      </w:r>
      <w:r w:rsidR="00F9490A" w:rsidRPr="00000C0E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รวมหรือกอง</w:t>
      </w:r>
      <w:proofErr w:type="spellStart"/>
      <w:r w:rsidR="00F9490A" w:rsidRPr="00000C0E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ทรั</w:t>
      </w:r>
      <w:proofErr w:type="spellEnd"/>
      <w:r w:rsidR="00F9490A" w:rsidRPr="00000C0E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สต์</w:t>
      </w:r>
      <w:r w:rsidRPr="00000C0E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นั้น หากนโยบายการลงทุนไม่ได้กำหนดไว้</w:t>
      </w:r>
      <w:r w:rsidR="001A4F32" w:rsidRPr="00000C0E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000C0E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ให้ใช้สัดส่วนการลงทุนของกองทุน</w:t>
      </w:r>
      <w:r w:rsidR="00473A67" w:rsidRPr="00000C0E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รวม                  หรือกอง</w:t>
      </w:r>
      <w:proofErr w:type="spellStart"/>
      <w:r w:rsidR="00473A67" w:rsidRPr="00000C0E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ทรั</w:t>
      </w:r>
      <w:proofErr w:type="spellEnd"/>
      <w:r w:rsidR="00473A67" w:rsidRPr="00000C0E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สต์</w:t>
      </w:r>
      <w:r w:rsidRPr="006F3F55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จาก</w:t>
      </w:r>
      <w:r w:rsidRPr="00000C0E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รายงานรอบระยะเวลาบัญชีล่าสุด หรือหากไม่มีรายงานรอบระยะเวลาบัญชีล่าสุด ให้ใช้ตามที่กำหนดในหนังสือชี้ชวนส่วนสรุปข้อมูลสำคัญ (</w:t>
      </w:r>
      <w:r w:rsidRPr="00000C0E">
        <w:rPr>
          <w:rFonts w:ascii="TH SarabunIT๙" w:eastAsia="Calibri" w:hAnsi="TH SarabunIT๙" w:cs="TH SarabunIT๙"/>
          <w:color w:val="000000" w:themeColor="text1"/>
          <w:sz w:val="32"/>
          <w:szCs w:val="32"/>
        </w:rPr>
        <w:t xml:space="preserve">fund fact sheet) </w:t>
      </w:r>
      <w:r w:rsidRPr="00000C0E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ล่าสุด</w:t>
      </w:r>
    </w:p>
    <w:p w14:paraId="5F79F8FE" w14:textId="77777777" w:rsidR="00473A67" w:rsidRDefault="00473A67" w:rsidP="00473A67">
      <w:pPr>
        <w:tabs>
          <w:tab w:val="left" w:pos="1440"/>
        </w:tabs>
        <w:ind w:firstLine="1440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2F021497" w14:textId="77777777" w:rsidR="00AC0764" w:rsidRDefault="00AC0764" w:rsidP="00473A67">
      <w:pPr>
        <w:tabs>
          <w:tab w:val="left" w:pos="1440"/>
        </w:tabs>
        <w:ind w:firstLine="1440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2863CA9B" w14:textId="77777777" w:rsidR="00AC0764" w:rsidRPr="00F325F0" w:rsidRDefault="00AC0764" w:rsidP="00473A67">
      <w:pPr>
        <w:tabs>
          <w:tab w:val="left" w:pos="1440"/>
        </w:tabs>
        <w:ind w:firstLine="1440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bookmarkEnd w:id="6"/>
    <w:p w14:paraId="0D2EF8E5" w14:textId="0E44B63D" w:rsidR="00687DC6" w:rsidRPr="00000C0E" w:rsidRDefault="00687DC6" w:rsidP="00687DC6">
      <w:pPr>
        <w:tabs>
          <w:tab w:val="left" w:pos="0"/>
          <w:tab w:val="left" w:pos="720"/>
          <w:tab w:val="left" w:pos="1843"/>
        </w:tabs>
        <w:autoSpaceDE w:val="0"/>
        <w:autoSpaceDN w:val="0"/>
        <w:adjustRightInd w:val="0"/>
        <w:ind w:firstLine="1418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 w:rsidRPr="00000C0E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lastRenderedPageBreak/>
        <w:t xml:space="preserve">ข้อ </w:t>
      </w:r>
      <w:r w:rsidR="0062452C" w:rsidRPr="00000C0E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 xml:space="preserve">๖๒ </w:t>
      </w:r>
      <w:r w:rsidRPr="00000C0E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 xml:space="preserve"> บริษัทสามารถลงทุนในหน่วยลงทุนของกองทุน</w:t>
      </w:r>
      <w:r w:rsidR="00016E33" w:rsidRPr="00000C0E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 xml:space="preserve">รวม </w:t>
      </w:r>
      <w:r w:rsidR="002F2DCE" w:rsidRPr="00000C0E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หรือใ</w:t>
      </w:r>
      <w:r w:rsidR="00016E33" w:rsidRPr="00000C0E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บท</w:t>
      </w:r>
      <w:proofErr w:type="spellStart"/>
      <w:r w:rsidR="00016E33" w:rsidRPr="00000C0E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รั</w:t>
      </w:r>
      <w:proofErr w:type="spellEnd"/>
      <w:r w:rsidR="00016E33" w:rsidRPr="00000C0E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สต์ของกอง</w:t>
      </w:r>
      <w:proofErr w:type="spellStart"/>
      <w:r w:rsidR="00016E33" w:rsidRPr="00000C0E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ทรั</w:t>
      </w:r>
      <w:proofErr w:type="spellEnd"/>
      <w:r w:rsidR="00016E33" w:rsidRPr="00000C0E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สต์</w:t>
      </w:r>
      <w:r w:rsidR="00441117" w:rsidRPr="00000C0E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000C0E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ที่จดทะเบียนจัดตั้งในต่างประเทศได้ตามเงื่อนไข ดังต่อไปนี้</w:t>
      </w:r>
    </w:p>
    <w:p w14:paraId="5E0F25E2" w14:textId="0F65EAA0" w:rsidR="00687DC6" w:rsidRPr="00000C0E" w:rsidRDefault="00687DC6" w:rsidP="00687DC6">
      <w:pPr>
        <w:tabs>
          <w:tab w:val="left" w:pos="0"/>
          <w:tab w:val="left" w:pos="720"/>
          <w:tab w:val="left" w:pos="1843"/>
        </w:tabs>
        <w:autoSpaceDE w:val="0"/>
        <w:autoSpaceDN w:val="0"/>
        <w:adjustRightInd w:val="0"/>
        <w:ind w:firstLine="1418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 w:rsidRPr="00000C0E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(๑) เป็นหน่วยลงทุนของกองทุน</w:t>
      </w:r>
      <w:r w:rsidR="00E36B58" w:rsidRPr="00000C0E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ร</w:t>
      </w:r>
      <w:r w:rsidR="00131B35" w:rsidRPr="00000C0E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วม</w:t>
      </w:r>
      <w:r w:rsidRPr="00000C0E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ที่อยู่ภายใต้การกำกับดูแลของหน่วยงานกำกับดูแลด้านหลักทรัพย์และตลาดซื้อขายหลักทรัพย์</w:t>
      </w:r>
      <w:r w:rsidR="0087700A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ที่</w:t>
      </w:r>
      <w:r w:rsidRPr="00000C0E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เป็นสมาชิกสามัญของ</w:t>
      </w:r>
      <w:r w:rsidR="008633ED" w:rsidRPr="008633ED" w:rsidDel="008633ED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000C0E">
        <w:rPr>
          <w:rFonts w:ascii="TH SarabunIT๙" w:eastAsia="Calibri" w:hAnsi="TH SarabunIT๙" w:cs="TH SarabunIT๙"/>
          <w:color w:val="000000" w:themeColor="text1"/>
          <w:sz w:val="32"/>
          <w:szCs w:val="32"/>
        </w:rPr>
        <w:t xml:space="preserve">International Organization of Securities Commission </w:t>
      </w:r>
      <w:r w:rsidR="005D5A2A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(</w:t>
      </w:r>
      <w:r w:rsidRPr="00000C0E">
        <w:rPr>
          <w:rFonts w:ascii="TH SarabunIT๙" w:eastAsia="Calibri" w:hAnsi="TH SarabunIT๙" w:cs="TH SarabunIT๙"/>
          <w:color w:val="000000" w:themeColor="text1"/>
          <w:sz w:val="32"/>
          <w:szCs w:val="32"/>
        </w:rPr>
        <w:t>IOSCO</w:t>
      </w:r>
      <w:r w:rsidR="005D5A2A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)</w:t>
      </w:r>
      <w:r w:rsidRPr="00000C0E">
        <w:rPr>
          <w:rFonts w:ascii="TH SarabunIT๙" w:eastAsia="Calibri" w:hAnsi="TH SarabunIT๙" w:cs="TH SarabunIT๙"/>
          <w:color w:val="000000" w:themeColor="text1"/>
          <w:sz w:val="32"/>
          <w:szCs w:val="32"/>
        </w:rPr>
        <w:t xml:space="preserve"> </w:t>
      </w:r>
      <w:r w:rsidRPr="00000C0E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 xml:space="preserve">หรือที่มีการซื้อขายในตลาดซื้อขายหลักทรัพย์ที่เป็นสมาชิกของสมาพันธ์ตลาดหลักทรัพย์นานาชาติ </w:t>
      </w:r>
      <w:r w:rsidRPr="00000C0E">
        <w:rPr>
          <w:rFonts w:ascii="TH SarabunIT๙" w:eastAsia="Calibri" w:hAnsi="TH SarabunIT๙" w:cs="TH SarabunIT๙"/>
          <w:color w:val="000000" w:themeColor="text1"/>
          <w:spacing w:val="-4"/>
          <w:sz w:val="32"/>
          <w:szCs w:val="32"/>
          <w:cs/>
        </w:rPr>
        <w:t>(</w:t>
      </w:r>
      <w:r w:rsidRPr="00000C0E">
        <w:rPr>
          <w:rFonts w:ascii="TH SarabunIT๙" w:eastAsia="Calibri" w:hAnsi="TH SarabunIT๙" w:cs="TH SarabunIT๙"/>
          <w:color w:val="000000" w:themeColor="text1"/>
          <w:spacing w:val="-4"/>
          <w:sz w:val="32"/>
          <w:szCs w:val="32"/>
        </w:rPr>
        <w:t xml:space="preserve">World Federation of Exchanges : WFE) </w:t>
      </w:r>
      <w:r w:rsidRPr="00000C0E">
        <w:rPr>
          <w:rFonts w:ascii="TH SarabunIT๙" w:eastAsia="Calibri" w:hAnsi="TH SarabunIT๙" w:cs="TH SarabunIT๙"/>
          <w:color w:val="000000" w:themeColor="text1"/>
          <w:spacing w:val="-4"/>
          <w:sz w:val="32"/>
          <w:szCs w:val="32"/>
          <w:cs/>
        </w:rPr>
        <w:t>หรือที่อยู่ระหว่างการเสนอขายต่อประชาชนเป็นการทั่วไป</w:t>
      </w:r>
      <w:r w:rsidRPr="00000C0E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เป็นครั้งแรก โดยได้รับอนุญาตจากหน่วยงานกำกับดูแลในประเทศนั้น</w:t>
      </w:r>
    </w:p>
    <w:p w14:paraId="062D2DE4" w14:textId="2547352A" w:rsidR="00687DC6" w:rsidRPr="00000C0E" w:rsidRDefault="00687DC6" w:rsidP="00687DC6">
      <w:pPr>
        <w:tabs>
          <w:tab w:val="left" w:pos="0"/>
          <w:tab w:val="left" w:pos="720"/>
          <w:tab w:val="left" w:pos="1843"/>
        </w:tabs>
        <w:autoSpaceDE w:val="0"/>
        <w:autoSpaceDN w:val="0"/>
        <w:adjustRightInd w:val="0"/>
        <w:ind w:firstLine="1418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</w:pPr>
      <w:r w:rsidRPr="00000C0E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(2) เป็นหน่วยลงทุนของกองทุนรวม ที่ลงทุนในสินทรัพย์หรือดัชนีประเภทและชนิดเดียวกับสินทรัพย์ที่บริษัทอาจลงทุนหรือมีไว้ได้ กองทุนรวมอสังหาริมทรัพย์ กอง</w:t>
      </w:r>
      <w:proofErr w:type="spellStart"/>
      <w:r w:rsidRPr="00000C0E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ทรั</w:t>
      </w:r>
      <w:proofErr w:type="spellEnd"/>
      <w:r w:rsidRPr="00000C0E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สต์เพื่อการลงทุนในอสังหาริมทรัพย์ กองทุนรวมโครงสร้างพื้นฐาน กอง</w:t>
      </w:r>
      <w:proofErr w:type="spellStart"/>
      <w:r w:rsidRPr="00000C0E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ทรั</w:t>
      </w:r>
      <w:proofErr w:type="spellEnd"/>
      <w:r w:rsidRPr="00000C0E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 xml:space="preserve">สต์เพื่อการลงทุนในโครงสร้างพื้นฐาน </w:t>
      </w:r>
      <w:r w:rsidR="001A4F32" w:rsidRPr="00000C0E">
        <w:rPr>
          <w:rFonts w:ascii="TH SarabunIT๙" w:eastAsia="Calibri" w:hAnsi="TH SarabunIT๙" w:cs="TH SarabunIT๙"/>
          <w:strike/>
          <w:color w:val="000000" w:themeColor="text1"/>
          <w:spacing w:val="-8"/>
          <w:sz w:val="32"/>
          <w:szCs w:val="32"/>
          <w:cs/>
        </w:rPr>
        <w:t xml:space="preserve">              </w:t>
      </w:r>
      <w:r w:rsidRPr="00000C0E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หรือกองทุนรวมสินค้าโภคภัณฑ์</w:t>
      </w:r>
    </w:p>
    <w:p w14:paraId="717E9B3D" w14:textId="17466A32" w:rsidR="007972AB" w:rsidRPr="00000C0E" w:rsidRDefault="00687DC6" w:rsidP="00687DC6">
      <w:pPr>
        <w:tabs>
          <w:tab w:val="left" w:pos="0"/>
          <w:tab w:val="left" w:pos="720"/>
          <w:tab w:val="left" w:pos="1843"/>
        </w:tabs>
        <w:autoSpaceDE w:val="0"/>
        <w:autoSpaceDN w:val="0"/>
        <w:adjustRightInd w:val="0"/>
        <w:ind w:firstLine="1418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 w:rsidRPr="00000C0E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(๓) เป็นหน่วยลงทุนของกองทุน</w:t>
      </w:r>
      <w:r w:rsidR="003725C6" w:rsidRPr="00000C0E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รวม</w:t>
      </w:r>
      <w:r w:rsidRPr="00000C0E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ต่างประเทศที่จัดตั้งขึ้นเพื่อผู้ลงทุนทั่วไป</w:t>
      </w:r>
      <w:r w:rsidR="007972AB" w:rsidRPr="00000C0E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000C0E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835F4E" w:rsidRPr="00000C0E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 xml:space="preserve"> </w:t>
      </w:r>
    </w:p>
    <w:p w14:paraId="081B1FAD" w14:textId="0A0145B1" w:rsidR="0043385E" w:rsidRPr="00000C0E" w:rsidRDefault="00687DC6" w:rsidP="001A4F32">
      <w:pPr>
        <w:tabs>
          <w:tab w:val="left" w:pos="0"/>
          <w:tab w:val="left" w:pos="720"/>
          <w:tab w:val="left" w:pos="1843"/>
        </w:tabs>
        <w:autoSpaceDE w:val="0"/>
        <w:autoSpaceDN w:val="0"/>
        <w:adjustRightInd w:val="0"/>
        <w:ind w:firstLine="1418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 w:rsidRPr="00000C0E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(๔) ไม่ใช่หน่วยลงทุนของกองทุนรวมประเภทเฮ</w:t>
      </w:r>
      <w:proofErr w:type="spellStart"/>
      <w:r w:rsidRPr="00000C0E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็ดจ์</w:t>
      </w:r>
      <w:proofErr w:type="spellEnd"/>
      <w:r w:rsidRPr="00000C0E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ฟันด์</w:t>
      </w:r>
      <w:r w:rsidR="00160AEA" w:rsidRPr="00000C0E">
        <w:rPr>
          <w:rFonts w:ascii="TH SarabunIT๙" w:eastAsia="Calibri" w:hAnsi="TH SarabunIT๙" w:cs="TH SarabunIT๙"/>
          <w:color w:val="000000" w:themeColor="text1"/>
          <w:sz w:val="32"/>
          <w:szCs w:val="32"/>
        </w:rPr>
        <w:t xml:space="preserve"> </w:t>
      </w:r>
    </w:p>
    <w:p w14:paraId="3171D48E" w14:textId="30771837" w:rsidR="00F9025D" w:rsidRPr="00000C0E" w:rsidRDefault="00687DC6" w:rsidP="00F9025D">
      <w:pPr>
        <w:tabs>
          <w:tab w:val="left" w:pos="0"/>
          <w:tab w:val="left" w:pos="720"/>
          <w:tab w:val="left" w:pos="1843"/>
        </w:tabs>
        <w:autoSpaceDE w:val="0"/>
        <w:autoSpaceDN w:val="0"/>
        <w:adjustRightInd w:val="0"/>
        <w:ind w:firstLine="1418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 w:rsidRPr="00000C0E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(๕) กรณีกองทุนรวมอสังหาริมทรัพย์ กอง</w:t>
      </w:r>
      <w:proofErr w:type="spellStart"/>
      <w:r w:rsidRPr="00000C0E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ทรั</w:t>
      </w:r>
      <w:proofErr w:type="spellEnd"/>
      <w:r w:rsidRPr="00000C0E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สต์เพื่อการลงทุนในอสังหาริมทรัพย์ กองทุนรวมโครงสร้างพื้นฐาน หรือกอง</w:t>
      </w:r>
      <w:proofErr w:type="spellStart"/>
      <w:r w:rsidRPr="00000C0E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ทรั</w:t>
      </w:r>
      <w:proofErr w:type="spellEnd"/>
      <w:r w:rsidRPr="00000C0E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 xml:space="preserve">สต์เพื่อการลงทุนในโครงสร้างพื้นฐาน </w:t>
      </w:r>
      <w:r w:rsidR="00D20353" w:rsidRPr="00000C0E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ที่</w:t>
      </w:r>
      <w:r w:rsidRPr="00000C0E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จดทะเบียน</w:t>
      </w:r>
      <w:r w:rsidRPr="00000C0E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br/>
        <w:t xml:space="preserve">ในตลาดหลักทรัพย์ต่างประเทศ </w:t>
      </w:r>
      <w:r w:rsidR="00E24955" w:rsidRPr="00000C0E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ต้อง</w:t>
      </w:r>
      <w:r w:rsidRPr="00000C0E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มีมูลค่ากองทุนไม่ต่ำกว่า</w:t>
      </w:r>
      <w:r w:rsidR="00CC7C19" w:rsidRPr="00000C0E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มูลค่าที่กฎหมายต่างประเทศกำหนด โดยประเทศ</w:t>
      </w:r>
      <w:r w:rsidR="004025E2" w:rsidRPr="00000C0E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ที่จัดตั้งกองทุนหรือกอง</w:t>
      </w:r>
      <w:proofErr w:type="spellStart"/>
      <w:r w:rsidR="004025E2" w:rsidRPr="00000C0E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ทรั</w:t>
      </w:r>
      <w:proofErr w:type="spellEnd"/>
      <w:r w:rsidR="004025E2" w:rsidRPr="00000C0E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สต์</w:t>
      </w:r>
      <w:r w:rsidR="00CC7C19" w:rsidRPr="00000C0E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ที่ไปลงทุนต้องได้รับการจัดอันดับความน่าเชื่อถือของประเทศอยู่ในอันดับที่สามารถลงทุนได้</w:t>
      </w:r>
      <w:r w:rsidR="005F01A8" w:rsidRPr="00000C0E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 xml:space="preserve"> </w:t>
      </w:r>
    </w:p>
    <w:p w14:paraId="3AC338CE" w14:textId="5D7C369C" w:rsidR="00687DC6" w:rsidRPr="00000C0E" w:rsidRDefault="00687DC6" w:rsidP="00687DC6">
      <w:pPr>
        <w:tabs>
          <w:tab w:val="left" w:pos="1440"/>
        </w:tabs>
        <w:ind w:firstLine="1440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 w:rsidRPr="00C84FF1">
        <w:rPr>
          <w:rFonts w:ascii="TH SarabunIT๙" w:eastAsia="Calibri" w:hAnsi="TH SarabunIT๙" w:cs="TH SarabunIT๙"/>
          <w:sz w:val="32"/>
          <w:szCs w:val="32"/>
          <w:cs/>
        </w:rPr>
        <w:t>(๖) กรณีกองทุนรวมสินค้าโภคภัณฑ์ ต้องลงทุนสินค้าหรือดัชนีสินค้าโภคภัณฑ์</w:t>
      </w:r>
      <w:r w:rsidR="00907646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</w:t>
      </w:r>
      <w:r w:rsidRPr="00C84FF1">
        <w:rPr>
          <w:rFonts w:ascii="TH SarabunIT๙" w:eastAsia="Calibri" w:hAnsi="TH SarabunIT๙" w:cs="TH SarabunIT๙"/>
          <w:sz w:val="32"/>
          <w:szCs w:val="32"/>
          <w:cs/>
        </w:rPr>
        <w:t>ชนิดและประเภท</w:t>
      </w:r>
      <w:r w:rsidRPr="00000C0E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เดียวกับที่กองทุนรวมสินค้าโภคภัณฑ์ที่จดทะเบียนจัดตั้งในประเทศสามารถลงทุนได้</w:t>
      </w:r>
    </w:p>
    <w:p w14:paraId="040E61FB" w14:textId="53E6BBBD" w:rsidR="00674C0C" w:rsidRPr="00000C0E" w:rsidRDefault="003C3BAE" w:rsidP="001A4F32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bookmarkStart w:id="7" w:name="_Hlk60144962"/>
      <w:bookmarkStart w:id="8" w:name="_Hlk73509976"/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(7) กรณี</w:t>
      </w:r>
      <w:r w:rsidRPr="00000C0E">
        <w:rPr>
          <w:rFonts w:ascii="TH SarabunIT๙" w:hAnsi="TH SarabunIT๙" w:cs="TH SarabunIT๙"/>
          <w:color w:val="000000" w:themeColor="text1"/>
          <w:spacing w:val="-2"/>
          <w:sz w:val="32"/>
          <w:szCs w:val="32"/>
          <w:cs/>
        </w:rPr>
        <w:t>เป็นหน่วยลงทุนของกองทุน</w:t>
      </w:r>
      <w:r w:rsidR="00920F0D" w:rsidRPr="00000C0E">
        <w:rPr>
          <w:rFonts w:ascii="TH SarabunIT๙" w:hAnsi="TH SarabunIT๙" w:cs="TH SarabunIT๙"/>
          <w:color w:val="000000" w:themeColor="text1"/>
          <w:spacing w:val="-2"/>
          <w:sz w:val="32"/>
          <w:szCs w:val="32"/>
          <w:cs/>
        </w:rPr>
        <w:t>รวม</w:t>
      </w:r>
      <w:r w:rsidRPr="00000C0E">
        <w:rPr>
          <w:rFonts w:ascii="TH SarabunIT๙" w:hAnsi="TH SarabunIT๙" w:cs="TH SarabunIT๙"/>
          <w:color w:val="000000" w:themeColor="text1"/>
          <w:spacing w:val="-2"/>
          <w:sz w:val="32"/>
          <w:szCs w:val="32"/>
          <w:cs/>
        </w:rPr>
        <w:t>ที่มีการลงทุนใน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ตราสารหนี้ที่มีอันดับ</w:t>
      </w:r>
      <w:r w:rsidR="00A0163D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               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ความน่าเชื่อถือต่ำกว่าที่สามารถลงทุนได้ (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non – investment grade) 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หรือตราสารหนี้ที่ไม่ได้รับ</w:t>
      </w:r>
      <w:r w:rsidR="00A0163D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การจัดอันดับความน่าเชื่อถือ (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</w:rPr>
        <w:t>unrated)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กองทุน</w:t>
      </w:r>
      <w:r w:rsidR="00936995" w:rsidRPr="00000C0E">
        <w:rPr>
          <w:rFonts w:ascii="TH SarabunIT๙" w:hAnsi="TH SarabunIT๙" w:cs="TH SarabunIT๙"/>
          <w:color w:val="000000" w:themeColor="text1"/>
          <w:spacing w:val="-2"/>
          <w:sz w:val="32"/>
          <w:szCs w:val="32"/>
          <w:cs/>
        </w:rPr>
        <w:t>รวม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นั้นต้องมีนโยบายการลงทุนในตราสารหนี้ดังกล่าว</w:t>
      </w:r>
      <w:r w:rsidR="00663762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ไม่เกินร้อยละสิบของมูลค่าทรัพย์สินสุทธิของกองทุน</w:t>
      </w:r>
      <w:r w:rsidR="00936995" w:rsidRPr="00000C0E">
        <w:rPr>
          <w:rFonts w:ascii="TH SarabunIT๙" w:hAnsi="TH SarabunIT๙" w:cs="TH SarabunIT๙"/>
          <w:color w:val="000000" w:themeColor="text1"/>
          <w:spacing w:val="-2"/>
          <w:sz w:val="32"/>
          <w:szCs w:val="32"/>
          <w:cs/>
        </w:rPr>
        <w:t>รวม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นั้น</w:t>
      </w:r>
      <w:bookmarkEnd w:id="7"/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000C0E">
        <w:rPr>
          <w:rFonts w:ascii="TH SarabunIT๙" w:hAnsi="TH SarabunIT๙" w:cs="TH SarabunIT๙"/>
          <w:color w:val="000000" w:themeColor="text1"/>
          <w:spacing w:val="-8"/>
          <w:sz w:val="32"/>
          <w:szCs w:val="32"/>
          <w:cs/>
        </w:rPr>
        <w:t>หากนโยบายการลงทุนไม่ได้กำหนดไว้</w:t>
      </w:r>
      <w:r w:rsidR="00097DD0" w:rsidRPr="00000C0E">
        <w:rPr>
          <w:rFonts w:ascii="TH SarabunIT๙" w:hAnsi="TH SarabunIT๙" w:cs="TH SarabunIT๙"/>
          <w:color w:val="000000" w:themeColor="text1"/>
          <w:spacing w:val="-8"/>
          <w:sz w:val="32"/>
          <w:szCs w:val="32"/>
          <w:cs/>
        </w:rPr>
        <w:t xml:space="preserve"> </w:t>
      </w:r>
      <w:r w:rsidRPr="00000C0E">
        <w:rPr>
          <w:rFonts w:ascii="TH SarabunIT๙" w:hAnsi="TH SarabunIT๙" w:cs="TH SarabunIT๙"/>
          <w:color w:val="000000" w:themeColor="text1"/>
          <w:spacing w:val="-8"/>
          <w:sz w:val="32"/>
          <w:szCs w:val="32"/>
          <w:cs/>
        </w:rPr>
        <w:t>ให้ใช้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สัดส่วนการลงทุนของกองทุน</w:t>
      </w:r>
      <w:r w:rsidR="00936995" w:rsidRPr="00000C0E">
        <w:rPr>
          <w:rFonts w:ascii="TH SarabunIT๙" w:hAnsi="TH SarabunIT๙" w:cs="TH SarabunIT๙"/>
          <w:color w:val="000000" w:themeColor="text1"/>
          <w:spacing w:val="-2"/>
          <w:sz w:val="32"/>
          <w:szCs w:val="32"/>
          <w:cs/>
        </w:rPr>
        <w:t>รวม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จาก</w:t>
      </w:r>
      <w:r w:rsidRPr="00000C0E">
        <w:rPr>
          <w:rFonts w:ascii="TH SarabunIT๙" w:hAnsi="TH SarabunIT๙" w:cs="TH SarabunIT๙"/>
          <w:color w:val="000000" w:themeColor="text1"/>
          <w:spacing w:val="-2"/>
          <w:sz w:val="32"/>
          <w:szCs w:val="32"/>
          <w:cs/>
        </w:rPr>
        <w:t xml:space="preserve">รายงานรอบระยะเวลาบัญชีล่าสุด 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หรือหากไม่มี</w:t>
      </w:r>
      <w:r w:rsidRPr="00000C0E">
        <w:rPr>
          <w:rFonts w:ascii="TH SarabunIT๙" w:hAnsi="TH SarabunIT๙" w:cs="TH SarabunIT๙"/>
          <w:color w:val="000000" w:themeColor="text1"/>
          <w:spacing w:val="-2"/>
          <w:sz w:val="32"/>
          <w:szCs w:val="32"/>
          <w:cs/>
        </w:rPr>
        <w:t>รายงานรอบระยะเวลาบัญชีล่าสุด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ให้ใช้ตามที่กำหนดในหนังสือชี้ชวนส่วนสรุปข้อมูลสำคัญ (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fund fact sheet) 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ล่าสุด</w:t>
      </w:r>
      <w:bookmarkEnd w:id="8"/>
    </w:p>
    <w:p w14:paraId="36D17D2D" w14:textId="77777777" w:rsidR="00687DC6" w:rsidRPr="00F325F0" w:rsidRDefault="00687DC6" w:rsidP="006615DE">
      <w:pPr>
        <w:tabs>
          <w:tab w:val="left" w:pos="144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1DBBFA85" w14:textId="77777777" w:rsidR="00AB4C56" w:rsidRPr="00F325F0" w:rsidRDefault="00AB4C56" w:rsidP="00AB4C56">
      <w:pPr>
        <w:tabs>
          <w:tab w:val="left" w:pos="1440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325F0">
        <w:rPr>
          <w:rFonts w:ascii="TH SarabunIT๙" w:hAnsi="TH SarabunIT๙" w:cs="TH SarabunIT๙"/>
          <w:b/>
          <w:bCs/>
          <w:sz w:val="32"/>
          <w:szCs w:val="32"/>
          <w:cs/>
        </w:rPr>
        <w:t>ส่วนที่ ๖</w:t>
      </w:r>
    </w:p>
    <w:p w14:paraId="4F868B9E" w14:textId="77777777" w:rsidR="00AB4C56" w:rsidRPr="00F325F0" w:rsidRDefault="00AB4C56" w:rsidP="00AB4C56">
      <w:pPr>
        <w:tabs>
          <w:tab w:val="left" w:pos="1440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325F0">
        <w:rPr>
          <w:rFonts w:ascii="TH SarabunIT๙" w:hAnsi="TH SarabunIT๙" w:cs="TH SarabunIT๙"/>
          <w:b/>
          <w:bCs/>
          <w:sz w:val="32"/>
          <w:szCs w:val="32"/>
          <w:cs/>
        </w:rPr>
        <w:t>สัญญาซื้อขายล่วงหน้า</w:t>
      </w:r>
    </w:p>
    <w:p w14:paraId="77A71B4A" w14:textId="77777777" w:rsidR="00AB4C56" w:rsidRPr="00F325F0" w:rsidRDefault="00AB4C56" w:rsidP="00AB4C56">
      <w:pPr>
        <w:tabs>
          <w:tab w:val="left" w:pos="1440"/>
        </w:tabs>
        <w:rPr>
          <w:rFonts w:ascii="TH SarabunIT๙" w:hAnsi="TH SarabunIT๙" w:cs="TH SarabunIT๙"/>
          <w:sz w:val="32"/>
          <w:szCs w:val="32"/>
        </w:rPr>
      </w:pPr>
    </w:p>
    <w:p w14:paraId="60CEDF7D" w14:textId="583AE7E3" w:rsidR="00AB4C56" w:rsidRPr="00000C0E" w:rsidRDefault="00AB4C56" w:rsidP="00FB6FC7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ข้อ </w:t>
      </w:r>
      <w:r w:rsidR="0062452C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๖๓ 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บริษัทสามารถเข้าเป็นคู</w:t>
      </w:r>
      <w:r w:rsidR="00E96790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่สัญญาในสัญญาซื้อขายล่วงหน้า</w:t>
      </w:r>
      <w:r w:rsidR="00614E88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ขั้นพื้นฐาน (</w:t>
      </w:r>
      <w:r w:rsidR="00614E88" w:rsidRPr="00000C0E">
        <w:rPr>
          <w:rFonts w:ascii="TH SarabunIT๙" w:hAnsi="TH SarabunIT๙" w:cs="TH SarabunIT๙"/>
          <w:color w:val="000000" w:themeColor="text1"/>
          <w:sz w:val="32"/>
          <w:szCs w:val="32"/>
        </w:rPr>
        <w:t>plain vanilla derivatives)</w:t>
      </w:r>
      <w:r w:rsidR="001A4F32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FB6FC7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เพื่อลดความเสี่ยงที่เกิดขึ้นจากการรับประกันภัยหรือจากสินทรัพย์ที่บริษัทลงทุน โดยอ้างอิงสินทรัพย์หรือดัชนีตามภาระความเสี่ยงที่บริษัทมีอยู่ และมูลค่าของสัญญาต้องไม่เกินมูลค่าความเสี่ยงที่บริษัทมีอยู่ </w:t>
      </w:r>
      <w:r w:rsidR="00E96790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ได้ตามเงื่อนไข 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ดังต่อไปนี้ </w:t>
      </w:r>
    </w:p>
    <w:p w14:paraId="5625C23A" w14:textId="02CB50FF" w:rsidR="00AB4C56" w:rsidRPr="00835F4E" w:rsidRDefault="00AB4C56" w:rsidP="007A5AB2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F325F0">
        <w:rPr>
          <w:rFonts w:ascii="TH SarabunIT๙" w:hAnsi="TH SarabunIT๙" w:cs="TH SarabunIT๙"/>
          <w:sz w:val="32"/>
          <w:szCs w:val="32"/>
          <w:cs/>
        </w:rPr>
        <w:t>(</w:t>
      </w:r>
      <w:r w:rsidR="001A4F32">
        <w:rPr>
          <w:rFonts w:ascii="TH SarabunIT๙" w:hAnsi="TH SarabunIT๙" w:cs="TH SarabunIT๙" w:hint="cs"/>
          <w:sz w:val="32"/>
          <w:szCs w:val="32"/>
          <w:cs/>
        </w:rPr>
        <w:t>๑</w:t>
      </w:r>
      <w:r w:rsidRPr="00F325F0">
        <w:rPr>
          <w:rFonts w:ascii="TH SarabunIT๙" w:hAnsi="TH SarabunIT๙" w:cs="TH SarabunIT๙"/>
          <w:sz w:val="32"/>
          <w:szCs w:val="32"/>
          <w:cs/>
        </w:rPr>
        <w:t>)</w:t>
      </w:r>
      <w:r w:rsidRPr="00F325F0">
        <w:rPr>
          <w:rFonts w:ascii="TH SarabunIT๙" w:hAnsi="TH SarabunIT๙" w:cs="TH SarabunIT๙"/>
          <w:sz w:val="32"/>
          <w:szCs w:val="32"/>
        </w:rPr>
        <w:t xml:space="preserve"> </w:t>
      </w:r>
      <w:r w:rsidRPr="00F325F0">
        <w:rPr>
          <w:rFonts w:ascii="TH SarabunIT๙" w:hAnsi="TH SarabunIT๙" w:cs="TH SarabunIT๙"/>
          <w:sz w:val="32"/>
          <w:szCs w:val="32"/>
          <w:cs/>
        </w:rPr>
        <w:t>ไม่ทำให้การบริหาร</w:t>
      </w:r>
      <w:r w:rsidR="005F50BE" w:rsidRPr="00F325F0">
        <w:rPr>
          <w:rFonts w:ascii="TH SarabunIT๙" w:hAnsi="TH SarabunIT๙" w:cs="TH SarabunIT๙"/>
          <w:sz w:val="32"/>
          <w:szCs w:val="32"/>
          <w:cs/>
        </w:rPr>
        <w:t>สินทรัพย์</w:t>
      </w:r>
      <w:r w:rsidRPr="00F325F0">
        <w:rPr>
          <w:rFonts w:ascii="TH SarabunIT๙" w:hAnsi="TH SarabunIT๙" w:cs="TH SarabunIT๙"/>
          <w:sz w:val="32"/>
          <w:szCs w:val="32"/>
          <w:cs/>
        </w:rPr>
        <w:t>ลงทุนของบริษัทเบี่ยงเบนไปจากกรอบนโยบาย</w:t>
      </w:r>
      <w:r w:rsidR="00A0163D">
        <w:rPr>
          <w:rFonts w:ascii="TH SarabunIT๙" w:hAnsi="TH SarabunIT๙" w:cs="TH SarabunIT๙"/>
          <w:sz w:val="32"/>
          <w:szCs w:val="32"/>
        </w:rPr>
        <w:t xml:space="preserve"> </w:t>
      </w:r>
      <w:r w:rsidRPr="00F325F0">
        <w:rPr>
          <w:rFonts w:ascii="TH SarabunIT๙" w:hAnsi="TH SarabunIT๙" w:cs="TH SarabunIT๙"/>
          <w:sz w:val="32"/>
          <w:szCs w:val="32"/>
          <w:cs/>
        </w:rPr>
        <w:t>การลงทุนของบริษัท</w:t>
      </w:r>
      <w:r w:rsidRPr="00F325F0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1990823" w14:textId="209C5EEE" w:rsidR="009539FE" w:rsidRPr="00000C0E" w:rsidRDefault="009539FE" w:rsidP="007A5AB2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000C0E">
        <w:rPr>
          <w:rFonts w:ascii="TH SarabunIT๙" w:hAnsi="TH SarabunIT๙" w:cs="TH SarabunIT๙"/>
          <w:color w:val="000000" w:themeColor="text1"/>
          <w:sz w:val="32"/>
          <w:szCs w:val="32"/>
        </w:rPr>
        <w:lastRenderedPageBreak/>
        <w:t>(</w:t>
      </w:r>
      <w:r w:rsidR="001A4F32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๒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) กระทำในบริษัท ตลาดสัญญาซื้อขายล่วงหน้า (ประเทศไทย) จำกัด (มหาชน) หรือศูนย์ซื้อขายสัญญาซื้อขายล่วงหน้าอื่น</w:t>
      </w:r>
      <w:r w:rsidR="00734A20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ที่ได้รับอนุญาตจากหน่วยงานกำกับดูแลที่เกี่ยวข้องทั้ง</w:t>
      </w:r>
      <w:r w:rsidR="00BD2E7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</w:t>
      </w:r>
      <w:r w:rsidR="00734A20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ในประเทศและต่างประเทศ โดยกำหนดให้เป็นการทำธุรกรรมกับคู่สัญญาในประเทศ</w:t>
      </w:r>
      <w:r w:rsidR="00A376C7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หรือต่างประเทศ</w:t>
      </w:r>
      <w:r w:rsidR="00835F4E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      </w:t>
      </w:r>
      <w:r w:rsidR="00734A20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ที่ได้รับการจัดอันดับความน่าเชื่อถือของประเทศในอันดับที่สามารถลงทุนได้ (</w:t>
      </w:r>
      <w:r w:rsidR="00734A20" w:rsidRPr="00000C0E">
        <w:rPr>
          <w:rFonts w:ascii="TH SarabunIT๙" w:hAnsi="TH SarabunIT๙" w:cs="TH SarabunIT๙"/>
          <w:color w:val="000000" w:themeColor="text1"/>
          <w:sz w:val="32"/>
          <w:szCs w:val="32"/>
        </w:rPr>
        <w:t>investment grade)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หรือในกรณีที่กระทำ</w:t>
      </w:r>
      <w:r w:rsidRPr="00000C0E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นอกศูนย์ซื้อขายสัญญาซื้อขายล่วงหน้า คู่สัญญาอีกฝ่ายหนึ่งต้องเป็นสถาบันการเงินที่มีกฎหมายเฉพาะจัดตั้งขึ้น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ธนาคารพาณิชย์ในประเทศ </w:t>
      </w:r>
      <w:r w:rsidR="00D1636B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ธนาคารพาณิชย์ต่างประเทศ 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ตัวแทนซื้อขายสัญญาซื้อขายล่วงหน้า หรือผู้ค้าสัญญาซื้อขายล่วงหน้า</w:t>
      </w:r>
      <w:r w:rsidR="00227B80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ที่มีอันดับความน่าเชื่อถือไม่ต่ำกว่าอันดับ</w:t>
      </w:r>
      <w:r w:rsidR="00A0163D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ความน่าเชื่อถือที่สามารถลงทุนได้</w:t>
      </w:r>
      <w:r w:rsidR="00CC07C1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ทั้งในและต่างประเทศ</w:t>
      </w:r>
    </w:p>
    <w:p w14:paraId="66D9CAC1" w14:textId="5EC34E11" w:rsidR="00AB4C56" w:rsidRPr="00000C0E" w:rsidRDefault="00AB4C56" w:rsidP="007A5AB2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000C0E">
        <w:rPr>
          <w:rFonts w:ascii="TH SarabunIT๙" w:hAnsi="TH SarabunIT๙" w:cs="TH SarabunIT๙"/>
          <w:color w:val="000000" w:themeColor="text1"/>
          <w:spacing w:val="-8"/>
          <w:sz w:val="32"/>
          <w:szCs w:val="32"/>
          <w:cs/>
        </w:rPr>
        <w:t>(</w:t>
      </w:r>
      <w:r w:rsidR="00FB6FC7" w:rsidRPr="00000C0E">
        <w:rPr>
          <w:rFonts w:ascii="TH SarabunIT๙" w:hAnsi="TH SarabunIT๙" w:cs="TH SarabunIT๙"/>
          <w:color w:val="000000" w:themeColor="text1"/>
          <w:spacing w:val="-8"/>
          <w:sz w:val="32"/>
          <w:szCs w:val="32"/>
          <w:cs/>
        </w:rPr>
        <w:t>๓</w:t>
      </w:r>
      <w:r w:rsidRPr="00000C0E">
        <w:rPr>
          <w:rFonts w:ascii="TH SarabunIT๙" w:hAnsi="TH SarabunIT๙" w:cs="TH SarabunIT๙"/>
          <w:color w:val="000000" w:themeColor="text1"/>
          <w:spacing w:val="-8"/>
          <w:sz w:val="32"/>
          <w:szCs w:val="32"/>
          <w:cs/>
        </w:rPr>
        <w:t>) มีสินค้าหรือตัวแปร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อย่างหนึ่งอย่างใด ดังต่อไปนี้ </w:t>
      </w:r>
    </w:p>
    <w:p w14:paraId="4C44361D" w14:textId="77777777" w:rsidR="00AB4C56" w:rsidRPr="00F325F0" w:rsidRDefault="00AB4C56" w:rsidP="00AB4C56">
      <w:pPr>
        <w:tabs>
          <w:tab w:val="left" w:pos="1440"/>
        </w:tabs>
        <w:ind w:firstLine="1800"/>
        <w:jc w:val="thaiDistribute"/>
        <w:rPr>
          <w:rFonts w:ascii="TH SarabunIT๙" w:hAnsi="TH SarabunIT๙" w:cs="TH SarabunIT๙"/>
          <w:sz w:val="32"/>
          <w:szCs w:val="32"/>
        </w:rPr>
      </w:pPr>
      <w:r w:rsidRPr="00F325F0">
        <w:rPr>
          <w:rFonts w:ascii="TH SarabunIT๙" w:hAnsi="TH SarabunIT๙" w:cs="TH SarabunIT๙"/>
          <w:sz w:val="32"/>
          <w:szCs w:val="32"/>
          <w:cs/>
        </w:rPr>
        <w:t>(ก) หลักทรัพย์</w:t>
      </w:r>
    </w:p>
    <w:p w14:paraId="6FDCE055" w14:textId="77777777" w:rsidR="00AB4C56" w:rsidRPr="00F325F0" w:rsidRDefault="00AB4C56" w:rsidP="00AB4C56">
      <w:pPr>
        <w:tabs>
          <w:tab w:val="left" w:pos="1440"/>
        </w:tabs>
        <w:ind w:firstLine="1800"/>
        <w:jc w:val="thaiDistribute"/>
        <w:rPr>
          <w:rFonts w:ascii="TH SarabunIT๙" w:hAnsi="TH SarabunIT๙" w:cs="TH SarabunIT๙"/>
          <w:sz w:val="32"/>
          <w:szCs w:val="32"/>
        </w:rPr>
      </w:pPr>
      <w:r w:rsidRPr="00F325F0">
        <w:rPr>
          <w:rFonts w:ascii="TH SarabunIT๙" w:hAnsi="TH SarabunIT๙" w:cs="TH SarabunIT๙"/>
          <w:sz w:val="32"/>
          <w:szCs w:val="32"/>
          <w:cs/>
        </w:rPr>
        <w:t xml:space="preserve">(ข) อัตราดอกเบี้ยอ้างอิง </w:t>
      </w:r>
    </w:p>
    <w:p w14:paraId="07970901" w14:textId="77777777" w:rsidR="00AB4C56" w:rsidRPr="00F325F0" w:rsidRDefault="00AB4C56" w:rsidP="00AB4C56">
      <w:pPr>
        <w:tabs>
          <w:tab w:val="left" w:pos="1440"/>
        </w:tabs>
        <w:ind w:firstLine="1800"/>
        <w:jc w:val="thaiDistribute"/>
        <w:rPr>
          <w:rFonts w:ascii="TH SarabunIT๙" w:hAnsi="TH SarabunIT๙" w:cs="TH SarabunIT๙"/>
          <w:sz w:val="32"/>
          <w:szCs w:val="32"/>
        </w:rPr>
      </w:pPr>
      <w:r w:rsidRPr="00F325F0">
        <w:rPr>
          <w:rFonts w:ascii="TH SarabunIT๙" w:hAnsi="TH SarabunIT๙" w:cs="TH SarabunIT๙"/>
          <w:sz w:val="32"/>
          <w:szCs w:val="32"/>
          <w:cs/>
        </w:rPr>
        <w:t xml:space="preserve">(ค) อัตราแลกเปลี่ยนเงินตราต่างประเทศ </w:t>
      </w:r>
    </w:p>
    <w:p w14:paraId="48412309" w14:textId="77777777" w:rsidR="00AB4C56" w:rsidRPr="00F325F0" w:rsidRDefault="00AB4C56" w:rsidP="00AB4C56">
      <w:pPr>
        <w:tabs>
          <w:tab w:val="left" w:pos="1440"/>
        </w:tabs>
        <w:ind w:firstLine="1800"/>
        <w:jc w:val="thaiDistribute"/>
        <w:rPr>
          <w:rFonts w:ascii="TH SarabunIT๙" w:hAnsi="TH SarabunIT๙" w:cs="TH SarabunIT๙"/>
          <w:sz w:val="32"/>
          <w:szCs w:val="32"/>
        </w:rPr>
      </w:pPr>
      <w:r w:rsidRPr="00F325F0">
        <w:rPr>
          <w:rFonts w:ascii="TH SarabunIT๙" w:hAnsi="TH SarabunIT๙" w:cs="TH SarabunIT๙"/>
          <w:sz w:val="32"/>
          <w:szCs w:val="32"/>
          <w:cs/>
        </w:rPr>
        <w:t xml:space="preserve">(ง) อันดับความน่าเชื่อถือของตราสารหนี้ หรือของผู้ออกตราสารหนี้ </w:t>
      </w:r>
    </w:p>
    <w:p w14:paraId="05E9E88A" w14:textId="77777777" w:rsidR="00AB4C56" w:rsidRPr="00F325F0" w:rsidRDefault="00AB4C56" w:rsidP="00AB4C56">
      <w:pPr>
        <w:tabs>
          <w:tab w:val="left" w:pos="1440"/>
        </w:tabs>
        <w:ind w:firstLine="1800"/>
        <w:jc w:val="thaiDistribute"/>
        <w:rPr>
          <w:rFonts w:ascii="TH SarabunIT๙" w:hAnsi="TH SarabunIT๙" w:cs="TH SarabunIT๙"/>
          <w:sz w:val="32"/>
          <w:szCs w:val="32"/>
        </w:rPr>
      </w:pPr>
      <w:r w:rsidRPr="00F325F0">
        <w:rPr>
          <w:rFonts w:ascii="TH SarabunIT๙" w:hAnsi="TH SarabunIT๙" w:cs="TH SarabunIT๙"/>
          <w:sz w:val="32"/>
          <w:szCs w:val="32"/>
          <w:cs/>
        </w:rPr>
        <w:t xml:space="preserve">(จ) ดัชนีทางการเงินที่มีลักษณะ ดังต่อไปนี้ </w:t>
      </w:r>
    </w:p>
    <w:p w14:paraId="798AA88E" w14:textId="66DED1FE" w:rsidR="00AB4C56" w:rsidRPr="00835F4E" w:rsidRDefault="00AB4C56" w:rsidP="00AB4C56">
      <w:pPr>
        <w:tabs>
          <w:tab w:val="left" w:pos="1440"/>
        </w:tabs>
        <w:ind w:firstLine="2160"/>
        <w:jc w:val="thaiDistribute"/>
        <w:rPr>
          <w:rFonts w:ascii="TH SarabunIT๙" w:hAnsi="TH SarabunIT๙" w:cs="TH SarabunIT๙"/>
          <w:spacing w:val="-10"/>
          <w:sz w:val="32"/>
          <w:szCs w:val="32"/>
        </w:rPr>
      </w:pPr>
      <w:r w:rsidRPr="00835F4E">
        <w:rPr>
          <w:rFonts w:ascii="TH SarabunIT๙" w:hAnsi="TH SarabunIT๙" w:cs="TH SarabunIT๙"/>
          <w:spacing w:val="-10"/>
          <w:sz w:val="32"/>
          <w:szCs w:val="32"/>
          <w:cs/>
        </w:rPr>
        <w:t>๑) เกิดจากการคำนวณโดยใช้ตัวแปรอ้างอิงที่กำหนดไว้ตาม (ก) (ข)</w:t>
      </w:r>
      <w:r w:rsidR="003A0C3C" w:rsidRPr="00835F4E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 </w:t>
      </w:r>
      <w:r w:rsidRPr="00835F4E">
        <w:rPr>
          <w:rFonts w:ascii="TH SarabunIT๙" w:hAnsi="TH SarabunIT๙" w:cs="TH SarabunIT๙"/>
          <w:spacing w:val="-10"/>
          <w:sz w:val="32"/>
          <w:szCs w:val="32"/>
          <w:cs/>
        </w:rPr>
        <w:t>(ค)</w:t>
      </w:r>
      <w:r w:rsidR="008052D1" w:rsidRPr="00835F4E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 </w:t>
      </w:r>
      <w:r w:rsidR="005F50BE" w:rsidRPr="00835F4E">
        <w:rPr>
          <w:rFonts w:ascii="TH SarabunIT๙" w:hAnsi="TH SarabunIT๙" w:cs="TH SarabunIT๙"/>
          <w:spacing w:val="-10"/>
          <w:sz w:val="32"/>
          <w:szCs w:val="32"/>
          <w:cs/>
        </w:rPr>
        <w:t>หรือ</w:t>
      </w:r>
      <w:r w:rsidRPr="00835F4E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 (ง)</w:t>
      </w:r>
    </w:p>
    <w:p w14:paraId="57715927" w14:textId="77777777" w:rsidR="00AB4C56" w:rsidRPr="00F325F0" w:rsidRDefault="00AB4C56" w:rsidP="00AB4C56">
      <w:pPr>
        <w:tabs>
          <w:tab w:val="left" w:pos="1440"/>
        </w:tabs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F325F0">
        <w:rPr>
          <w:rFonts w:ascii="TH SarabunIT๙" w:hAnsi="TH SarabunIT๙" w:cs="TH SarabunIT๙"/>
          <w:sz w:val="32"/>
          <w:szCs w:val="32"/>
          <w:cs/>
        </w:rPr>
        <w:t>๒) พัฒนาโดยสถาบันที่มีความน่าเชื่อถือ</w:t>
      </w:r>
    </w:p>
    <w:p w14:paraId="327619E4" w14:textId="77777777" w:rsidR="00AB4C56" w:rsidRPr="00F325F0" w:rsidRDefault="00AB4C56" w:rsidP="00AB4C56">
      <w:pPr>
        <w:tabs>
          <w:tab w:val="left" w:pos="1440"/>
        </w:tabs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F325F0">
        <w:rPr>
          <w:rFonts w:ascii="TH SarabunIT๙" w:hAnsi="TH SarabunIT๙" w:cs="TH SarabunIT๙"/>
          <w:sz w:val="32"/>
          <w:szCs w:val="32"/>
          <w:cs/>
        </w:rPr>
        <w:t xml:space="preserve">๓) นิยมแพร่หลายในตลาดการเงินไทยหรือสากล </w:t>
      </w:r>
    </w:p>
    <w:p w14:paraId="77CC08CE" w14:textId="7BCCC597" w:rsidR="00AB4C56" w:rsidRPr="00835F4E" w:rsidRDefault="00AB4C56" w:rsidP="00AB4C56">
      <w:pPr>
        <w:tabs>
          <w:tab w:val="left" w:pos="1440"/>
        </w:tabs>
        <w:ind w:firstLine="2160"/>
        <w:jc w:val="thaiDistribute"/>
        <w:rPr>
          <w:rFonts w:ascii="TH SarabunIT๙" w:hAnsi="TH SarabunIT๙" w:cs="TH SarabunIT๙"/>
          <w:spacing w:val="-10"/>
          <w:sz w:val="32"/>
          <w:szCs w:val="32"/>
        </w:rPr>
      </w:pPr>
      <w:r w:rsidRPr="00835F4E">
        <w:rPr>
          <w:rFonts w:ascii="TH SarabunIT๙" w:hAnsi="TH SarabunIT๙" w:cs="TH SarabunIT๙"/>
          <w:spacing w:val="-10"/>
          <w:sz w:val="32"/>
          <w:szCs w:val="32"/>
          <w:cs/>
        </w:rPr>
        <w:t>๔) มีการเสนอราคาอย่างต่อเนื่องเป็นประจำทุกวันผ่านสื่อที่ทันสมัย</w:t>
      </w:r>
      <w:r w:rsidR="00A0163D">
        <w:rPr>
          <w:rFonts w:ascii="TH SarabunIT๙" w:hAnsi="TH SarabunIT๙" w:cs="TH SarabunIT๙"/>
          <w:spacing w:val="-10"/>
          <w:sz w:val="32"/>
          <w:szCs w:val="32"/>
        </w:rPr>
        <w:t xml:space="preserve">                       </w:t>
      </w:r>
      <w:r w:rsidRPr="00835F4E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ต่อเหตุการณ์ </w:t>
      </w:r>
    </w:p>
    <w:p w14:paraId="697AC3E4" w14:textId="77777777" w:rsidR="00AB4C56" w:rsidRPr="00F325F0" w:rsidRDefault="00AB4C56" w:rsidP="00AB4C56">
      <w:pPr>
        <w:tabs>
          <w:tab w:val="left" w:pos="1440"/>
        </w:tabs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F325F0">
        <w:rPr>
          <w:rFonts w:ascii="TH SarabunIT๙" w:hAnsi="TH SarabunIT๙" w:cs="TH SarabunIT๙"/>
          <w:sz w:val="32"/>
          <w:szCs w:val="32"/>
          <w:cs/>
        </w:rPr>
        <w:t xml:space="preserve">๕) </w:t>
      </w:r>
      <w:r w:rsidRPr="00F325F0">
        <w:rPr>
          <w:rFonts w:ascii="TH SarabunIT๙" w:hAnsi="TH SarabunIT๙" w:cs="TH SarabunIT๙"/>
          <w:spacing w:val="-6"/>
          <w:sz w:val="32"/>
          <w:szCs w:val="32"/>
          <w:cs/>
        </w:rPr>
        <w:t>มีการกำหนดวิธีการคำนวณไว้อย่างชัดเจน โดยระบุ</w:t>
      </w:r>
      <w:r w:rsidR="00712EA9" w:rsidRPr="00F325F0">
        <w:rPr>
          <w:rFonts w:ascii="TH SarabunIT๙" w:hAnsi="TH SarabunIT๙" w:cs="TH SarabunIT๙"/>
          <w:spacing w:val="-6"/>
          <w:sz w:val="32"/>
          <w:szCs w:val="32"/>
          <w:cs/>
        </w:rPr>
        <w:t>แหล่ง</w:t>
      </w:r>
      <w:r w:rsidRPr="00F325F0">
        <w:rPr>
          <w:rFonts w:ascii="TH SarabunIT๙" w:hAnsi="TH SarabunIT๙" w:cs="TH SarabunIT๙"/>
          <w:spacing w:val="-6"/>
          <w:sz w:val="32"/>
          <w:szCs w:val="32"/>
          <w:cs/>
        </w:rPr>
        <w:t>ข้อมูลของตัวแปร</w:t>
      </w:r>
      <w:r w:rsidRPr="00F325F0">
        <w:rPr>
          <w:rFonts w:ascii="TH SarabunIT๙" w:hAnsi="TH SarabunIT๙" w:cs="TH SarabunIT๙"/>
          <w:sz w:val="32"/>
          <w:szCs w:val="32"/>
          <w:cs/>
        </w:rPr>
        <w:t>และปัจจัยที่นำมาใช้ในการคำนวณ ซึ่งต้องมีการเคลื่</w:t>
      </w:r>
      <w:r w:rsidR="00490F2F" w:rsidRPr="00F325F0">
        <w:rPr>
          <w:rFonts w:ascii="TH SarabunIT๙" w:hAnsi="TH SarabunIT๙" w:cs="TH SarabunIT๙"/>
          <w:sz w:val="32"/>
          <w:szCs w:val="32"/>
          <w:cs/>
        </w:rPr>
        <w:t xml:space="preserve">อนไหวตามสภาวะตลาดอย่างเป็นอิสระ </w:t>
      </w:r>
      <w:r w:rsidRPr="00F325F0">
        <w:rPr>
          <w:rFonts w:ascii="TH SarabunIT๙" w:hAnsi="TH SarabunIT๙" w:cs="TH SarabunIT๙"/>
          <w:sz w:val="32"/>
          <w:szCs w:val="32"/>
          <w:cs/>
        </w:rPr>
        <w:t xml:space="preserve">โดยไม่มีบุคคลใดสามารถมีอิทธิพลต่อการเคลื่อนไหวของตัวแปร ปัจจัย หรือดัชนีทางการเงินนั้นได้ </w:t>
      </w:r>
    </w:p>
    <w:p w14:paraId="25B9E1D0" w14:textId="44792C6F" w:rsidR="00AB4C56" w:rsidRPr="005A48DD" w:rsidRDefault="00AB4C56" w:rsidP="00AB4C56">
      <w:pPr>
        <w:tabs>
          <w:tab w:val="left" w:pos="1440"/>
        </w:tabs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5A48DD">
        <w:rPr>
          <w:rFonts w:ascii="TH SarabunIT๙" w:hAnsi="TH SarabunIT๙" w:cs="TH SarabunIT๙"/>
          <w:sz w:val="32"/>
          <w:szCs w:val="32"/>
          <w:cs/>
        </w:rPr>
        <w:t>ทั้งนี้</w:t>
      </w:r>
      <w:r w:rsidR="003A0C3C" w:rsidRPr="005A48D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A48DD">
        <w:rPr>
          <w:rFonts w:ascii="TH SarabunIT๙" w:hAnsi="TH SarabunIT๙" w:cs="TH SarabunIT๙"/>
          <w:sz w:val="32"/>
          <w:szCs w:val="32"/>
          <w:cs/>
        </w:rPr>
        <w:t>บริษัทต้อง</w:t>
      </w:r>
      <w:r w:rsidR="00664FCF" w:rsidRPr="005A48DD">
        <w:rPr>
          <w:rFonts w:ascii="TH SarabunIT๙" w:hAnsi="TH SarabunIT๙" w:cs="TH SarabunIT๙" w:hint="cs"/>
          <w:sz w:val="32"/>
          <w:szCs w:val="32"/>
          <w:cs/>
        </w:rPr>
        <w:t>เก็บ</w:t>
      </w:r>
      <w:r w:rsidRPr="005A48DD">
        <w:rPr>
          <w:rFonts w:ascii="TH SarabunIT๙" w:hAnsi="TH SarabunIT๙" w:cs="TH SarabunIT๙"/>
          <w:spacing w:val="-2"/>
          <w:sz w:val="32"/>
          <w:szCs w:val="32"/>
          <w:cs/>
        </w:rPr>
        <w:t>เอกสารหลักฐาน</w:t>
      </w:r>
      <w:r w:rsidR="00664FCF" w:rsidRPr="00000C0E">
        <w:rPr>
          <w:rFonts w:ascii="TH SarabunIT๙" w:hAnsi="TH SarabunIT๙" w:cs="TH SarabunIT๙"/>
          <w:spacing w:val="-2"/>
          <w:sz w:val="32"/>
          <w:szCs w:val="32"/>
          <w:cs/>
        </w:rPr>
        <w:t>ที่</w:t>
      </w:r>
      <w:r w:rsidRPr="005A48DD">
        <w:rPr>
          <w:rFonts w:ascii="TH SarabunIT๙" w:hAnsi="TH SarabunIT๙" w:cs="TH SarabunIT๙"/>
          <w:spacing w:val="-2"/>
          <w:sz w:val="32"/>
          <w:szCs w:val="32"/>
          <w:cs/>
        </w:rPr>
        <w:t>แสดงถึงการพิจารณา</w:t>
      </w:r>
      <w:r w:rsidR="00490F2F" w:rsidRPr="005A48DD">
        <w:rPr>
          <w:rFonts w:ascii="TH SarabunIT๙" w:hAnsi="TH SarabunIT๙" w:cs="TH SarabunIT๙"/>
          <w:spacing w:val="-2"/>
          <w:sz w:val="32"/>
          <w:szCs w:val="32"/>
          <w:cs/>
        </w:rPr>
        <w:t>คุณสมบัติ</w:t>
      </w:r>
      <w:r w:rsidR="00845350" w:rsidRPr="005A48DD">
        <w:rPr>
          <w:rFonts w:ascii="TH SarabunIT๙" w:hAnsi="TH SarabunIT๙" w:cs="TH SarabunIT๙"/>
          <w:sz w:val="32"/>
          <w:szCs w:val="32"/>
          <w:cs/>
        </w:rPr>
        <w:t>ดัชนีทางการเงิน</w:t>
      </w:r>
      <w:r w:rsidR="007A1ED6" w:rsidRPr="00000C0E">
        <w:rPr>
          <w:rFonts w:ascii="TH SarabunIT๙" w:hAnsi="TH SarabunIT๙" w:cs="TH SarabunIT๙"/>
          <w:sz w:val="32"/>
          <w:szCs w:val="32"/>
          <w:cs/>
        </w:rPr>
        <w:t>เพื่อให้นายทะเบียนสามารถตรวจสอบได้ตลอดเวลา</w:t>
      </w:r>
      <w:r w:rsidR="003A0C3C" w:rsidRPr="00000C0E">
        <w:rPr>
          <w:rFonts w:ascii="TH SarabunIT๙" w:hAnsi="TH SarabunIT๙" w:cs="TH SarabunIT๙"/>
          <w:spacing w:val="-2"/>
          <w:sz w:val="32"/>
          <w:szCs w:val="32"/>
          <w:cs/>
        </w:rPr>
        <w:t xml:space="preserve"> </w:t>
      </w:r>
    </w:p>
    <w:p w14:paraId="6718B630" w14:textId="77777777" w:rsidR="00EF32E1" w:rsidRPr="00F325F0" w:rsidRDefault="00AB4C56" w:rsidP="00E5163E">
      <w:pPr>
        <w:tabs>
          <w:tab w:val="left" w:pos="1440"/>
        </w:tabs>
        <w:ind w:firstLine="1800"/>
        <w:jc w:val="thaiDistribute"/>
        <w:rPr>
          <w:rFonts w:ascii="TH SarabunIT๙" w:hAnsi="TH SarabunIT๙" w:cs="TH SarabunIT๙"/>
          <w:sz w:val="32"/>
          <w:szCs w:val="32"/>
        </w:rPr>
      </w:pPr>
      <w:r w:rsidRPr="00F325F0">
        <w:rPr>
          <w:rFonts w:ascii="TH SarabunIT๙" w:hAnsi="TH SarabunIT๙" w:cs="TH SarabunIT๙"/>
          <w:sz w:val="32"/>
          <w:szCs w:val="32"/>
          <w:cs/>
        </w:rPr>
        <w:t xml:space="preserve">(ฉ) สินค้าหรือตัวแปรอ้างอิงอื่น ตามที่นายทะเบียนประกาศกำหนด </w:t>
      </w:r>
    </w:p>
    <w:p w14:paraId="3A12302C" w14:textId="0596B8A6" w:rsidR="00AB4C56" w:rsidRPr="00000C0E" w:rsidRDefault="00AB4C56" w:rsidP="00AB4C56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(</w:t>
      </w:r>
      <w:r w:rsidR="00FB6FC7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๔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) การส่งมอบสินค้าเมื่อสัญญาซื้อขายล่วงหน้าสิ้นสุดลง สินค้านั้นต้องเป็นสินทรัพย์ที่บริษัทสามารถลงทุนหรือมีไว้ได้ ทั้งนี้ ไม่ว่าบริษัทจะเป็นผู้มีสิทธิรับมอบหรือมีหน้าที่</w:t>
      </w:r>
      <w:r w:rsidR="00D51229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br/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ส่งมอบสินค้านั้นก็ตาม</w:t>
      </w:r>
      <w:r w:rsidR="00C839EF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เว้นแต่</w:t>
      </w:r>
      <w:r w:rsidR="00C839EF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กรณีการรับชำระหนี้ที่เกิดจากคู่สัญญาผิดนัดชำระหนี้ ให้บริษัทจำหน่ายทรัพย์สินนั้นในโอกาสแรกที่สามารถกระทำได้</w:t>
      </w:r>
    </w:p>
    <w:p w14:paraId="66CECE91" w14:textId="02365CF3" w:rsidR="00AB4C56" w:rsidRPr="00000C0E" w:rsidRDefault="00AB4C56" w:rsidP="00AB4C56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(</w:t>
      </w:r>
      <w:r w:rsidR="00FB6FC7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๕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) มีการวางแผนการบริหารสภาพคล่องให้เพียงพอตามวันครบกำหนดสัญญา</w:t>
      </w:r>
      <w:r w:rsidR="00D51229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br/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ซื้อขายล่วงหน้า</w:t>
      </w:r>
    </w:p>
    <w:p w14:paraId="26D76E90" w14:textId="7A9882EE" w:rsidR="009539FE" w:rsidRPr="00000C0E" w:rsidRDefault="009539FE" w:rsidP="00AB4C56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color w:val="000000" w:themeColor="text1"/>
          <w:spacing w:val="-2"/>
          <w:sz w:val="32"/>
          <w:szCs w:val="32"/>
        </w:rPr>
      </w:pPr>
      <w:r w:rsidRPr="00000C0E">
        <w:rPr>
          <w:rFonts w:ascii="TH SarabunIT๙" w:hAnsi="TH SarabunIT๙" w:cs="TH SarabunIT๙"/>
          <w:color w:val="000000" w:themeColor="text1"/>
          <w:spacing w:val="-6"/>
          <w:sz w:val="32"/>
          <w:szCs w:val="32"/>
        </w:rPr>
        <w:t>(</w:t>
      </w:r>
      <w:r w:rsidR="00FB6FC7" w:rsidRPr="00000C0E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๖</w:t>
      </w:r>
      <w:r w:rsidRPr="00000C0E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) ห้ามมิให้บริษัทเข้าเป็นคู่สัญญาออปชันที่ผูกพันบริษัทในฐานะผู้ให้สัญญา (</w:t>
      </w:r>
      <w:r w:rsidRPr="00000C0E">
        <w:rPr>
          <w:rFonts w:ascii="TH SarabunIT๙" w:hAnsi="TH SarabunIT๙" w:cs="TH SarabunIT๙"/>
          <w:color w:val="000000" w:themeColor="text1"/>
          <w:spacing w:val="-6"/>
          <w:sz w:val="32"/>
          <w:szCs w:val="32"/>
        </w:rPr>
        <w:t xml:space="preserve">option writer) </w:t>
      </w:r>
      <w:r w:rsidRPr="00000C0E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เว้นแต่เป็นสัญญาออปชันที่มีข้อผูกพันให้ส่งมอบสินค้าที่บริษัทมีอยู่แล้วอย่างเพียงพอ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ตามข้อผูกพันนั้นในขณะเข้าเป็นคู่สัญญาดังกล่าว</w:t>
      </w:r>
    </w:p>
    <w:p w14:paraId="31B954A4" w14:textId="47E3EE8E" w:rsidR="00AB4C56" w:rsidRPr="004467BA" w:rsidRDefault="00AB4C56" w:rsidP="00AB4C56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spacing w:val="-2"/>
          <w:sz w:val="32"/>
          <w:szCs w:val="32"/>
        </w:rPr>
      </w:pPr>
      <w:r w:rsidRPr="00000C0E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>(</w:t>
      </w:r>
      <w:r w:rsidR="00FB6FC7" w:rsidRPr="00000C0E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>๗</w:t>
      </w:r>
      <w:r w:rsidRPr="00000C0E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>) การเข้าเป็นคู่สัญญา</w:t>
      </w:r>
      <w:r w:rsidRPr="004467BA">
        <w:rPr>
          <w:rFonts w:ascii="TH SarabunIT๙" w:hAnsi="TH SarabunIT๙" w:cs="TH SarabunIT๙"/>
          <w:spacing w:val="-4"/>
          <w:sz w:val="32"/>
          <w:szCs w:val="32"/>
          <w:cs/>
        </w:rPr>
        <w:t>ของบริษัทต้องไม่มีลักษณะเป็นการหลีกเลี่ยงการปฏิบัติตามข้อกำหนด</w:t>
      </w:r>
      <w:r w:rsidRPr="004467BA">
        <w:rPr>
          <w:rFonts w:ascii="TH SarabunIT๙" w:hAnsi="TH SarabunIT๙" w:cs="TH SarabunIT๙"/>
          <w:sz w:val="32"/>
          <w:szCs w:val="32"/>
          <w:cs/>
        </w:rPr>
        <w:t>ใดๆ เกี่ยวกับสัดส่วนการลงทุน</w:t>
      </w:r>
      <w:r w:rsidR="00712EA9" w:rsidRPr="004467B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467BA">
        <w:rPr>
          <w:rFonts w:ascii="TH SarabunIT๙" w:hAnsi="TH SarabunIT๙" w:cs="TH SarabunIT๙"/>
          <w:sz w:val="32"/>
          <w:szCs w:val="32"/>
          <w:cs/>
        </w:rPr>
        <w:t xml:space="preserve">การประเมินราคา และการคำนวณเงินกองทุนของบริษัท </w:t>
      </w:r>
    </w:p>
    <w:p w14:paraId="2DF0F89D" w14:textId="0E43A55D" w:rsidR="00AB4C56" w:rsidRPr="00000C0E" w:rsidRDefault="00AB4C56" w:rsidP="00AB4C56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color w:val="000000" w:themeColor="text1"/>
          <w:spacing w:val="-2"/>
          <w:sz w:val="32"/>
          <w:szCs w:val="32"/>
        </w:rPr>
      </w:pPr>
      <w:r w:rsidRPr="00000C0E">
        <w:rPr>
          <w:rFonts w:ascii="TH SarabunIT๙" w:hAnsi="TH SarabunIT๙" w:cs="TH SarabunIT๙"/>
          <w:color w:val="000000" w:themeColor="text1"/>
          <w:spacing w:val="-2"/>
          <w:sz w:val="32"/>
          <w:szCs w:val="32"/>
          <w:cs/>
        </w:rPr>
        <w:t>(</w:t>
      </w:r>
      <w:r w:rsidR="00FB6FC7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๘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) </w:t>
      </w:r>
      <w:r w:rsidRPr="00000C0E">
        <w:rPr>
          <w:rFonts w:ascii="TH SarabunIT๙" w:hAnsi="TH SarabunIT๙" w:cs="TH SarabunIT๙"/>
          <w:color w:val="000000" w:themeColor="text1"/>
          <w:spacing w:val="-8"/>
          <w:sz w:val="32"/>
          <w:szCs w:val="32"/>
          <w:cs/>
        </w:rPr>
        <w:t xml:space="preserve">ต้องใช้สัญญามาตรฐานตามที่กำหนดโดย </w:t>
      </w:r>
      <w:r w:rsidR="003A0C3C" w:rsidRPr="00000C0E">
        <w:rPr>
          <w:rFonts w:ascii="TH SarabunIT๙" w:hAnsi="TH SarabunIT๙" w:cs="TH SarabunIT๙"/>
          <w:color w:val="000000" w:themeColor="text1"/>
          <w:spacing w:val="-8"/>
          <w:sz w:val="32"/>
          <w:szCs w:val="32"/>
        </w:rPr>
        <w:t>International</w:t>
      </w:r>
      <w:r w:rsidR="003A0C3C" w:rsidRPr="00000C0E">
        <w:rPr>
          <w:rFonts w:ascii="TH SarabunIT๙" w:hAnsi="TH SarabunIT๙" w:cs="TH SarabunIT๙"/>
          <w:color w:val="000000" w:themeColor="text1"/>
          <w:spacing w:val="-8"/>
          <w:sz w:val="32"/>
          <w:szCs w:val="32"/>
          <w:cs/>
        </w:rPr>
        <w:t xml:space="preserve"> </w:t>
      </w:r>
      <w:r w:rsidR="003A0C3C" w:rsidRPr="00000C0E">
        <w:rPr>
          <w:rFonts w:ascii="TH SarabunIT๙" w:hAnsi="TH SarabunIT๙" w:cs="TH SarabunIT๙"/>
          <w:color w:val="000000" w:themeColor="text1"/>
          <w:spacing w:val="-8"/>
          <w:sz w:val="32"/>
          <w:szCs w:val="32"/>
        </w:rPr>
        <w:t>Swaps</w:t>
      </w:r>
      <w:r w:rsidR="003A0C3C" w:rsidRPr="00000C0E">
        <w:rPr>
          <w:rFonts w:ascii="TH SarabunIT๙" w:hAnsi="TH SarabunIT๙" w:cs="TH SarabunIT๙"/>
          <w:color w:val="000000" w:themeColor="text1"/>
          <w:spacing w:val="-8"/>
          <w:sz w:val="32"/>
          <w:szCs w:val="32"/>
          <w:cs/>
        </w:rPr>
        <w:t xml:space="preserve"> </w:t>
      </w:r>
      <w:r w:rsidRPr="00000C0E">
        <w:rPr>
          <w:rFonts w:ascii="TH SarabunIT๙" w:hAnsi="TH SarabunIT๙" w:cs="TH SarabunIT๙"/>
          <w:color w:val="000000" w:themeColor="text1"/>
          <w:spacing w:val="-8"/>
          <w:sz w:val="32"/>
          <w:szCs w:val="32"/>
        </w:rPr>
        <w:t>and Derivatives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Association (ISDA)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หรือสัญญารูปแบบอื่นที่ใช้มาตรฐานทางธุรกิจ</w:t>
      </w:r>
    </w:p>
    <w:p w14:paraId="107E5B22" w14:textId="542BAA37" w:rsidR="00AB4C56" w:rsidRPr="00000C0E" w:rsidRDefault="00AB4C56" w:rsidP="00AB4C56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color w:val="000000" w:themeColor="text1"/>
          <w:spacing w:val="-2"/>
          <w:sz w:val="32"/>
          <w:szCs w:val="32"/>
        </w:rPr>
      </w:pPr>
      <w:r w:rsidRPr="00000C0E">
        <w:rPr>
          <w:rFonts w:ascii="TH SarabunIT๙" w:hAnsi="TH SarabunIT๙" w:cs="TH SarabunIT๙"/>
          <w:color w:val="000000" w:themeColor="text1"/>
          <w:spacing w:val="-2"/>
          <w:sz w:val="32"/>
          <w:szCs w:val="32"/>
          <w:cs/>
        </w:rPr>
        <w:lastRenderedPageBreak/>
        <w:t>(</w:t>
      </w:r>
      <w:r w:rsidR="00FB6FC7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๙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) สัญญาซื้อขายล่วงหน้าซึ่งได้กระทำนอกศูนย์ซื้อขายสัญญาซื้อขายล่วงหน้า บริษัทต้องจัดให้มีข้อตกลงในเรื่อง ดังต่อไปนี้</w:t>
      </w:r>
    </w:p>
    <w:p w14:paraId="5A7ACE63" w14:textId="77777777" w:rsidR="00AB4C56" w:rsidRPr="004467BA" w:rsidRDefault="000A66BE" w:rsidP="000A66BE">
      <w:pPr>
        <w:tabs>
          <w:tab w:val="left" w:pos="1440"/>
        </w:tabs>
        <w:ind w:firstLine="1890"/>
        <w:jc w:val="thaiDistribute"/>
        <w:rPr>
          <w:rFonts w:ascii="TH SarabunIT๙" w:hAnsi="TH SarabunIT๙" w:cs="TH SarabunIT๙"/>
          <w:spacing w:val="-2"/>
          <w:sz w:val="32"/>
          <w:szCs w:val="32"/>
          <w:cs/>
        </w:rPr>
      </w:pPr>
      <w:r w:rsidRPr="00483F92">
        <w:rPr>
          <w:rFonts w:ascii="TH SarabunIT๙" w:hAnsi="TH SarabunIT๙" w:cs="TH SarabunIT๙"/>
          <w:spacing w:val="-2"/>
          <w:sz w:val="32"/>
          <w:szCs w:val="32"/>
          <w:cs/>
        </w:rPr>
        <w:t>(</w:t>
      </w:r>
      <w:r w:rsidRPr="00483F92">
        <w:rPr>
          <w:rFonts w:ascii="TH SarabunIT๙" w:hAnsi="TH SarabunIT๙" w:cs="TH SarabunIT๙"/>
          <w:sz w:val="32"/>
          <w:szCs w:val="32"/>
          <w:cs/>
        </w:rPr>
        <w:t>ก) ให้คู่สัญญา</w:t>
      </w:r>
      <w:r w:rsidRPr="004467BA">
        <w:rPr>
          <w:rFonts w:ascii="TH SarabunIT๙" w:hAnsi="TH SarabunIT๙" w:cs="TH SarabunIT๙"/>
          <w:sz w:val="32"/>
          <w:szCs w:val="32"/>
          <w:cs/>
        </w:rPr>
        <w:t>อีกฝ่ายหนึ่ง หรือบุคคลที่สามที่ได้รับการแต่งตั้งจากคู่สัญญาคำนวณมูลค่ายุติธรรมของสัญญาซื้อขายล่วงหน้า ณ สิ้นวันทำการสุดท้ายของแต่ละเดือน และแจ้งมูลค่ายุติธรรมให้บริษัททราบในวันดังกล่าว หรือวันทำการแรกที่สามารถกระทำได้</w:t>
      </w:r>
    </w:p>
    <w:p w14:paraId="344C9E28" w14:textId="77777777" w:rsidR="00AB4C56" w:rsidRPr="004467BA" w:rsidRDefault="00AB4C56" w:rsidP="00AB4C56">
      <w:pPr>
        <w:tabs>
          <w:tab w:val="left" w:pos="1440"/>
        </w:tabs>
        <w:ind w:firstLine="1890"/>
        <w:jc w:val="thaiDistribute"/>
        <w:rPr>
          <w:rFonts w:ascii="TH SarabunIT๙" w:hAnsi="TH SarabunIT๙" w:cs="TH SarabunIT๙"/>
          <w:spacing w:val="-2"/>
          <w:sz w:val="32"/>
          <w:szCs w:val="32"/>
        </w:rPr>
      </w:pPr>
      <w:r w:rsidRPr="004467BA">
        <w:rPr>
          <w:rFonts w:ascii="TH SarabunIT๙" w:hAnsi="TH SarabunIT๙" w:cs="TH SarabunIT๙"/>
          <w:spacing w:val="-2"/>
          <w:sz w:val="32"/>
          <w:szCs w:val="32"/>
          <w:cs/>
        </w:rPr>
        <w:t>(</w:t>
      </w:r>
      <w:r w:rsidRPr="004467BA">
        <w:rPr>
          <w:rFonts w:ascii="TH SarabunIT๙" w:hAnsi="TH SarabunIT๙" w:cs="TH SarabunIT๙"/>
          <w:sz w:val="32"/>
          <w:szCs w:val="32"/>
          <w:cs/>
        </w:rPr>
        <w:t>ข) ในกรณีที่เกิดเหตุการณ์ที่ส่งผลกระทบต่อราคาของสัญญาซื้อขายล่วงหน้าอย่างมีนัยสำคัญ ให้คู่สัญญาอีกฝ่ายหนึ่งคำนวณและแจ้งมูลค่ายุติธรรมของสัญญาซื้อขายล่วงหน้าให้บริษัททราบทันที</w:t>
      </w:r>
    </w:p>
    <w:p w14:paraId="7A5C3779" w14:textId="63E912D4" w:rsidR="00AB4C56" w:rsidRPr="004467BA" w:rsidRDefault="00AB4C56" w:rsidP="00AB4C56">
      <w:pPr>
        <w:tabs>
          <w:tab w:val="left" w:pos="1440"/>
        </w:tabs>
        <w:ind w:firstLine="1890"/>
        <w:jc w:val="thaiDistribute"/>
        <w:rPr>
          <w:rFonts w:ascii="TH SarabunIT๙" w:hAnsi="TH SarabunIT๙" w:cs="TH SarabunIT๙"/>
          <w:spacing w:val="-2"/>
          <w:sz w:val="32"/>
          <w:szCs w:val="32"/>
        </w:rPr>
      </w:pPr>
      <w:r w:rsidRPr="004467BA">
        <w:rPr>
          <w:rFonts w:ascii="TH SarabunIT๙" w:hAnsi="TH SarabunIT๙" w:cs="TH SarabunIT๙"/>
          <w:spacing w:val="-2"/>
          <w:sz w:val="32"/>
          <w:szCs w:val="32"/>
          <w:cs/>
        </w:rPr>
        <w:t>(</w:t>
      </w:r>
      <w:r w:rsidRPr="004467BA">
        <w:rPr>
          <w:rFonts w:ascii="TH SarabunIT๙" w:hAnsi="TH SarabunIT๙" w:cs="TH SarabunIT๙"/>
          <w:sz w:val="32"/>
          <w:szCs w:val="32"/>
          <w:cs/>
        </w:rPr>
        <w:t>ค) คู่สัญญาอีกฝ่ายหนึ่งยินยอมให้มีการล้างฐานะสัญญาซื้อขายล่วงหน้า</w:t>
      </w:r>
      <w:r w:rsidR="00BD2E7B"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Pr="004467BA">
        <w:rPr>
          <w:rFonts w:ascii="TH SarabunIT๙" w:hAnsi="TH SarabunIT๙" w:cs="TH SarabunIT๙"/>
          <w:sz w:val="32"/>
          <w:szCs w:val="32"/>
          <w:cs/>
        </w:rPr>
        <w:t>เมื่อบริษัทร้องขอได้</w:t>
      </w:r>
    </w:p>
    <w:p w14:paraId="634E9B53" w14:textId="24CBEB71" w:rsidR="005E6F78" w:rsidRPr="00786CAC" w:rsidRDefault="009539FE" w:rsidP="00000C0E">
      <w:pPr>
        <w:tabs>
          <w:tab w:val="left" w:pos="144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4467BA">
        <w:rPr>
          <w:rFonts w:ascii="TH SarabunIT๙" w:hAnsi="TH SarabunIT๙" w:cs="TH SarabunIT๙"/>
          <w:sz w:val="32"/>
          <w:szCs w:val="32"/>
        </w:rPr>
        <w:tab/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(</w:t>
      </w:r>
      <w:r w:rsidR="00FB6FC7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๑๐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) ในกรณีที่บริษัทเข้าเป็นคู่สัญญาในสัญญาออปชันตามข้อ </w:t>
      </w:r>
      <w:r w:rsidR="00C54023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๖๓ 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(</w:t>
      </w:r>
      <w:r w:rsidR="00985F77" w:rsidRPr="00000C0E">
        <w:rPr>
          <w:rFonts w:ascii="TH SarabunIT๙" w:hAnsi="TH SarabunIT๙" w:cs="TH SarabunIT๙"/>
          <w:color w:val="000000" w:themeColor="text1"/>
          <w:sz w:val="32"/>
          <w:szCs w:val="32"/>
        </w:rPr>
        <w:t>6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) ให้บริษัทดำเนินการให้มีการดำรงสินค้าต</w:t>
      </w:r>
      <w:r w:rsidRPr="00F325F0">
        <w:rPr>
          <w:rFonts w:ascii="TH SarabunIT๙" w:hAnsi="TH SarabunIT๙" w:cs="TH SarabunIT๙"/>
          <w:sz w:val="32"/>
          <w:szCs w:val="32"/>
          <w:cs/>
        </w:rPr>
        <w:t>ามสัญญาดังกล่าวไว้อยู่ตลอดเวลาจนกว่าจะสิ้นสุดสัญญานั้น</w:t>
      </w:r>
    </w:p>
    <w:p w14:paraId="24ACC8A1" w14:textId="77777777" w:rsidR="002B2000" w:rsidRPr="00F325F0" w:rsidRDefault="002B2000" w:rsidP="001E5FB4">
      <w:pPr>
        <w:tabs>
          <w:tab w:val="left" w:pos="1440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14:paraId="00DAE118" w14:textId="77777777" w:rsidR="00AB4C56" w:rsidRPr="00F325F0" w:rsidRDefault="00AB4C56" w:rsidP="00AB4C56">
      <w:pPr>
        <w:tabs>
          <w:tab w:val="left" w:pos="1440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325F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ส่วนที่ ๗ </w:t>
      </w:r>
    </w:p>
    <w:p w14:paraId="67FA0C0A" w14:textId="77777777" w:rsidR="00AB4C56" w:rsidRPr="00F325F0" w:rsidRDefault="00AB4C56" w:rsidP="00AB4C56">
      <w:pPr>
        <w:tabs>
          <w:tab w:val="left" w:pos="1440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325F0">
        <w:rPr>
          <w:rFonts w:ascii="TH SarabunIT๙" w:hAnsi="TH SarabunIT๙" w:cs="TH SarabunIT๙"/>
          <w:b/>
          <w:bCs/>
          <w:sz w:val="32"/>
          <w:szCs w:val="32"/>
          <w:cs/>
        </w:rPr>
        <w:t>ตราสารหนี้ที่มีลักษณะของสัญญาซื้อขายล่วงหน้าแฝง</w:t>
      </w:r>
    </w:p>
    <w:p w14:paraId="7EACCFEB" w14:textId="77777777" w:rsidR="00AB4C56" w:rsidRPr="00F325F0" w:rsidRDefault="00AB4C56" w:rsidP="00AB4C56">
      <w:pPr>
        <w:tabs>
          <w:tab w:val="left" w:pos="1440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6B17271" w14:textId="15C06EBC" w:rsidR="00173F3E" w:rsidRPr="00F325F0" w:rsidRDefault="00AB4C56" w:rsidP="00173F3E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F325F0"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r w:rsidR="0062452C">
        <w:rPr>
          <w:rFonts w:ascii="TH SarabunIT๙" w:hAnsi="TH SarabunIT๙" w:cs="TH SarabunIT๙" w:hint="cs"/>
          <w:sz w:val="32"/>
          <w:szCs w:val="32"/>
          <w:cs/>
        </w:rPr>
        <w:t xml:space="preserve">๖๔ </w:t>
      </w:r>
      <w:r w:rsidRPr="00F325F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73F3E" w:rsidRPr="00F325F0">
        <w:rPr>
          <w:rFonts w:ascii="TH SarabunIT๙" w:hAnsi="TH SarabunIT๙" w:cs="TH SarabunIT๙"/>
          <w:sz w:val="32"/>
          <w:szCs w:val="32"/>
          <w:cs/>
        </w:rPr>
        <w:t>บริษัทสามารถลงทุนในตราสารหนี้ที่มีลักษณะของสัญญาซื้อขายล่วงหน้าแฝงได้</w:t>
      </w:r>
      <w:r w:rsidR="00324630" w:rsidRPr="00F325F0">
        <w:rPr>
          <w:rFonts w:ascii="TH SarabunIT๙" w:hAnsi="TH SarabunIT๙" w:cs="TH SarabunIT๙"/>
          <w:sz w:val="32"/>
          <w:szCs w:val="32"/>
          <w:cs/>
        </w:rPr>
        <w:t>ตามเงื่อนไข</w:t>
      </w:r>
      <w:r w:rsidR="00E96790" w:rsidRPr="00F325F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73F3E" w:rsidRPr="00F325F0">
        <w:rPr>
          <w:rFonts w:ascii="TH SarabunIT๙" w:hAnsi="TH SarabunIT๙" w:cs="TH SarabunIT๙"/>
          <w:sz w:val="32"/>
          <w:szCs w:val="32"/>
          <w:cs/>
        </w:rPr>
        <w:t xml:space="preserve">ดังต่อไปนี้ </w:t>
      </w:r>
    </w:p>
    <w:p w14:paraId="20802D7F" w14:textId="2A5A906B" w:rsidR="00173F3E" w:rsidRPr="00F325F0" w:rsidRDefault="00173F3E" w:rsidP="00173F3E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F325F0">
        <w:rPr>
          <w:rFonts w:ascii="TH SarabunIT๙" w:hAnsi="TH SarabunIT๙" w:cs="TH SarabunIT๙"/>
          <w:sz w:val="32"/>
          <w:szCs w:val="32"/>
          <w:cs/>
        </w:rPr>
        <w:t>(๑) ไม่ทำให้การบริหารสินทรัพย์ลงทุนของบริษัทเบี่ยงเบนไปจากกรอบนโยบาย</w:t>
      </w:r>
      <w:r w:rsidR="004467BA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F325F0">
        <w:rPr>
          <w:rFonts w:ascii="TH SarabunIT๙" w:hAnsi="TH SarabunIT๙" w:cs="TH SarabunIT๙"/>
          <w:sz w:val="32"/>
          <w:szCs w:val="32"/>
          <w:cs/>
        </w:rPr>
        <w:t xml:space="preserve">การลงทุนของบริษัท </w:t>
      </w:r>
    </w:p>
    <w:p w14:paraId="705E2FCF" w14:textId="77777777" w:rsidR="00173F3E" w:rsidRPr="00F325F0" w:rsidRDefault="00173F3E" w:rsidP="00173F3E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F325F0">
        <w:rPr>
          <w:rFonts w:ascii="TH SarabunIT๙" w:hAnsi="TH SarabunIT๙" w:cs="TH SarabunIT๙"/>
          <w:sz w:val="32"/>
          <w:szCs w:val="32"/>
          <w:cs/>
        </w:rPr>
        <w:t>(๒) ในกรณีการซื้อตราสารดังกล่าวมีผลทำให้บริษัทต้องรับมอบสินทรัพย์ สินทรัพย์ดังกล่าวต้องเป็นประเภทที่บริษัทสามารถลงทุนหรือมีไว้ได้ และไม่ทำให้สัดส่วนการลงทุนในสินทรัพย์ดังกล่าวเกินกว่าที่กำหนดไว้ในประกาศนี้ เว้นแต่</w:t>
      </w:r>
      <w:r w:rsidR="008052D1" w:rsidRPr="00F325F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325F0">
        <w:rPr>
          <w:rFonts w:ascii="TH SarabunIT๙" w:hAnsi="TH SarabunIT๙" w:cs="TH SarabunIT๙"/>
          <w:spacing w:val="-6"/>
          <w:sz w:val="32"/>
          <w:szCs w:val="32"/>
          <w:cs/>
        </w:rPr>
        <w:t>กรณีการรับชำระหนี้ที่เกิดจากคู่สัญญาผิดนัดชำระหนี้</w:t>
      </w:r>
      <w:r w:rsidRPr="00F325F0">
        <w:rPr>
          <w:rFonts w:ascii="TH SarabunIT๙" w:hAnsi="TH SarabunIT๙" w:cs="TH SarabunIT๙"/>
          <w:sz w:val="32"/>
          <w:szCs w:val="32"/>
          <w:cs/>
        </w:rPr>
        <w:t xml:space="preserve"> ให้บริษัทจำหน่ายสินทรัพย์นั้นในโอกาสแรกที่สามารถกระทำได้</w:t>
      </w:r>
    </w:p>
    <w:p w14:paraId="685D0DC2" w14:textId="6D160C94" w:rsidR="00173F3E" w:rsidRPr="00F325F0" w:rsidRDefault="00173F3E" w:rsidP="00173F3E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F325F0">
        <w:rPr>
          <w:rFonts w:ascii="TH SarabunIT๙" w:hAnsi="TH SarabunIT๙" w:cs="TH SarabunIT๙"/>
          <w:sz w:val="32"/>
          <w:szCs w:val="32"/>
          <w:cs/>
        </w:rPr>
        <w:t>(๓) เป็นไปเพื่อลดความเสี่ยงที่เกิดขึ้นจากการรับประกันภัยหรือจากสินทรัพย์</w:t>
      </w:r>
      <w:r w:rsidR="00BD2E7B">
        <w:rPr>
          <w:rFonts w:ascii="TH SarabunIT๙" w:hAnsi="TH SarabunIT๙" w:cs="TH SarabunIT๙" w:hint="cs"/>
          <w:sz w:val="32"/>
          <w:szCs w:val="32"/>
          <w:cs/>
        </w:rPr>
        <w:t xml:space="preserve">                 </w:t>
      </w:r>
      <w:r w:rsidRPr="00F325F0">
        <w:rPr>
          <w:rFonts w:ascii="TH SarabunIT๙" w:hAnsi="TH SarabunIT๙" w:cs="TH SarabunIT๙"/>
          <w:sz w:val="32"/>
          <w:szCs w:val="32"/>
          <w:cs/>
        </w:rPr>
        <w:t>ที่บริษัทลงทุน หรือเพื่อเพิ่มผลตอบแทนของบริษัทภายใต้ระดับความเสี่ยงที่บริษัทยอมรับได้</w:t>
      </w:r>
    </w:p>
    <w:p w14:paraId="54E5CB87" w14:textId="6F632AEA" w:rsidR="009539FE" w:rsidRPr="00F325F0" w:rsidRDefault="009539FE" w:rsidP="009539FE">
      <w:pPr>
        <w:pStyle w:val="paragraph"/>
        <w:tabs>
          <w:tab w:val="left" w:pos="1985"/>
        </w:tabs>
        <w:spacing w:before="0" w:beforeAutospacing="0" w:after="0" w:afterAutospacing="0"/>
        <w:ind w:firstLine="1440"/>
        <w:jc w:val="thaiDistribute"/>
        <w:textAlignment w:val="baseline"/>
        <w:rPr>
          <w:rFonts w:ascii="TH SarabunIT๙" w:hAnsi="TH SarabunIT๙" w:cs="TH SarabunIT๙"/>
          <w:sz w:val="32"/>
          <w:szCs w:val="32"/>
        </w:rPr>
      </w:pPr>
      <w:r w:rsidRPr="00F325F0">
        <w:rPr>
          <w:rFonts w:ascii="TH SarabunIT๙" w:hAnsi="TH SarabunIT๙" w:cs="TH SarabunIT๙"/>
          <w:sz w:val="32"/>
          <w:szCs w:val="32"/>
        </w:rPr>
        <w:t>(</w:t>
      </w:r>
      <w:r w:rsidRPr="00F325F0">
        <w:rPr>
          <w:rFonts w:ascii="TH SarabunIT๙" w:hAnsi="TH SarabunIT๙" w:cs="TH SarabunIT๙"/>
          <w:sz w:val="32"/>
          <w:szCs w:val="32"/>
          <w:cs/>
        </w:rPr>
        <w:t xml:space="preserve">๔) เป็นตราสารที่ออกโดยสถาบันการเงิน หรือสถาบันการเงินต่างประเทศ </w:t>
      </w:r>
      <w:r w:rsidRPr="00F325F0">
        <w:rPr>
          <w:rFonts w:ascii="TH SarabunIT๙" w:hAnsi="TH SarabunIT๙" w:cs="TH SarabunIT๙"/>
          <w:sz w:val="32"/>
          <w:szCs w:val="32"/>
          <w:cs/>
        </w:rPr>
        <w:br/>
        <w:t>ที่มีอันดับความน่าเชื่อถือของตราสาร หรือของผู้ออกตราสาร ไม่ต่ำกว่าอันดับความน่าเชื่อถือ</w:t>
      </w:r>
      <w:r w:rsidRPr="00F325F0">
        <w:rPr>
          <w:rFonts w:ascii="TH SarabunIT๙" w:hAnsi="TH SarabunIT๙" w:cs="TH SarabunIT๙"/>
          <w:sz w:val="32"/>
          <w:szCs w:val="32"/>
          <w:cs/>
        </w:rPr>
        <w:br/>
        <w:t>ที่สามารถลงทุนได้</w:t>
      </w:r>
    </w:p>
    <w:p w14:paraId="0EBDE425" w14:textId="77777777" w:rsidR="00AB4C56" w:rsidRPr="00F325F0" w:rsidRDefault="009539FE" w:rsidP="00173F3E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F325F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B4C56" w:rsidRPr="00F325F0">
        <w:rPr>
          <w:rFonts w:ascii="TH SarabunIT๙" w:hAnsi="TH SarabunIT๙" w:cs="TH SarabunIT๙"/>
          <w:sz w:val="32"/>
          <w:szCs w:val="32"/>
          <w:cs/>
        </w:rPr>
        <w:t>(๕) เป็นตราสารที่มีการจ่ายผลตอบแทนโดยอ้างอิงกับสินค้าหรือตัวแปรอย่างหนึ่งอย่างใด ดังต่อไปนี้</w:t>
      </w:r>
    </w:p>
    <w:p w14:paraId="25E61AB6" w14:textId="77777777" w:rsidR="00AB4C56" w:rsidRPr="00F325F0" w:rsidRDefault="00AB4C56" w:rsidP="00AB4C56">
      <w:pPr>
        <w:tabs>
          <w:tab w:val="left" w:pos="1440"/>
        </w:tabs>
        <w:ind w:firstLine="1800"/>
        <w:rPr>
          <w:rFonts w:ascii="TH SarabunIT๙" w:hAnsi="TH SarabunIT๙" w:cs="TH SarabunIT๙"/>
          <w:sz w:val="32"/>
          <w:szCs w:val="32"/>
        </w:rPr>
      </w:pPr>
      <w:r w:rsidRPr="00F325F0">
        <w:rPr>
          <w:rFonts w:ascii="TH SarabunIT๙" w:hAnsi="TH SarabunIT๙" w:cs="TH SarabunIT๙"/>
          <w:sz w:val="32"/>
          <w:szCs w:val="32"/>
          <w:cs/>
        </w:rPr>
        <w:t>(ก) หลักทรัพย์</w:t>
      </w:r>
    </w:p>
    <w:p w14:paraId="079B8599" w14:textId="77777777" w:rsidR="00AB4C56" w:rsidRPr="00F325F0" w:rsidRDefault="00AB4C56" w:rsidP="00AB4C56">
      <w:pPr>
        <w:tabs>
          <w:tab w:val="left" w:pos="1440"/>
        </w:tabs>
        <w:ind w:firstLine="1800"/>
        <w:rPr>
          <w:rFonts w:ascii="TH SarabunIT๙" w:hAnsi="TH SarabunIT๙" w:cs="TH SarabunIT๙"/>
          <w:sz w:val="32"/>
          <w:szCs w:val="32"/>
        </w:rPr>
      </w:pPr>
      <w:r w:rsidRPr="00F325F0">
        <w:rPr>
          <w:rFonts w:ascii="TH SarabunIT๙" w:hAnsi="TH SarabunIT๙" w:cs="TH SarabunIT๙"/>
          <w:sz w:val="32"/>
          <w:szCs w:val="32"/>
          <w:cs/>
        </w:rPr>
        <w:t xml:space="preserve">(ข) อัตราดอกเบี้ยอ้างอิง </w:t>
      </w:r>
    </w:p>
    <w:p w14:paraId="7460EB03" w14:textId="77777777" w:rsidR="00AB4C56" w:rsidRPr="00F325F0" w:rsidRDefault="00AB4C56" w:rsidP="00AB4C56">
      <w:pPr>
        <w:tabs>
          <w:tab w:val="left" w:pos="1440"/>
        </w:tabs>
        <w:ind w:firstLine="1800"/>
        <w:rPr>
          <w:rFonts w:ascii="TH SarabunIT๙" w:hAnsi="TH SarabunIT๙" w:cs="TH SarabunIT๙"/>
          <w:sz w:val="32"/>
          <w:szCs w:val="32"/>
        </w:rPr>
      </w:pPr>
      <w:r w:rsidRPr="00F325F0">
        <w:rPr>
          <w:rFonts w:ascii="TH SarabunIT๙" w:hAnsi="TH SarabunIT๙" w:cs="TH SarabunIT๙"/>
          <w:sz w:val="32"/>
          <w:szCs w:val="32"/>
          <w:cs/>
        </w:rPr>
        <w:t xml:space="preserve">(ค) อัตราแลกเปลี่ยนเงินตราต่างประเทศ </w:t>
      </w:r>
    </w:p>
    <w:p w14:paraId="4524C747" w14:textId="77777777" w:rsidR="00AB4C56" w:rsidRPr="00F325F0" w:rsidRDefault="00AB4C56" w:rsidP="00AB4C56">
      <w:pPr>
        <w:tabs>
          <w:tab w:val="left" w:pos="1440"/>
        </w:tabs>
        <w:ind w:firstLine="1800"/>
        <w:rPr>
          <w:rFonts w:ascii="TH SarabunIT๙" w:hAnsi="TH SarabunIT๙" w:cs="TH SarabunIT๙"/>
          <w:sz w:val="32"/>
          <w:szCs w:val="32"/>
        </w:rPr>
      </w:pPr>
      <w:r w:rsidRPr="00F325F0">
        <w:rPr>
          <w:rFonts w:ascii="TH SarabunIT๙" w:hAnsi="TH SarabunIT๙" w:cs="TH SarabunIT๙"/>
          <w:sz w:val="32"/>
          <w:szCs w:val="32"/>
          <w:cs/>
        </w:rPr>
        <w:t xml:space="preserve">(ง) อันดับความน่าเชื่อถือของตราสารหนี้ หรือของผู้ออกตราสารหนี้ </w:t>
      </w:r>
    </w:p>
    <w:p w14:paraId="2EFDCBEE" w14:textId="77777777" w:rsidR="00AB4C56" w:rsidRPr="00F325F0" w:rsidRDefault="00AB4C56" w:rsidP="00AB4C56">
      <w:pPr>
        <w:tabs>
          <w:tab w:val="left" w:pos="1440"/>
        </w:tabs>
        <w:ind w:firstLine="1800"/>
        <w:rPr>
          <w:rFonts w:ascii="TH SarabunIT๙" w:hAnsi="TH SarabunIT๙" w:cs="TH SarabunIT๙"/>
          <w:sz w:val="32"/>
          <w:szCs w:val="32"/>
        </w:rPr>
      </w:pPr>
      <w:r w:rsidRPr="00F325F0">
        <w:rPr>
          <w:rFonts w:ascii="TH SarabunIT๙" w:hAnsi="TH SarabunIT๙" w:cs="TH SarabunIT๙"/>
          <w:sz w:val="32"/>
          <w:szCs w:val="32"/>
          <w:cs/>
        </w:rPr>
        <w:t xml:space="preserve">(จ) ทองคำ </w:t>
      </w:r>
    </w:p>
    <w:p w14:paraId="59853AD5" w14:textId="77777777" w:rsidR="00AB4C56" w:rsidRPr="00F325F0" w:rsidRDefault="00AB4C56" w:rsidP="00AB4C56">
      <w:pPr>
        <w:tabs>
          <w:tab w:val="left" w:pos="1440"/>
        </w:tabs>
        <w:ind w:firstLine="1800"/>
        <w:rPr>
          <w:rFonts w:ascii="TH SarabunIT๙" w:hAnsi="TH SarabunIT๙" w:cs="TH SarabunIT๙"/>
          <w:sz w:val="32"/>
          <w:szCs w:val="32"/>
        </w:rPr>
      </w:pPr>
      <w:r w:rsidRPr="00F325F0">
        <w:rPr>
          <w:rFonts w:ascii="TH SarabunIT๙" w:hAnsi="TH SarabunIT๙" w:cs="TH SarabunIT๙"/>
          <w:sz w:val="32"/>
          <w:szCs w:val="32"/>
          <w:cs/>
        </w:rPr>
        <w:t xml:space="preserve">(ฉ) ดัชนีทางการเงิน ที่มีลักษณะดังต่อไปนี้ </w:t>
      </w:r>
    </w:p>
    <w:p w14:paraId="672EE142" w14:textId="77777777" w:rsidR="00AB4C56" w:rsidRPr="00F325F0" w:rsidRDefault="00AB4C56" w:rsidP="00AB4C56">
      <w:pPr>
        <w:tabs>
          <w:tab w:val="left" w:pos="1440"/>
        </w:tabs>
        <w:ind w:firstLine="2160"/>
        <w:rPr>
          <w:rFonts w:ascii="TH SarabunIT๙" w:hAnsi="TH SarabunIT๙" w:cs="TH SarabunIT๙"/>
          <w:sz w:val="32"/>
          <w:szCs w:val="32"/>
        </w:rPr>
      </w:pPr>
      <w:r w:rsidRPr="00F325F0">
        <w:rPr>
          <w:rFonts w:ascii="TH SarabunIT๙" w:hAnsi="TH SarabunIT๙" w:cs="TH SarabunIT๙"/>
          <w:sz w:val="32"/>
          <w:szCs w:val="32"/>
          <w:cs/>
        </w:rPr>
        <w:lastRenderedPageBreak/>
        <w:t xml:space="preserve">๑) เกิดจากการคำนวณโดยใช้ตัวแปรอ้างอิงที่กำหนดไว้ตาม (ก) (ข) (ค) (ง) </w:t>
      </w:r>
      <w:r w:rsidR="00173F3E" w:rsidRPr="00F325F0">
        <w:rPr>
          <w:rFonts w:ascii="TH SarabunIT๙" w:hAnsi="TH SarabunIT๙" w:cs="TH SarabunIT๙"/>
          <w:sz w:val="32"/>
          <w:szCs w:val="32"/>
          <w:cs/>
        </w:rPr>
        <w:t xml:space="preserve">หรือ </w:t>
      </w:r>
      <w:r w:rsidRPr="00F325F0">
        <w:rPr>
          <w:rFonts w:ascii="TH SarabunIT๙" w:hAnsi="TH SarabunIT๙" w:cs="TH SarabunIT๙"/>
          <w:sz w:val="32"/>
          <w:szCs w:val="32"/>
          <w:cs/>
        </w:rPr>
        <w:t>(จ)</w:t>
      </w:r>
    </w:p>
    <w:p w14:paraId="0C847FB0" w14:textId="77777777" w:rsidR="00AB4C56" w:rsidRPr="00F325F0" w:rsidRDefault="00AB4C56" w:rsidP="00AB4C56">
      <w:pPr>
        <w:tabs>
          <w:tab w:val="left" w:pos="1440"/>
        </w:tabs>
        <w:ind w:firstLine="2160"/>
        <w:rPr>
          <w:rFonts w:ascii="TH SarabunIT๙" w:hAnsi="TH SarabunIT๙" w:cs="TH SarabunIT๙"/>
          <w:sz w:val="32"/>
          <w:szCs w:val="32"/>
        </w:rPr>
      </w:pPr>
      <w:r w:rsidRPr="00F325F0">
        <w:rPr>
          <w:rFonts w:ascii="TH SarabunIT๙" w:hAnsi="TH SarabunIT๙" w:cs="TH SarabunIT๙"/>
          <w:sz w:val="32"/>
          <w:szCs w:val="32"/>
          <w:cs/>
        </w:rPr>
        <w:t>๒) พัฒนาโดยสถาบันที่มีความน่าเชื่อถือ</w:t>
      </w:r>
    </w:p>
    <w:p w14:paraId="52234D31" w14:textId="77777777" w:rsidR="00AB4C56" w:rsidRPr="00F325F0" w:rsidRDefault="00AB4C56" w:rsidP="00AB4C56">
      <w:pPr>
        <w:tabs>
          <w:tab w:val="left" w:pos="1440"/>
        </w:tabs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F325F0">
        <w:rPr>
          <w:rFonts w:ascii="TH SarabunIT๙" w:hAnsi="TH SarabunIT๙" w:cs="TH SarabunIT๙"/>
          <w:sz w:val="32"/>
          <w:szCs w:val="32"/>
          <w:cs/>
        </w:rPr>
        <w:t xml:space="preserve">๓) นิยมแพร่หลายในตลาดการเงินไทยหรือสากล </w:t>
      </w:r>
    </w:p>
    <w:p w14:paraId="2F552ADE" w14:textId="77777777" w:rsidR="00AB4C56" w:rsidRPr="00F325F0" w:rsidRDefault="00AB4C56" w:rsidP="00AB4C56">
      <w:pPr>
        <w:tabs>
          <w:tab w:val="left" w:pos="1440"/>
        </w:tabs>
        <w:ind w:firstLine="216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F325F0">
        <w:rPr>
          <w:rFonts w:ascii="TH SarabunIT๙" w:hAnsi="TH SarabunIT๙" w:cs="TH SarabunIT๙"/>
          <w:sz w:val="32"/>
          <w:szCs w:val="32"/>
          <w:cs/>
        </w:rPr>
        <w:t>๔) มีการเสนอราคาอย่างต่อเนื่องเป็นประจำทุกวันผ่านสื่อที่ทันสมัยต่อเหตุการณ์ และ</w:t>
      </w:r>
    </w:p>
    <w:p w14:paraId="715A46DC" w14:textId="77777777" w:rsidR="00AB4C56" w:rsidRPr="00F325F0" w:rsidRDefault="00AB4C56" w:rsidP="00AB4C56">
      <w:pPr>
        <w:tabs>
          <w:tab w:val="left" w:pos="1440"/>
        </w:tabs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F325F0">
        <w:rPr>
          <w:rFonts w:ascii="TH SarabunIT๙" w:hAnsi="TH SarabunIT๙" w:cs="TH SarabunIT๙"/>
          <w:sz w:val="32"/>
          <w:szCs w:val="32"/>
          <w:cs/>
        </w:rPr>
        <w:t xml:space="preserve">๕) </w:t>
      </w:r>
      <w:r w:rsidRPr="00F325F0">
        <w:rPr>
          <w:rFonts w:ascii="TH SarabunIT๙" w:hAnsi="TH SarabunIT๙" w:cs="TH SarabunIT๙"/>
          <w:spacing w:val="-6"/>
          <w:sz w:val="32"/>
          <w:szCs w:val="32"/>
          <w:cs/>
        </w:rPr>
        <w:t>มีการกำหนดวิธีการคำนวณไว้อย่างชัดเจน โดยระบุ</w:t>
      </w:r>
      <w:r w:rsidR="00E42447" w:rsidRPr="00F325F0">
        <w:rPr>
          <w:rFonts w:ascii="TH SarabunIT๙" w:hAnsi="TH SarabunIT๙" w:cs="TH SarabunIT๙"/>
          <w:spacing w:val="-6"/>
          <w:sz w:val="32"/>
          <w:szCs w:val="32"/>
          <w:cs/>
        </w:rPr>
        <w:t>แหล่ง</w:t>
      </w:r>
      <w:r w:rsidRPr="00F325F0">
        <w:rPr>
          <w:rFonts w:ascii="TH SarabunIT๙" w:hAnsi="TH SarabunIT๙" w:cs="TH SarabunIT๙"/>
          <w:spacing w:val="-6"/>
          <w:sz w:val="32"/>
          <w:szCs w:val="32"/>
          <w:cs/>
        </w:rPr>
        <w:t>ข้อมูลของตัวแปรและปัจจัยที่นำมาใช้ในการคำนวณ ซึ่งมีการเคลื่อนไหวตามสภาวะตลาดอย่างเป็นอิสระ โดยไม่มีบุคคลใด</w:t>
      </w:r>
      <w:r w:rsidRPr="00F325F0">
        <w:rPr>
          <w:rFonts w:ascii="TH SarabunIT๙" w:hAnsi="TH SarabunIT๙" w:cs="TH SarabunIT๙"/>
          <w:sz w:val="32"/>
          <w:szCs w:val="32"/>
          <w:cs/>
        </w:rPr>
        <w:t xml:space="preserve">สามารถมีอิทธิพลต่อการเคลื่อนไหวของตัวแปร ปัจจัย หรือดัชนีทางการเงินนั้นได้ </w:t>
      </w:r>
    </w:p>
    <w:p w14:paraId="2F5D5950" w14:textId="2EE2B9B3" w:rsidR="00AB4C56" w:rsidRPr="00F325F0" w:rsidRDefault="008A52D3" w:rsidP="00AB4C56">
      <w:pPr>
        <w:tabs>
          <w:tab w:val="left" w:pos="1440"/>
        </w:tabs>
        <w:ind w:firstLine="1800"/>
        <w:jc w:val="thaiDistribute"/>
        <w:rPr>
          <w:rFonts w:ascii="TH SarabunIT๙" w:hAnsi="TH SarabunIT๙" w:cs="TH SarabunIT๙"/>
          <w:sz w:val="32"/>
          <w:szCs w:val="32"/>
        </w:rPr>
      </w:pPr>
      <w:r w:rsidRPr="00F325F0">
        <w:rPr>
          <w:rFonts w:ascii="TH SarabunIT๙" w:hAnsi="TH SarabunIT๙" w:cs="TH SarabunIT๙"/>
          <w:sz w:val="32"/>
          <w:szCs w:val="32"/>
          <w:cs/>
        </w:rPr>
        <w:tab/>
      </w:r>
      <w:r w:rsidR="00AB4C56" w:rsidRPr="00037D07">
        <w:rPr>
          <w:rFonts w:ascii="TH SarabunIT๙" w:hAnsi="TH SarabunIT๙" w:cs="TH SarabunIT๙"/>
          <w:sz w:val="32"/>
          <w:szCs w:val="32"/>
          <w:cs/>
        </w:rPr>
        <w:t>ทั้งนี้</w:t>
      </w:r>
      <w:r w:rsidR="00AB4C56" w:rsidRPr="00037D07">
        <w:rPr>
          <w:rFonts w:ascii="TH SarabunIT๙" w:hAnsi="TH SarabunIT๙" w:cs="TH SarabunIT๙"/>
          <w:sz w:val="32"/>
          <w:szCs w:val="32"/>
        </w:rPr>
        <w:t xml:space="preserve"> </w:t>
      </w:r>
      <w:r w:rsidR="00AB4C56" w:rsidRPr="00037D07">
        <w:rPr>
          <w:rFonts w:ascii="TH SarabunIT๙" w:hAnsi="TH SarabunIT๙" w:cs="TH SarabunIT๙"/>
          <w:sz w:val="32"/>
          <w:szCs w:val="32"/>
          <w:cs/>
        </w:rPr>
        <w:t>บริษัทต้อง</w:t>
      </w:r>
      <w:r w:rsidR="0065718C" w:rsidRPr="00000C0E">
        <w:rPr>
          <w:rFonts w:ascii="TH SarabunIT๙" w:hAnsi="TH SarabunIT๙" w:cs="TH SarabunIT๙"/>
          <w:sz w:val="32"/>
          <w:szCs w:val="32"/>
          <w:cs/>
        </w:rPr>
        <w:t>เก็บ</w:t>
      </w:r>
      <w:r w:rsidR="00AB4C56" w:rsidRPr="00037D07">
        <w:rPr>
          <w:rFonts w:ascii="TH SarabunIT๙" w:hAnsi="TH SarabunIT๙" w:cs="TH SarabunIT๙"/>
          <w:sz w:val="32"/>
          <w:szCs w:val="32"/>
          <w:cs/>
        </w:rPr>
        <w:t>เอกสารหลักฐาน</w:t>
      </w:r>
      <w:r w:rsidR="0065718C" w:rsidRPr="00000C0E">
        <w:rPr>
          <w:rFonts w:ascii="TH SarabunIT๙" w:hAnsi="TH SarabunIT๙" w:cs="TH SarabunIT๙"/>
          <w:sz w:val="32"/>
          <w:szCs w:val="32"/>
          <w:cs/>
        </w:rPr>
        <w:t>ที่</w:t>
      </w:r>
      <w:r w:rsidR="00AB4C56" w:rsidRPr="00037D07">
        <w:rPr>
          <w:rFonts w:ascii="TH SarabunIT๙" w:hAnsi="TH SarabunIT๙" w:cs="TH SarabunIT๙"/>
          <w:sz w:val="32"/>
          <w:szCs w:val="32"/>
          <w:cs/>
        </w:rPr>
        <w:t>แสดงถึงการพิจารณาคุณสมบัติดัชนี</w:t>
      </w:r>
      <w:r w:rsidR="00AB4C56" w:rsidRPr="00037D07">
        <w:rPr>
          <w:rFonts w:ascii="TH SarabunIT๙" w:hAnsi="TH SarabunIT๙" w:cs="TH SarabunIT๙"/>
          <w:spacing w:val="-6"/>
          <w:sz w:val="32"/>
          <w:szCs w:val="32"/>
          <w:cs/>
        </w:rPr>
        <w:t>ทางการเงิน</w:t>
      </w:r>
      <w:r w:rsidR="0065718C" w:rsidRPr="00000C0E">
        <w:rPr>
          <w:rFonts w:ascii="TH SarabunIT๙" w:hAnsi="TH SarabunIT๙" w:cs="TH SarabunIT๙"/>
          <w:spacing w:val="-6"/>
          <w:sz w:val="32"/>
          <w:szCs w:val="32"/>
          <w:cs/>
        </w:rPr>
        <w:t>เพื่อให้</w:t>
      </w:r>
      <w:r w:rsidR="00AF1413" w:rsidRPr="00000C0E">
        <w:rPr>
          <w:rFonts w:ascii="TH SarabunIT๙" w:hAnsi="TH SarabunIT๙" w:cs="TH SarabunIT๙"/>
          <w:spacing w:val="-6"/>
          <w:sz w:val="32"/>
          <w:szCs w:val="32"/>
          <w:cs/>
        </w:rPr>
        <w:t>นายทะเบียนสามารถตรวจสอบได้ตลอดเวลา</w:t>
      </w:r>
      <w:r w:rsidR="00AB4C56" w:rsidRPr="00000C0E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</w:t>
      </w:r>
    </w:p>
    <w:p w14:paraId="2B38216A" w14:textId="77777777" w:rsidR="00324630" w:rsidRPr="00F325F0" w:rsidRDefault="00AB4C56" w:rsidP="008052D1">
      <w:pPr>
        <w:tabs>
          <w:tab w:val="left" w:pos="1440"/>
        </w:tabs>
        <w:ind w:firstLine="1800"/>
        <w:jc w:val="thaiDistribute"/>
        <w:rPr>
          <w:rFonts w:ascii="TH SarabunIT๙" w:hAnsi="TH SarabunIT๙" w:cs="TH SarabunIT๙"/>
          <w:sz w:val="32"/>
          <w:szCs w:val="32"/>
        </w:rPr>
      </w:pPr>
      <w:r w:rsidRPr="00F325F0">
        <w:rPr>
          <w:rFonts w:ascii="TH SarabunIT๙" w:hAnsi="TH SarabunIT๙" w:cs="TH SarabunIT๙"/>
          <w:sz w:val="32"/>
          <w:szCs w:val="32"/>
          <w:cs/>
        </w:rPr>
        <w:t>(ช) สินค้าหรือตัวแปรอ้างอิงอื่น ตามที่นายทะเบียนประกาศกำหนด</w:t>
      </w:r>
    </w:p>
    <w:p w14:paraId="1B15F327" w14:textId="5E901E9B" w:rsidR="00C72028" w:rsidRPr="00000C0E" w:rsidRDefault="00324630" w:rsidP="00C72028">
      <w:pPr>
        <w:tabs>
          <w:tab w:val="left" w:pos="1440"/>
        </w:tabs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325F0">
        <w:rPr>
          <w:rFonts w:ascii="TH SarabunIT๙" w:hAnsi="TH SarabunIT๙" w:cs="TH SarabunIT๙"/>
          <w:sz w:val="32"/>
          <w:szCs w:val="32"/>
          <w:cs/>
        </w:rPr>
        <w:tab/>
        <w:t>(๖) ในกรณีตราสารหนี้ที่มีลักษณะของสัญญาซื้อขายล่วงหน้าแฝงประเภท</w:t>
      </w:r>
      <w:r w:rsidR="00D51229" w:rsidRPr="00F325F0">
        <w:rPr>
          <w:rFonts w:ascii="TH SarabunIT๙" w:hAnsi="TH SarabunIT๙" w:cs="TH SarabunIT๙"/>
          <w:sz w:val="32"/>
          <w:szCs w:val="32"/>
          <w:cs/>
        </w:rPr>
        <w:br/>
      </w:r>
      <w:r w:rsidRPr="00F325F0">
        <w:rPr>
          <w:rFonts w:ascii="TH SarabunIT๙" w:hAnsi="TH SarabunIT๙" w:cs="TH SarabunIT๙"/>
          <w:sz w:val="32"/>
          <w:szCs w:val="32"/>
          <w:cs/>
        </w:rPr>
        <w:t>ไม่คุ้มครองเงินต้น บริษัท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ต้อง</w:t>
      </w:r>
      <w:r w:rsidR="00C72028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พิจารณารายละเอียด ดังนี้</w:t>
      </w:r>
    </w:p>
    <w:p w14:paraId="341DD920" w14:textId="77777777" w:rsidR="00C72028" w:rsidRPr="00000C0E" w:rsidRDefault="00C72028" w:rsidP="00000C0E">
      <w:pPr>
        <w:tabs>
          <w:tab w:val="left" w:pos="1800"/>
        </w:tabs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(ก) โครงสร้างและรายละเอียดของตราสาร</w:t>
      </w:r>
    </w:p>
    <w:p w14:paraId="781F7A6C" w14:textId="77777777" w:rsidR="00C72028" w:rsidRPr="00000C0E" w:rsidRDefault="00C72028" w:rsidP="00000C0E">
      <w:pPr>
        <w:tabs>
          <w:tab w:val="left" w:pos="1800"/>
        </w:tabs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(ข) วัตถุประสงค์ของการลงทุนในตราสาร</w:t>
      </w:r>
    </w:p>
    <w:p w14:paraId="6AA888F7" w14:textId="77777777" w:rsidR="00C72028" w:rsidRPr="00000C0E" w:rsidRDefault="00C72028" w:rsidP="00000C0E">
      <w:pPr>
        <w:tabs>
          <w:tab w:val="left" w:pos="1800"/>
        </w:tabs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(ค) วิธีการกำหนดมูลค่ายุติธรรมของตราสาร</w:t>
      </w:r>
    </w:p>
    <w:p w14:paraId="5E9B5A66" w14:textId="402D7749" w:rsidR="00C72028" w:rsidRPr="00000C0E" w:rsidRDefault="00C72028" w:rsidP="00000C0E">
      <w:pPr>
        <w:tabs>
          <w:tab w:val="left" w:pos="1800"/>
        </w:tabs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(ง) การบริหารความเสี่ยง</w:t>
      </w:r>
      <w:r w:rsidR="00097DD0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</w:p>
    <w:p w14:paraId="41C6D2BB" w14:textId="453ECDF7" w:rsidR="008028AA" w:rsidRPr="00000C0E" w:rsidRDefault="0046588E" w:rsidP="00324630">
      <w:pPr>
        <w:tabs>
          <w:tab w:val="left" w:pos="1440"/>
        </w:tabs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C72028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ให้</w:t>
      </w:r>
      <w:r w:rsidR="008028AA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บริษัท</w:t>
      </w:r>
      <w:r w:rsidR="00C72028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รายงาน</w:t>
      </w:r>
      <w:r w:rsidR="008028AA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การลงทุนตาม (๖) </w:t>
      </w:r>
      <w:r w:rsidR="00C72028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ต่อนายทะเบียนภายในสามสิบวันนับแต่วัน</w:t>
      </w:r>
      <w:r w:rsidR="002836C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</w:t>
      </w:r>
      <w:r w:rsidR="00C72028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สิ้นเดือนที่ทำธุรกรรมลงทุน และ</w:t>
      </w:r>
      <w:r w:rsidR="002C3301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บริษัทต้องเก็บเอกสารหลักฐานที่แสดงถึงการพิจารณาเพื่อให้                  นายทะเบียนสามารถตรวจสอบได้ตลอดเวลา</w:t>
      </w:r>
    </w:p>
    <w:p w14:paraId="463BB2B9" w14:textId="77777777" w:rsidR="00E42447" w:rsidRPr="00000C0E" w:rsidRDefault="00E42447" w:rsidP="00097DD0">
      <w:pPr>
        <w:tabs>
          <w:tab w:val="left" w:pos="1440"/>
        </w:tabs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7B444FA0" w14:textId="77777777" w:rsidR="00AB4C56" w:rsidRPr="00000C0E" w:rsidRDefault="00AB4C56" w:rsidP="00AB4C56">
      <w:pPr>
        <w:tabs>
          <w:tab w:val="left" w:pos="1440"/>
        </w:tabs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000C0E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ส่วนที่ ๘ </w:t>
      </w:r>
    </w:p>
    <w:p w14:paraId="06AFA6F6" w14:textId="77777777" w:rsidR="00AB4C56" w:rsidRPr="00000C0E" w:rsidRDefault="00AB4C56" w:rsidP="00AB4C56">
      <w:pPr>
        <w:tabs>
          <w:tab w:val="left" w:pos="1440"/>
        </w:tabs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</w:pPr>
      <w:r w:rsidRPr="00000C0E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การให้กู้ยืม การให้เช่าซื้อรถ </w:t>
      </w:r>
      <w:r w:rsidR="009F16C4" w:rsidRPr="00000C0E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การรับอาว</w:t>
      </w:r>
      <w:proofErr w:type="spellStart"/>
      <w:r w:rsidR="009F16C4" w:rsidRPr="00000C0E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ัล</w:t>
      </w:r>
      <w:proofErr w:type="spellEnd"/>
      <w:r w:rsidR="009F16C4" w:rsidRPr="00000C0E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ตั๋วเงิน</w:t>
      </w:r>
    </w:p>
    <w:p w14:paraId="1BA4EC55" w14:textId="77777777" w:rsidR="00AB4C56" w:rsidRPr="00000C0E" w:rsidRDefault="00AB4C56" w:rsidP="00AB4C56">
      <w:pPr>
        <w:tabs>
          <w:tab w:val="left" w:pos="1440"/>
        </w:tabs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000C0E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และการออกหนังสือค้ำประกันเพื่อเป็นหลักประกันการปฏิบัติตามสัญญาของโครงการต่างๆ</w:t>
      </w:r>
    </w:p>
    <w:p w14:paraId="210B3EDD" w14:textId="77777777" w:rsidR="00110863" w:rsidRPr="00000C0E" w:rsidRDefault="00110863" w:rsidP="00110863">
      <w:pPr>
        <w:tabs>
          <w:tab w:val="left" w:pos="1440"/>
        </w:tabs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3F5BEE22" w14:textId="1641CD1E" w:rsidR="009F16C4" w:rsidRPr="00000C0E" w:rsidRDefault="00110863" w:rsidP="001A4F32">
      <w:pPr>
        <w:tabs>
          <w:tab w:val="left" w:pos="1440"/>
        </w:tabs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6B0609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ข้อ </w:t>
      </w:r>
      <w:r w:rsidR="0062452C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๖๕ </w:t>
      </w:r>
      <w:r w:rsidR="003A0C3C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9F16C4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บริษัทสามารถลงทุนโดยการให้กู้ยืมโดยมีกรมธรรม์ประกันภัยของบริษัทเป็นประกันได้ไม่เกินจำนวนมูลค่าเวนคืนเงินสดในวันที่ให้กู้ยืม</w:t>
      </w:r>
    </w:p>
    <w:p w14:paraId="44CB6724" w14:textId="77777777" w:rsidR="00674C0C" w:rsidRPr="00000C0E" w:rsidRDefault="00674C0C" w:rsidP="006615DE">
      <w:pPr>
        <w:tabs>
          <w:tab w:val="left" w:pos="1440"/>
        </w:tabs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</w:p>
    <w:p w14:paraId="4A40B348" w14:textId="7DD21EAA" w:rsidR="00AB4C56" w:rsidRPr="00000C0E" w:rsidRDefault="006B0609" w:rsidP="00836241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ข้อ </w:t>
      </w:r>
      <w:r w:rsidR="0062452C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๖๖ </w:t>
      </w:r>
      <w:r w:rsidR="00AB4C56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บริษัทสามารถลงทุนให้กู้ยืมแก่พนักงานของบริษัท</w:t>
      </w:r>
      <w:r w:rsidR="00AB4C56" w:rsidRPr="00000C0E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AB4C56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ตามเงื่อนไข ดังต่อไปนี้</w:t>
      </w:r>
    </w:p>
    <w:p w14:paraId="2F2ABDE1" w14:textId="08E4D938" w:rsidR="00AB4C56" w:rsidRPr="00000C0E" w:rsidRDefault="00AB4C56" w:rsidP="00000C0E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(๑) ให้กู้ยืม</w:t>
      </w:r>
      <w:r w:rsidR="00122C93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ได้ตามนโยบายการให้กู้ยืมของบริษัท หรือระเบียบว่าด้วยการให้กู้ยืม</w:t>
      </w:r>
      <w:r w:rsidR="00836241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               </w:t>
      </w:r>
      <w:r w:rsidR="00122C93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แก่พนักงานของบริษัท โดย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แต่ละราย</w:t>
      </w:r>
      <w:r w:rsidR="00A01770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ต้อง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ไม่เกิน</w:t>
      </w:r>
      <w:r w:rsidR="006965C7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ห้า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ล้านบาท</w:t>
      </w:r>
    </w:p>
    <w:p w14:paraId="15C329B9" w14:textId="77777777" w:rsidR="00AB4C56" w:rsidRPr="00F325F0" w:rsidRDefault="00AB4C56" w:rsidP="00AB4C56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1A4F32">
        <w:rPr>
          <w:rFonts w:ascii="TH SarabunIT๙" w:hAnsi="TH SarabunIT๙" w:cs="TH SarabunIT๙"/>
          <w:sz w:val="32"/>
          <w:szCs w:val="32"/>
          <w:cs/>
        </w:rPr>
        <w:t>(๒) มีพนักงาน</w:t>
      </w:r>
      <w:r w:rsidR="0055167E" w:rsidRPr="001A4F32">
        <w:rPr>
          <w:rFonts w:ascii="TH SarabunIT๙" w:hAnsi="TH SarabunIT๙" w:cs="TH SarabunIT๙"/>
          <w:sz w:val="32"/>
          <w:szCs w:val="32"/>
          <w:cs/>
        </w:rPr>
        <w:t>ของบริษัท</w:t>
      </w:r>
      <w:r w:rsidRPr="001A4F32">
        <w:rPr>
          <w:rFonts w:ascii="TH SarabunIT๙" w:hAnsi="TH SarabunIT๙" w:cs="TH SarabunIT๙"/>
          <w:sz w:val="32"/>
          <w:szCs w:val="32"/>
          <w:cs/>
        </w:rPr>
        <w:t>เดียวกัน</w:t>
      </w:r>
      <w:r w:rsidR="00173F3E" w:rsidRPr="001A4F3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A4F32">
        <w:rPr>
          <w:rFonts w:ascii="TH SarabunIT๙" w:hAnsi="TH SarabunIT๙" w:cs="TH SarabunIT๙"/>
          <w:sz w:val="32"/>
          <w:szCs w:val="32"/>
          <w:cs/>
        </w:rPr>
        <w:t>คน</w:t>
      </w:r>
      <w:r w:rsidRPr="00F325F0">
        <w:rPr>
          <w:rFonts w:ascii="TH SarabunIT๙" w:hAnsi="TH SarabunIT๙" w:cs="TH SarabunIT๙"/>
          <w:sz w:val="32"/>
          <w:szCs w:val="32"/>
          <w:cs/>
        </w:rPr>
        <w:t>เดียว หรือหลายคนซึ่งมีเงินเดือนรวมกัน</w:t>
      </w:r>
      <w:r w:rsidR="00D51229" w:rsidRPr="00F325F0">
        <w:rPr>
          <w:rFonts w:ascii="TH SarabunIT๙" w:hAnsi="TH SarabunIT๙" w:cs="TH SarabunIT๙"/>
          <w:sz w:val="32"/>
          <w:szCs w:val="32"/>
          <w:cs/>
        </w:rPr>
        <w:br/>
      </w:r>
      <w:r w:rsidRPr="00F325F0">
        <w:rPr>
          <w:rFonts w:ascii="TH SarabunIT๙" w:hAnsi="TH SarabunIT๙" w:cs="TH SarabunIT๙"/>
          <w:sz w:val="32"/>
          <w:szCs w:val="32"/>
          <w:cs/>
        </w:rPr>
        <w:t>สูงกว่าเงินเดือนของผู้กู้ยืมเป็นผู้ค้ำประกัน พนักงาน</w:t>
      </w:r>
      <w:r w:rsidR="0055167E" w:rsidRPr="00F325F0">
        <w:rPr>
          <w:rFonts w:ascii="TH SarabunIT๙" w:hAnsi="TH SarabunIT๙" w:cs="TH SarabunIT๙"/>
          <w:sz w:val="32"/>
          <w:szCs w:val="32"/>
          <w:cs/>
        </w:rPr>
        <w:t>ของบริษัท</w:t>
      </w:r>
      <w:r w:rsidRPr="00F325F0">
        <w:rPr>
          <w:rFonts w:ascii="TH SarabunIT๙" w:hAnsi="TH SarabunIT๙" w:cs="TH SarabunIT๙"/>
          <w:sz w:val="32"/>
          <w:szCs w:val="32"/>
          <w:cs/>
        </w:rPr>
        <w:t>คนหนึ่งให้ค้ำประกันได้ไม่เกินหนึ่งราย หรือมีข้าราชการ เจ้าหน้าที่ของรัฐ หรือพนักงานรัฐวิสาหกิจ เป็นผู้ค้ำประกัน</w:t>
      </w:r>
    </w:p>
    <w:p w14:paraId="7B244E88" w14:textId="77777777" w:rsidR="00AB4C56" w:rsidRPr="00F325F0" w:rsidRDefault="00AB4C56" w:rsidP="00AB4C56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F325F0">
        <w:rPr>
          <w:rFonts w:ascii="TH SarabunIT๙" w:hAnsi="TH SarabunIT๙" w:cs="TH SarabunIT๙"/>
          <w:sz w:val="32"/>
          <w:szCs w:val="32"/>
          <w:cs/>
        </w:rPr>
        <w:t>(๓) กำหนดระยะเวลาชำระเงินต้นคืนพร้อมดอกเบี้ยตามนโยบายการให้กู้ยืมของบริษัท</w:t>
      </w:r>
      <w:r w:rsidR="00173F3E" w:rsidRPr="00F325F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325F0">
        <w:rPr>
          <w:rFonts w:ascii="TH SarabunIT๙" w:hAnsi="TH SarabunIT๙" w:cs="TH SarabunIT๙"/>
          <w:sz w:val="32"/>
          <w:szCs w:val="32"/>
          <w:cs/>
        </w:rPr>
        <w:t>หรือระเบียบว่าด้วยการให้กู้ยืม</w:t>
      </w:r>
      <w:r w:rsidR="000F3C0B" w:rsidRPr="00F325F0">
        <w:rPr>
          <w:rFonts w:ascii="TH SarabunIT๙" w:hAnsi="TH SarabunIT๙" w:cs="TH SarabunIT๙"/>
          <w:sz w:val="32"/>
          <w:szCs w:val="32"/>
          <w:cs/>
        </w:rPr>
        <w:t>แก่</w:t>
      </w:r>
      <w:r w:rsidRPr="00F325F0">
        <w:rPr>
          <w:rFonts w:ascii="TH SarabunIT๙" w:hAnsi="TH SarabunIT๙" w:cs="TH SarabunIT๙"/>
          <w:sz w:val="32"/>
          <w:szCs w:val="32"/>
          <w:cs/>
        </w:rPr>
        <w:t>พนักงาน</w:t>
      </w:r>
      <w:r w:rsidR="0055167E" w:rsidRPr="00F325F0">
        <w:rPr>
          <w:rFonts w:ascii="TH SarabunIT๙" w:hAnsi="TH SarabunIT๙" w:cs="TH SarabunIT๙"/>
          <w:sz w:val="32"/>
          <w:szCs w:val="32"/>
          <w:cs/>
        </w:rPr>
        <w:t>ของบริษัท</w:t>
      </w:r>
      <w:r w:rsidR="00173F3E" w:rsidRPr="00F325F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325F0">
        <w:rPr>
          <w:rFonts w:ascii="TH SarabunIT๙" w:hAnsi="TH SarabunIT๙" w:cs="TH SarabunIT๙"/>
          <w:sz w:val="32"/>
          <w:szCs w:val="32"/>
          <w:cs/>
        </w:rPr>
        <w:t>แล้วแต่กรณี</w:t>
      </w:r>
    </w:p>
    <w:p w14:paraId="47F108B3" w14:textId="14E7A6C7" w:rsidR="006E55D8" w:rsidRPr="00000C0E" w:rsidRDefault="006E55D8" w:rsidP="00AB4C56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lastRenderedPageBreak/>
        <w:t>พนักงานของบริษัทตามวรรคหนึ่ง</w:t>
      </w:r>
      <w:r w:rsidR="001A4F32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้องไม่ใช่กรรมการหรือบุคคลที่เกี่ยวข้องกับกรรมการตามประกาศคณะกรรมการกำกับและส่งเสริมการประกอบธุรกิจประกันภัยว่าด้วยบุคคล</w:t>
      </w:r>
      <w:r w:rsidR="008028AA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     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ที่เกี่ยวข้องกับกรรมการของบริษัทประกันชีวิต</w:t>
      </w:r>
    </w:p>
    <w:p w14:paraId="3AE5BDAE" w14:textId="77777777" w:rsidR="00EF32E1" w:rsidRPr="00F325F0" w:rsidRDefault="00EF32E1" w:rsidP="00E5163E">
      <w:pPr>
        <w:tabs>
          <w:tab w:val="left" w:pos="144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1AAA82DF" w14:textId="2A145E36" w:rsidR="00A95BE9" w:rsidRPr="00F325F0" w:rsidRDefault="006B0609" w:rsidP="00A95BE9">
      <w:pPr>
        <w:tabs>
          <w:tab w:val="left" w:pos="1418"/>
        </w:tabs>
        <w:ind w:firstLine="1418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F325F0"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r w:rsidR="0062452C">
        <w:rPr>
          <w:rFonts w:ascii="TH SarabunIT๙" w:hAnsi="TH SarabunIT๙" w:cs="TH SarabunIT๙" w:hint="cs"/>
          <w:sz w:val="32"/>
          <w:szCs w:val="32"/>
          <w:cs/>
        </w:rPr>
        <w:t xml:space="preserve">๖๗ </w:t>
      </w:r>
      <w:r w:rsidR="00AB4C56" w:rsidRPr="00F325F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95BE9" w:rsidRPr="00F325F0">
        <w:rPr>
          <w:rFonts w:ascii="TH SarabunIT๙" w:eastAsia="Times New Roman" w:hAnsi="TH SarabunIT๙" w:cs="TH SarabunIT๙"/>
          <w:sz w:val="32"/>
          <w:szCs w:val="32"/>
          <w:cs/>
        </w:rPr>
        <w:t>บริษัทสามารถลงทุนให้กู้ยืมโดยมีทรัพย์สินจำนองหรือจำนำเป็นประกัน</w:t>
      </w:r>
      <w:r w:rsidR="002E553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</w:t>
      </w:r>
      <w:r w:rsidR="00A95BE9" w:rsidRPr="00F325F0">
        <w:rPr>
          <w:rFonts w:ascii="TH SarabunIT๙" w:eastAsia="Times New Roman" w:hAnsi="TH SarabunIT๙" w:cs="TH SarabunIT๙"/>
          <w:sz w:val="32"/>
          <w:szCs w:val="32"/>
          <w:cs/>
        </w:rPr>
        <w:t>ได้ตามเงื่อนไข ดังต่อไปนี้</w:t>
      </w:r>
    </w:p>
    <w:p w14:paraId="1A6B6381" w14:textId="77777777" w:rsidR="00A95BE9" w:rsidRPr="00F325F0" w:rsidRDefault="00A95BE9" w:rsidP="00A95BE9">
      <w:pPr>
        <w:tabs>
          <w:tab w:val="left" w:pos="1418"/>
        </w:tabs>
        <w:ind w:firstLine="1418"/>
        <w:jc w:val="thaiDistribute"/>
        <w:rPr>
          <w:rFonts w:ascii="TH SarabunIT๙" w:eastAsia="Times New Roman" w:hAnsi="TH SarabunIT๙" w:cs="TH SarabunIT๙"/>
          <w:strike/>
          <w:sz w:val="32"/>
          <w:szCs w:val="32"/>
        </w:rPr>
      </w:pPr>
      <w:r w:rsidRPr="00F325F0">
        <w:rPr>
          <w:rFonts w:ascii="TH SarabunIT๙" w:eastAsia="Times New Roman" w:hAnsi="TH SarabunIT๙" w:cs="TH SarabunIT๙"/>
          <w:sz w:val="32"/>
          <w:szCs w:val="32"/>
          <w:cs/>
        </w:rPr>
        <w:t>(๑) ทรัพย์สินที่ใช้จำนองหรือจำนำเป็นประกันการกู้ยืม ต้องเป็นทรัพย์สินอย่างหนึ่งอย่างใด ดังต่อไปนี้</w:t>
      </w:r>
    </w:p>
    <w:p w14:paraId="24D51213" w14:textId="430633A0" w:rsidR="00A95BE9" w:rsidRPr="00F325F0" w:rsidRDefault="00A95BE9" w:rsidP="00A95BE9">
      <w:pPr>
        <w:tabs>
          <w:tab w:val="left" w:pos="1440"/>
        </w:tabs>
        <w:ind w:firstLine="180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F325F0">
        <w:rPr>
          <w:rFonts w:ascii="TH SarabunIT๙" w:eastAsia="Times New Roman" w:hAnsi="TH SarabunIT๙" w:cs="TH SarabunIT๙"/>
          <w:sz w:val="32"/>
          <w:szCs w:val="32"/>
          <w:cs/>
        </w:rPr>
        <w:t>(ก) ตราสารหนี้ที่ออก สั่งจ่าย รับรอง รับอาว</w:t>
      </w:r>
      <w:proofErr w:type="spellStart"/>
      <w:r w:rsidRPr="00F325F0">
        <w:rPr>
          <w:rFonts w:ascii="TH SarabunIT๙" w:eastAsia="Times New Roman" w:hAnsi="TH SarabunIT๙" w:cs="TH SarabunIT๙"/>
          <w:sz w:val="32"/>
          <w:szCs w:val="32"/>
          <w:cs/>
        </w:rPr>
        <w:t>ัล</w:t>
      </w:r>
      <w:proofErr w:type="spellEnd"/>
      <w:r w:rsidRPr="00F325F0">
        <w:rPr>
          <w:rFonts w:ascii="TH SarabunIT๙" w:eastAsia="Times New Roman" w:hAnsi="TH SarabunIT๙" w:cs="TH SarabunIT๙"/>
          <w:sz w:val="32"/>
          <w:szCs w:val="32"/>
          <w:cs/>
        </w:rPr>
        <w:t xml:space="preserve"> หรือค้ำประกัน โดยรัฐบาลไทย </w:t>
      </w:r>
      <w:r w:rsidRPr="00F325F0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>ธนาคารแห่งประเทศไทย กระทรวงการคลัง หรือกองทุนเพื่อการฟื้นฟูและพัฒนาระบบสถาบันการเงิน</w:t>
      </w:r>
      <w:r w:rsidRPr="00F325F0">
        <w:rPr>
          <w:rFonts w:ascii="TH SarabunIT๙" w:eastAsia="Times New Roman" w:hAnsi="TH SarabunIT๙" w:cs="TH SarabunIT๙"/>
          <w:sz w:val="32"/>
          <w:szCs w:val="32"/>
          <w:cs/>
        </w:rPr>
        <w:t xml:space="preserve"> ตามข้อ </w:t>
      </w:r>
      <w:r w:rsidR="0014212F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๕๖ </w:t>
      </w:r>
      <w:r w:rsidRPr="00F325F0">
        <w:rPr>
          <w:rFonts w:ascii="TH SarabunIT๙" w:eastAsia="Times New Roman" w:hAnsi="TH SarabunIT๙" w:cs="TH SarabunIT๙"/>
          <w:sz w:val="32"/>
          <w:szCs w:val="32"/>
          <w:cs/>
        </w:rPr>
        <w:t xml:space="preserve">(๑) </w:t>
      </w:r>
    </w:p>
    <w:p w14:paraId="1D231DF3" w14:textId="2DAEDB52" w:rsidR="00A95BE9" w:rsidRPr="00F325F0" w:rsidRDefault="00A95BE9" w:rsidP="00A95BE9">
      <w:pPr>
        <w:tabs>
          <w:tab w:val="left" w:pos="1440"/>
        </w:tabs>
        <w:ind w:firstLine="180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F325F0">
        <w:rPr>
          <w:rFonts w:ascii="TH SarabunIT๙" w:eastAsia="Times New Roman" w:hAnsi="TH SarabunIT๙" w:cs="TH SarabunIT๙"/>
          <w:sz w:val="32"/>
          <w:szCs w:val="32"/>
          <w:cs/>
        </w:rPr>
        <w:t xml:space="preserve">(ข) </w:t>
      </w:r>
      <w:r w:rsidRPr="00F325F0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>ตราสารหนี้ที่ออก สั่งจ่าย รับรอง รับอาว</w:t>
      </w:r>
      <w:proofErr w:type="spellStart"/>
      <w:r w:rsidRPr="00F325F0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>ัล</w:t>
      </w:r>
      <w:proofErr w:type="spellEnd"/>
      <w:r w:rsidRPr="00F325F0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 xml:space="preserve"> หรือค้ำประกัน โดยสถาบันการเงิน</w:t>
      </w:r>
      <w:r w:rsidRPr="00F325F0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F325F0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>หรือตราสารหนี้ที่ออกโดยบริษัทจำกัด หรือองค์การหรือรัฐวิสาหกิจ หรือตราสารหนี้ที่ออกโดยกอง</w:t>
      </w:r>
      <w:proofErr w:type="spellStart"/>
      <w:r w:rsidRPr="00F325F0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>ทรั</w:t>
      </w:r>
      <w:proofErr w:type="spellEnd"/>
      <w:r w:rsidRPr="00F325F0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>สต์</w:t>
      </w:r>
      <w:r w:rsidRPr="00F325F0">
        <w:rPr>
          <w:rFonts w:ascii="TH SarabunIT๙" w:eastAsia="Times New Roman" w:hAnsi="TH SarabunIT๙" w:cs="TH SarabunIT๙"/>
          <w:sz w:val="32"/>
          <w:szCs w:val="32"/>
          <w:cs/>
        </w:rPr>
        <w:t>เพื่อการลงทุนในอสังหาริมทรัพย์ หรือกอง</w:t>
      </w:r>
      <w:proofErr w:type="spellStart"/>
      <w:r w:rsidRPr="00F325F0">
        <w:rPr>
          <w:rFonts w:ascii="TH SarabunIT๙" w:eastAsia="Times New Roman" w:hAnsi="TH SarabunIT๙" w:cs="TH SarabunIT๙"/>
          <w:sz w:val="32"/>
          <w:szCs w:val="32"/>
          <w:cs/>
        </w:rPr>
        <w:t>ทรั</w:t>
      </w:r>
      <w:proofErr w:type="spellEnd"/>
      <w:r w:rsidRPr="00F325F0">
        <w:rPr>
          <w:rFonts w:ascii="TH SarabunIT๙" w:eastAsia="Times New Roman" w:hAnsi="TH SarabunIT๙" w:cs="TH SarabunIT๙"/>
          <w:sz w:val="32"/>
          <w:szCs w:val="32"/>
          <w:cs/>
        </w:rPr>
        <w:t>สต์อื่นที่นายทะเบียนประกาศกำหนด ตามข้อ</w:t>
      </w:r>
      <w:r w:rsidR="00AF57EA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๕๖</w:t>
      </w:r>
      <w:r w:rsidRPr="00F325F0">
        <w:rPr>
          <w:rFonts w:ascii="TH SarabunIT๙" w:eastAsia="Times New Roman" w:hAnsi="TH SarabunIT๙" w:cs="TH SarabunIT๙"/>
          <w:sz w:val="32"/>
          <w:szCs w:val="32"/>
          <w:cs/>
        </w:rPr>
        <w:t xml:space="preserve"> (๒)</w:t>
      </w:r>
    </w:p>
    <w:p w14:paraId="6740ABD9" w14:textId="2820A0A6" w:rsidR="00A95BE9" w:rsidRPr="00F325F0" w:rsidRDefault="00A95BE9" w:rsidP="00A95BE9">
      <w:pPr>
        <w:tabs>
          <w:tab w:val="left" w:pos="1440"/>
        </w:tabs>
        <w:ind w:firstLine="180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F325F0">
        <w:rPr>
          <w:rFonts w:ascii="TH SarabunIT๙" w:eastAsia="Times New Roman" w:hAnsi="TH SarabunIT๙" w:cs="TH SarabunIT๙"/>
          <w:sz w:val="32"/>
          <w:szCs w:val="32"/>
          <w:cs/>
        </w:rPr>
        <w:t xml:space="preserve">(ค) ตราสารทุนที่จดทะเบียนซื้อขายในตลาดหลักทรัพย์ในประเทศ ตามข้อ </w:t>
      </w:r>
      <w:r w:rsidR="00AF57EA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๕๙ </w:t>
      </w:r>
    </w:p>
    <w:p w14:paraId="370D82FE" w14:textId="06BFBB34" w:rsidR="00A95BE9" w:rsidRPr="00F325F0" w:rsidRDefault="00A95BE9" w:rsidP="00A95BE9">
      <w:pPr>
        <w:tabs>
          <w:tab w:val="left" w:pos="1440"/>
        </w:tabs>
        <w:ind w:firstLine="180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F325F0">
        <w:rPr>
          <w:rFonts w:ascii="TH SarabunIT๙" w:eastAsia="Times New Roman" w:hAnsi="TH SarabunIT๙" w:cs="TH SarabunIT๙"/>
          <w:sz w:val="32"/>
          <w:szCs w:val="32"/>
          <w:cs/>
        </w:rPr>
        <w:t xml:space="preserve">(ง) หน่วยลงทุนของกองทุนรวม ตามข้อ </w:t>
      </w:r>
      <w:r w:rsidR="00AF57EA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๖๑ </w:t>
      </w:r>
    </w:p>
    <w:p w14:paraId="1C6717FA" w14:textId="77777777" w:rsidR="00A95BE9" w:rsidRPr="00F325F0" w:rsidRDefault="00A95BE9" w:rsidP="00A95BE9">
      <w:pPr>
        <w:tabs>
          <w:tab w:val="left" w:pos="1440"/>
        </w:tabs>
        <w:ind w:firstLine="180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F325F0">
        <w:rPr>
          <w:rFonts w:ascii="TH SarabunIT๙" w:eastAsia="Times New Roman" w:hAnsi="TH SarabunIT๙" w:cs="TH SarabunIT๙"/>
          <w:sz w:val="32"/>
          <w:szCs w:val="32"/>
          <w:cs/>
        </w:rPr>
        <w:t>(จ) อสังหาริมทรัพย์ที่ตั้งอยู่ในประเทศไทย</w:t>
      </w:r>
    </w:p>
    <w:p w14:paraId="3A0F9329" w14:textId="77777777" w:rsidR="00A95BE9" w:rsidRPr="00F325F0" w:rsidRDefault="00A95BE9" w:rsidP="00A95BE9">
      <w:pPr>
        <w:tabs>
          <w:tab w:val="left" w:pos="1440"/>
        </w:tabs>
        <w:ind w:firstLine="1418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F325F0">
        <w:rPr>
          <w:rFonts w:ascii="TH SarabunIT๙" w:eastAsia="Times New Roman" w:hAnsi="TH SarabunIT๙" w:cs="TH SarabunIT๙"/>
          <w:sz w:val="32"/>
          <w:szCs w:val="32"/>
          <w:cs/>
        </w:rPr>
        <w:t xml:space="preserve">(๒) ให้กู้เฉพาะในประเทศ ในสกุลเงินบาท </w:t>
      </w:r>
    </w:p>
    <w:p w14:paraId="028D4E5C" w14:textId="77777777" w:rsidR="00A95BE9" w:rsidRPr="00F325F0" w:rsidRDefault="00A95BE9" w:rsidP="00A95BE9">
      <w:pPr>
        <w:tabs>
          <w:tab w:val="left" w:pos="1440"/>
        </w:tabs>
        <w:ind w:firstLine="1418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F325F0">
        <w:rPr>
          <w:rFonts w:ascii="TH SarabunIT๙" w:eastAsia="Times New Roman" w:hAnsi="TH SarabunIT๙" w:cs="TH SarabunIT๙"/>
          <w:sz w:val="32"/>
          <w:szCs w:val="32"/>
          <w:cs/>
        </w:rPr>
        <w:t xml:space="preserve">(๓) </w:t>
      </w:r>
      <w:r w:rsidRPr="00F325F0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>กำหนดระยะเวลาชำระเงินต้นคืนพร้อมดอกเบี้ยเป็นรายงวด ไม่น้อยกว่าปีละครั้ง</w:t>
      </w:r>
      <w:r w:rsidRPr="00F325F0">
        <w:rPr>
          <w:rFonts w:ascii="TH SarabunIT๙" w:eastAsia="Times New Roman" w:hAnsi="TH SarabunIT๙" w:cs="TH SarabunIT๙"/>
          <w:sz w:val="32"/>
          <w:szCs w:val="32"/>
          <w:cs/>
        </w:rPr>
        <w:t xml:space="preserve"> เว้นแต่ นโยบายการให้กู้ยืมของบริษัทมีการกำหนดระยะเวลาปลอดการชำระเงินต้นและดอกเบี้ยคืน และระยะเวลาดังกล่าวไม่เกินหนึ่งในสี่ของระยะเวลาให้กู้ยืม </w:t>
      </w:r>
    </w:p>
    <w:p w14:paraId="0203D753" w14:textId="2465E644" w:rsidR="00E5595C" w:rsidRPr="00000C0E" w:rsidRDefault="00E5595C" w:rsidP="00781584">
      <w:pPr>
        <w:tabs>
          <w:tab w:val="left" w:pos="1985"/>
        </w:tabs>
        <w:ind w:firstLine="1440"/>
        <w:jc w:val="thaiDistribute"/>
        <w:textAlignment w:val="baseline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F325F0">
        <w:rPr>
          <w:rFonts w:ascii="TH SarabunIT๙" w:eastAsia="Times New Roman" w:hAnsi="TH SarabunIT๙" w:cs="TH SarabunIT๙"/>
          <w:sz w:val="32"/>
          <w:szCs w:val="32"/>
        </w:rPr>
        <w:t>(</w:t>
      </w:r>
      <w:r w:rsidRPr="00F325F0">
        <w:rPr>
          <w:rFonts w:ascii="TH SarabunIT๙" w:eastAsia="Times New Roman" w:hAnsi="TH SarabunIT๙" w:cs="TH SarabunIT๙"/>
          <w:sz w:val="32"/>
          <w:szCs w:val="32"/>
          <w:cs/>
        </w:rPr>
        <w:t>๔) ให้กู้ยืมแต่</w:t>
      </w:r>
      <w:r w:rsidRPr="00000C0E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ละรายได้ไม่เกินอัตรา ดังต่อไปนี้ </w:t>
      </w:r>
      <w:r w:rsidR="0000258A" w:rsidRPr="00000C0E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โดยให้พิจารณาในวันที่อนุมัติให้กู้ยืม</w:t>
      </w:r>
    </w:p>
    <w:p w14:paraId="68682B99" w14:textId="77777777" w:rsidR="00E5595C" w:rsidRPr="00F325F0" w:rsidRDefault="00E5595C" w:rsidP="00E5595C">
      <w:pPr>
        <w:tabs>
          <w:tab w:val="left" w:pos="1985"/>
        </w:tabs>
        <w:ind w:firstLine="1440"/>
        <w:textAlignment w:val="baseline"/>
        <w:rPr>
          <w:rFonts w:ascii="TH SarabunIT๙" w:eastAsia="Times New Roman" w:hAnsi="TH SarabunIT๙" w:cs="TH SarabunIT๙"/>
          <w:sz w:val="32"/>
          <w:szCs w:val="32"/>
        </w:rPr>
      </w:pPr>
      <w:r w:rsidRPr="00F325F0">
        <w:rPr>
          <w:rFonts w:ascii="TH SarabunIT๙" w:eastAsia="Times New Roman" w:hAnsi="TH SarabunIT๙" w:cs="TH SarabunIT๙"/>
          <w:sz w:val="32"/>
          <w:szCs w:val="32"/>
        </w:rPr>
        <w:tab/>
        <w:t>(</w:t>
      </w:r>
      <w:r w:rsidRPr="00F325F0">
        <w:rPr>
          <w:rFonts w:ascii="TH SarabunIT๙" w:eastAsia="Times New Roman" w:hAnsi="TH SarabunIT๙" w:cs="TH SarabunIT๙"/>
          <w:sz w:val="32"/>
          <w:szCs w:val="32"/>
          <w:cs/>
        </w:rPr>
        <w:t>ก) กรณีผู้กู้ยืมเป็นบุคคลธรรมดา</w:t>
      </w:r>
    </w:p>
    <w:p w14:paraId="7F5D7001" w14:textId="77777777" w:rsidR="00E5595C" w:rsidRPr="00F325F0" w:rsidRDefault="00E5595C" w:rsidP="00E5595C">
      <w:pPr>
        <w:tabs>
          <w:tab w:val="left" w:pos="1985"/>
          <w:tab w:val="left" w:pos="2268"/>
        </w:tabs>
        <w:ind w:firstLine="1440"/>
        <w:jc w:val="thaiDistribute"/>
        <w:textAlignment w:val="baseline"/>
        <w:rPr>
          <w:rFonts w:ascii="TH SarabunIT๙" w:eastAsia="Times New Roman" w:hAnsi="TH SarabunIT๙" w:cs="TH SarabunIT๙"/>
          <w:sz w:val="32"/>
          <w:szCs w:val="32"/>
        </w:rPr>
      </w:pPr>
      <w:r w:rsidRPr="00F325F0">
        <w:rPr>
          <w:rFonts w:ascii="TH SarabunIT๙" w:eastAsia="Times New Roman" w:hAnsi="TH SarabunIT๙" w:cs="TH SarabunIT๙"/>
          <w:sz w:val="32"/>
          <w:szCs w:val="32"/>
        </w:rPr>
        <w:tab/>
        <w:t xml:space="preserve"> </w:t>
      </w:r>
      <w:r w:rsidRPr="00F325F0">
        <w:rPr>
          <w:rFonts w:ascii="TH SarabunIT๙" w:eastAsia="Times New Roman" w:hAnsi="TH SarabunIT๙" w:cs="TH SarabunIT๙"/>
          <w:sz w:val="32"/>
          <w:szCs w:val="32"/>
        </w:rPr>
        <w:tab/>
      </w:r>
      <w:r w:rsidRPr="00F325F0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>1) กรณีกู้ยืมเพื่อที่อยู่อาศัย ให้เป็นไปตามหลักเกณฑ์การกำกับดูแลสินเชื่อเพื่อที่อยู่อาศัยและสินเชื่ออื่นที่เกี่ยวเนื่องกับสินเชื่อเพื่อที่อยู่อาศัยตามที่ธนาคารแห่งประเทศไทย</w:t>
      </w:r>
      <w:r w:rsidRPr="00F325F0">
        <w:rPr>
          <w:rFonts w:ascii="TH SarabunIT๙" w:eastAsia="Times New Roman" w:hAnsi="TH SarabunIT๙" w:cs="TH SarabunIT๙"/>
          <w:sz w:val="32"/>
          <w:szCs w:val="32"/>
          <w:cs/>
        </w:rPr>
        <w:t>ประกาศกำหนด</w:t>
      </w:r>
    </w:p>
    <w:p w14:paraId="3E9ED059" w14:textId="77777777" w:rsidR="00E5595C" w:rsidRPr="00F325F0" w:rsidRDefault="00E5595C" w:rsidP="00E5595C">
      <w:pPr>
        <w:tabs>
          <w:tab w:val="left" w:pos="1985"/>
          <w:tab w:val="left" w:pos="2268"/>
        </w:tabs>
        <w:ind w:firstLine="1440"/>
        <w:jc w:val="thaiDistribute"/>
        <w:textAlignment w:val="baseline"/>
        <w:rPr>
          <w:rFonts w:ascii="TH SarabunIT๙" w:eastAsia="Times New Roman" w:hAnsi="TH SarabunIT๙" w:cs="TH SarabunIT๙"/>
          <w:sz w:val="32"/>
          <w:szCs w:val="32"/>
        </w:rPr>
      </w:pPr>
      <w:r w:rsidRPr="00F325F0">
        <w:rPr>
          <w:rFonts w:ascii="TH SarabunIT๙" w:eastAsia="Times New Roman" w:hAnsi="TH SarabunIT๙" w:cs="TH SarabunIT๙"/>
          <w:sz w:val="32"/>
          <w:szCs w:val="32"/>
        </w:rPr>
        <w:tab/>
      </w:r>
      <w:r w:rsidRPr="00F325F0">
        <w:rPr>
          <w:rFonts w:ascii="TH SarabunIT๙" w:eastAsia="Times New Roman" w:hAnsi="TH SarabunIT๙" w:cs="TH SarabunIT๙"/>
          <w:sz w:val="32"/>
          <w:szCs w:val="32"/>
        </w:rPr>
        <w:tab/>
      </w:r>
      <w:r w:rsidRPr="00F325F0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>2) กรณีกู้ยืมอื่น ได้ไม่เกินร้อยละเก้าสิบของราคาประเมินของทรัพย์สิน</w:t>
      </w:r>
      <w:r w:rsidRPr="00F325F0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  ที่ผู้กู้ยืมนำมาจำนองหรือจำนำเป็นประกัน</w:t>
      </w:r>
    </w:p>
    <w:p w14:paraId="6DABB514" w14:textId="40464C33" w:rsidR="00E5595C" w:rsidRPr="00000C0E" w:rsidRDefault="00E5595C" w:rsidP="00E5595C">
      <w:pPr>
        <w:tabs>
          <w:tab w:val="left" w:pos="1985"/>
        </w:tabs>
        <w:ind w:firstLine="1440"/>
        <w:jc w:val="thaiDistribute"/>
        <w:textAlignment w:val="baseline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F325F0">
        <w:rPr>
          <w:rFonts w:ascii="TH SarabunIT๙" w:eastAsia="Times New Roman" w:hAnsi="TH SarabunIT๙" w:cs="TH SarabunIT๙"/>
          <w:sz w:val="32"/>
          <w:szCs w:val="32"/>
        </w:rPr>
        <w:tab/>
        <w:t>(</w:t>
      </w:r>
      <w:r w:rsidRPr="00F325F0">
        <w:rPr>
          <w:rFonts w:ascii="TH SarabunIT๙" w:eastAsia="Times New Roman" w:hAnsi="TH SarabunIT๙" w:cs="TH SarabunIT๙"/>
          <w:sz w:val="32"/>
          <w:szCs w:val="32"/>
          <w:cs/>
        </w:rPr>
        <w:t>ข) กรณีผู้กู้ยืมเป็นนิติบุคคล กองทุนรวมอสังหาริมทรัพย์ กอง</w:t>
      </w:r>
      <w:proofErr w:type="spellStart"/>
      <w:r w:rsidRPr="00F325F0">
        <w:rPr>
          <w:rFonts w:ascii="TH SarabunIT๙" w:eastAsia="Times New Roman" w:hAnsi="TH SarabunIT๙" w:cs="TH SarabunIT๙"/>
          <w:sz w:val="32"/>
          <w:szCs w:val="32"/>
          <w:cs/>
        </w:rPr>
        <w:t>ทรั</w:t>
      </w:r>
      <w:proofErr w:type="spellEnd"/>
      <w:r w:rsidRPr="00F325F0">
        <w:rPr>
          <w:rFonts w:ascii="TH SarabunIT๙" w:eastAsia="Times New Roman" w:hAnsi="TH SarabunIT๙" w:cs="TH SarabunIT๙"/>
          <w:sz w:val="32"/>
          <w:szCs w:val="32"/>
          <w:cs/>
        </w:rPr>
        <w:t>สต์เพื่อการลงทุนในอสังหาริมทรัพย์ กองทุนรวมโครงสร้างพื้นฐาน หรือกอง</w:t>
      </w:r>
      <w:proofErr w:type="spellStart"/>
      <w:r w:rsidRPr="00F325F0">
        <w:rPr>
          <w:rFonts w:ascii="TH SarabunIT๙" w:eastAsia="Times New Roman" w:hAnsi="TH SarabunIT๙" w:cs="TH SarabunIT๙"/>
          <w:sz w:val="32"/>
          <w:szCs w:val="32"/>
          <w:cs/>
        </w:rPr>
        <w:t>ทรั</w:t>
      </w:r>
      <w:proofErr w:type="spellEnd"/>
      <w:r w:rsidRPr="00F325F0">
        <w:rPr>
          <w:rFonts w:ascii="TH SarabunIT๙" w:eastAsia="Times New Roman" w:hAnsi="TH SarabunIT๙" w:cs="TH SarabunIT๙"/>
          <w:sz w:val="32"/>
          <w:szCs w:val="32"/>
          <w:cs/>
        </w:rPr>
        <w:t>สต์เพื่อการลงทุนในโครงสร้างพื้นฐาน ได้ไม่เกินร้อยละ</w:t>
      </w:r>
      <w:r w:rsidRPr="00835F4E">
        <w:rPr>
          <w:rFonts w:ascii="TH SarabunIT๙" w:eastAsia="Times New Roman" w:hAnsi="TH SarabunIT๙" w:cs="TH SarabunIT๙"/>
          <w:sz w:val="32"/>
          <w:szCs w:val="32"/>
          <w:cs/>
        </w:rPr>
        <w:t>เจ็ด</w:t>
      </w:r>
      <w:r w:rsidRPr="00000C0E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สิบ</w:t>
      </w:r>
      <w:r w:rsidR="00EA048E" w:rsidRPr="00000C0E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ห้า</w:t>
      </w:r>
      <w:r w:rsidRPr="00000C0E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ของราคาประเมินของทรัพย์สินที่ผู้กู้ยืมนำมาจำนองหรือจำนำ</w:t>
      </w:r>
      <w:r w:rsidR="002F3DEB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            </w:t>
      </w:r>
      <w:r w:rsidRPr="00000C0E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เป็นประกัน </w:t>
      </w:r>
    </w:p>
    <w:p w14:paraId="6F4EBCCB" w14:textId="42FBC46A" w:rsidR="00E5595C" w:rsidRPr="00000C0E" w:rsidRDefault="00DE475A" w:rsidP="00000C0E">
      <w:pPr>
        <w:tabs>
          <w:tab w:val="left" w:pos="1985"/>
        </w:tabs>
        <w:jc w:val="thaiDistribute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ab/>
      </w:r>
      <w:r w:rsidR="00E5595C" w:rsidRPr="00000C0E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ทั้งนี้ กองทุนรวมอสังหาริมทรัพย์ กอง</w:t>
      </w:r>
      <w:proofErr w:type="spellStart"/>
      <w:r w:rsidR="00E5595C" w:rsidRPr="00000C0E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ทรั</w:t>
      </w:r>
      <w:proofErr w:type="spellEnd"/>
      <w:r w:rsidR="00E5595C" w:rsidRPr="00000C0E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 xml:space="preserve">สต์เพื่อการลงทุนในอสังหาริมทรัพย์ </w:t>
      </w:r>
      <w:r w:rsidR="00E5595C" w:rsidRPr="00000C0E">
        <w:rPr>
          <w:rFonts w:ascii="TH SarabunIT๙" w:eastAsia="Calibri" w:hAnsi="TH SarabunIT๙" w:cs="TH SarabunIT๙"/>
          <w:color w:val="000000" w:themeColor="text1"/>
          <w:spacing w:val="-4"/>
          <w:sz w:val="32"/>
          <w:szCs w:val="32"/>
          <w:cs/>
        </w:rPr>
        <w:t>กองทุนรวมโครงสร้างพื้นฐาน หรือกอง</w:t>
      </w:r>
      <w:proofErr w:type="spellStart"/>
      <w:r w:rsidR="00E5595C" w:rsidRPr="00000C0E">
        <w:rPr>
          <w:rFonts w:ascii="TH SarabunIT๙" w:eastAsia="Calibri" w:hAnsi="TH SarabunIT๙" w:cs="TH SarabunIT๙"/>
          <w:color w:val="000000" w:themeColor="text1"/>
          <w:spacing w:val="-4"/>
          <w:sz w:val="32"/>
          <w:szCs w:val="32"/>
          <w:cs/>
        </w:rPr>
        <w:t>ทรั</w:t>
      </w:r>
      <w:proofErr w:type="spellEnd"/>
      <w:r w:rsidR="00E5595C" w:rsidRPr="00000C0E">
        <w:rPr>
          <w:rFonts w:ascii="TH SarabunIT๙" w:eastAsia="Calibri" w:hAnsi="TH SarabunIT๙" w:cs="TH SarabunIT๙"/>
          <w:color w:val="000000" w:themeColor="text1"/>
          <w:spacing w:val="-4"/>
          <w:sz w:val="32"/>
          <w:szCs w:val="32"/>
          <w:cs/>
        </w:rPr>
        <w:t xml:space="preserve">สต์เพื่อการลงทุนในโครงสร้างพื้นฐาน ตาม </w:t>
      </w:r>
      <w:r w:rsidR="00E95DD8" w:rsidRPr="00000C0E">
        <w:rPr>
          <w:rFonts w:ascii="TH SarabunIT๙" w:eastAsia="Calibri" w:hAnsi="TH SarabunIT๙" w:cs="TH SarabunIT๙"/>
          <w:color w:val="000000" w:themeColor="text1"/>
          <w:spacing w:val="-4"/>
          <w:sz w:val="32"/>
          <w:szCs w:val="32"/>
          <w:cs/>
        </w:rPr>
        <w:t>(ข</w:t>
      </w:r>
      <w:r w:rsidR="00E5595C" w:rsidRPr="00000C0E">
        <w:rPr>
          <w:rFonts w:ascii="TH SarabunIT๙" w:eastAsia="Calibri" w:hAnsi="TH SarabunIT๙" w:cs="TH SarabunIT๙"/>
          <w:color w:val="000000" w:themeColor="text1"/>
          <w:spacing w:val="-4"/>
          <w:sz w:val="32"/>
          <w:szCs w:val="32"/>
          <w:cs/>
        </w:rPr>
        <w:t xml:space="preserve">) </w:t>
      </w:r>
      <w:r w:rsidR="00302632" w:rsidRPr="00000C0E">
        <w:rPr>
          <w:rFonts w:ascii="TH SarabunIT๙" w:eastAsia="Calibri" w:hAnsi="TH SarabunIT๙" w:cs="TH SarabunIT๙"/>
          <w:color w:val="000000" w:themeColor="text1"/>
          <w:spacing w:val="-4"/>
          <w:sz w:val="32"/>
          <w:szCs w:val="32"/>
          <w:cs/>
        </w:rPr>
        <w:t>ที่</w:t>
      </w:r>
      <w:r w:rsidR="00E5595C" w:rsidRPr="00000C0E">
        <w:rPr>
          <w:rFonts w:ascii="TH SarabunIT๙" w:eastAsia="Calibri" w:hAnsi="TH SarabunIT๙" w:cs="TH SarabunIT๙"/>
          <w:color w:val="000000" w:themeColor="text1"/>
          <w:spacing w:val="-4"/>
          <w:sz w:val="32"/>
          <w:szCs w:val="32"/>
          <w:cs/>
        </w:rPr>
        <w:t>จดทะเบียน</w:t>
      </w:r>
      <w:r w:rsidR="002459DB" w:rsidRPr="00000C0E">
        <w:rPr>
          <w:rFonts w:ascii="TH SarabunIT๙" w:eastAsia="Calibri" w:hAnsi="TH SarabunIT๙" w:cs="TH SarabunIT๙"/>
          <w:color w:val="000000" w:themeColor="text1"/>
          <w:spacing w:val="-4"/>
          <w:sz w:val="32"/>
          <w:szCs w:val="32"/>
          <w:cs/>
        </w:rPr>
        <w:t xml:space="preserve"> </w:t>
      </w:r>
      <w:r w:rsidR="00E5595C" w:rsidRPr="00000C0E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ในตลาดหลักทรัพย์ในประเทศและมีมูลค่าไม่ต่ำกว่า</w:t>
      </w:r>
      <w:r w:rsidR="008028AA" w:rsidRPr="00000C0E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มูล</w:t>
      </w:r>
      <w:r w:rsidR="005E0095" w:rsidRPr="00000C0E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ค่าที่คณะกรรมการกำกับตลาดทุนประกาศกำหนด</w:t>
      </w:r>
      <w:r w:rsidR="001A4F32" w:rsidRPr="00000C0E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5E0095" w:rsidRPr="00000C0E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หรือกรณีจดทะเบียนในตลาดหลักทรัพย์ต่างประเทศ ต้องมีมูลค่ากองทุนไม่ต่ำกว่ามูลค่า</w:t>
      </w:r>
      <w:r w:rsidR="00836241">
        <w:rPr>
          <w:rFonts w:ascii="TH SarabunIT๙" w:eastAsia="Calibri" w:hAnsi="TH SarabunIT๙" w:cs="TH SarabunIT๙"/>
          <w:color w:val="000000" w:themeColor="text1"/>
          <w:sz w:val="32"/>
          <w:szCs w:val="32"/>
        </w:rPr>
        <w:t xml:space="preserve">               </w:t>
      </w:r>
      <w:r w:rsidR="005E0095" w:rsidRPr="00000C0E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ที่กฎหมายของประเทศนั้นกำหนด</w:t>
      </w:r>
    </w:p>
    <w:p w14:paraId="36347146" w14:textId="047D6487" w:rsidR="00376B86" w:rsidRPr="00000C0E" w:rsidRDefault="00376B86" w:rsidP="00000C0E">
      <w:pPr>
        <w:tabs>
          <w:tab w:val="left" w:pos="1440"/>
        </w:tabs>
        <w:ind w:firstLine="1985"/>
        <w:jc w:val="thaiDistribute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000C0E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lastRenderedPageBreak/>
        <w:t>กรณีเป็นกองทุนรวมอสังหาริมทรัพย์ กอง</w:t>
      </w:r>
      <w:proofErr w:type="spellStart"/>
      <w:r w:rsidRPr="00000C0E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ทรั</w:t>
      </w:r>
      <w:proofErr w:type="spellEnd"/>
      <w:r w:rsidRPr="00000C0E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สต์เพื่อการลงทุนในอสังหาริมทรัพย์ กองทุนรวมโครงสร้างพื้นฐาน หรือกอง</w:t>
      </w:r>
      <w:proofErr w:type="spellStart"/>
      <w:r w:rsidRPr="00000C0E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ทรั</w:t>
      </w:r>
      <w:proofErr w:type="spellEnd"/>
      <w:r w:rsidRPr="00000C0E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สต์เพื่อการลงทุนในโครงสร้างพื้นฐาน</w:t>
      </w:r>
      <w:r w:rsidR="002F3DEB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           </w:t>
      </w:r>
      <w:r w:rsidRPr="00000C0E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ที่ไม่ได้จดทะเบียนในตลาดหลักทรัพย์ในประเทศ ต้องมีมูลค่ากองทุนไม่ต่ำกว่ามูลค่าที่สำนักงานคณะกรรมการกำกับหลักทรัพย์และตลาดหลักทรัพย์กำหนด หรือกรณี</w:t>
      </w:r>
      <w:r w:rsidR="001647BD" w:rsidRPr="00000C0E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เป็นกองทุน</w:t>
      </w:r>
      <w:r w:rsidR="002140F6" w:rsidRPr="00000C0E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ใน</w:t>
      </w:r>
      <w:r w:rsidR="001647BD" w:rsidRPr="00000C0E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ต่างประเทศ</w:t>
      </w:r>
      <w:r w:rsidR="002F3DEB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             </w:t>
      </w:r>
      <w:r w:rsidR="001647BD" w:rsidRPr="00000C0E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ที่</w:t>
      </w:r>
      <w:r w:rsidRPr="00000C0E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ไม่ได้จดทะเบียนในตลาดหลักทรัพย์ต่างประเทศ ต้องมีมูลค่ากองทุนไม่ต่ำกว่ามูลค่าที่กฎหมายของประเทศนั้นกำหนด</w:t>
      </w:r>
    </w:p>
    <w:p w14:paraId="3AADB3C1" w14:textId="77777777" w:rsidR="00A95BE9" w:rsidRPr="00F325F0" w:rsidRDefault="00E5595C" w:rsidP="00A95BE9">
      <w:pPr>
        <w:tabs>
          <w:tab w:val="left" w:pos="1440"/>
        </w:tabs>
        <w:ind w:firstLine="1418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000C0E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A95BE9" w:rsidRPr="00000C0E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(๕) การจำนองอสังหาริมทรัพย์ที่เป็นสิ่งปลูกสร้าง สิ่งปลูกสร้างนั้นจะต้องมีการ</w:t>
      </w:r>
      <w:r w:rsidR="00A95BE9" w:rsidRPr="00F325F0">
        <w:rPr>
          <w:rFonts w:ascii="TH SarabunIT๙" w:eastAsia="Times New Roman" w:hAnsi="TH SarabunIT๙" w:cs="TH SarabunIT๙"/>
          <w:sz w:val="32"/>
          <w:szCs w:val="32"/>
          <w:cs/>
        </w:rPr>
        <w:t>ประกันวินาศภัย และให้บริษัทเป็นผู้รับประโยชน์ตามกรมธรรม์ประกันภัยตลอดระยะเวลาตามสัญญากู้ยืม</w:t>
      </w:r>
    </w:p>
    <w:p w14:paraId="5FF6B181" w14:textId="6EE90380" w:rsidR="00032B47" w:rsidRPr="00000C0E" w:rsidRDefault="00A95BE9" w:rsidP="00032B47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color w:val="000000" w:themeColor="text1"/>
          <w:spacing w:val="-2"/>
          <w:sz w:val="32"/>
          <w:szCs w:val="32"/>
        </w:rPr>
      </w:pPr>
      <w:r w:rsidRPr="00000C0E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(๖) การให้กู้ยืมโดยมีตราสารทุนที่จดทะเบียนซื้อขายในตลาดหลักทรัพย์ในประเทศ </w:t>
      </w:r>
      <w:r w:rsidRPr="00000C0E">
        <w:rPr>
          <w:rFonts w:ascii="TH SarabunIT๙" w:eastAsia="Times New Roman" w:hAnsi="TH SarabunIT๙" w:cs="TH SarabunIT๙"/>
          <w:color w:val="000000" w:themeColor="text1"/>
          <w:spacing w:val="-4"/>
          <w:sz w:val="32"/>
          <w:szCs w:val="32"/>
          <w:cs/>
        </w:rPr>
        <w:t>หรือหน่วยลงทุนของกองทุนรวม จำนำเป็นประกัน ต้องได้รับ</w:t>
      </w:r>
      <w:r w:rsidR="00315E0F" w:rsidRPr="00000C0E">
        <w:rPr>
          <w:rFonts w:ascii="TH SarabunIT๙" w:eastAsia="Times New Roman" w:hAnsi="TH SarabunIT๙" w:cs="TH SarabunIT๙"/>
          <w:color w:val="000000" w:themeColor="text1"/>
          <w:spacing w:val="-4"/>
          <w:sz w:val="32"/>
          <w:szCs w:val="32"/>
          <w:cs/>
        </w:rPr>
        <w:t>การอนุมัติจากคณะกรรมการบริษัท และ</w:t>
      </w:r>
      <w:r w:rsidR="00253C46" w:rsidRPr="00000C0E">
        <w:rPr>
          <w:rFonts w:ascii="TH SarabunIT๙" w:eastAsia="Times New Roman" w:hAnsi="TH SarabunIT๙" w:cs="TH SarabunIT๙"/>
          <w:color w:val="000000" w:themeColor="text1"/>
          <w:spacing w:val="-4"/>
          <w:sz w:val="32"/>
          <w:szCs w:val="32"/>
          <w:cs/>
        </w:rPr>
        <w:t xml:space="preserve">   </w:t>
      </w:r>
      <w:r w:rsidR="00315E0F" w:rsidRPr="00000C0E">
        <w:rPr>
          <w:rFonts w:ascii="TH SarabunIT๙" w:eastAsia="Times New Roman" w:hAnsi="TH SarabunIT๙" w:cs="TH SarabunIT๙"/>
          <w:color w:val="000000" w:themeColor="text1"/>
          <w:spacing w:val="-4"/>
          <w:sz w:val="32"/>
          <w:szCs w:val="32"/>
          <w:cs/>
        </w:rPr>
        <w:t xml:space="preserve">ให้รายงานสำนักงานทราบภายในสามสิบวันนับแต่สิ้นเดือนที่มีการทำธุรกรรม ทั้งนี้ </w:t>
      </w:r>
      <w:r w:rsidR="00032B47" w:rsidRPr="00000C0E">
        <w:rPr>
          <w:rFonts w:ascii="TH SarabunIT๙" w:eastAsia="Times New Roman" w:hAnsi="TH SarabunIT๙" w:cs="TH SarabunIT๙"/>
          <w:color w:val="000000" w:themeColor="text1"/>
          <w:spacing w:val="-4"/>
          <w:sz w:val="32"/>
          <w:szCs w:val="32"/>
          <w:cs/>
        </w:rPr>
        <w:t>บริษัทต้องเก็บเอกสารหลักฐานที่เกี่ยวข้องเพื่อให้นายทะเบียนสามารถตรวจสอบได้ตลอดเวลา</w:t>
      </w:r>
    </w:p>
    <w:p w14:paraId="06F117AA" w14:textId="59865014" w:rsidR="00110863" w:rsidRPr="00F325F0" w:rsidRDefault="00110863" w:rsidP="00032B47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spacing w:val="6"/>
          <w:sz w:val="32"/>
          <w:szCs w:val="32"/>
          <w:cs/>
        </w:rPr>
      </w:pPr>
      <w:r w:rsidRPr="00000C0E">
        <w:rPr>
          <w:rFonts w:ascii="TH SarabunIT๙" w:hAnsi="TH SarabunIT๙" w:cs="TH SarabunIT๙"/>
          <w:color w:val="000000" w:themeColor="text1"/>
          <w:spacing w:val="-2"/>
          <w:sz w:val="32"/>
          <w:szCs w:val="32"/>
          <w:cs/>
        </w:rPr>
        <w:t>ความในวรรคหนึ่งไม่นำมาใช้บังคับกับการให้เงินกู้ร่วมสำหรับกิจการ</w:t>
      </w:r>
      <w:r w:rsidRPr="00F325F0">
        <w:rPr>
          <w:rFonts w:ascii="TH SarabunIT๙" w:hAnsi="TH SarabunIT๙" w:cs="TH SarabunIT๙"/>
          <w:spacing w:val="-2"/>
          <w:sz w:val="32"/>
          <w:szCs w:val="32"/>
          <w:cs/>
        </w:rPr>
        <w:t xml:space="preserve">โครงสร้างพื้นฐานโดยการให้กู้ร่วมกับธนาคารพาณิชย์ตามข้อ </w:t>
      </w:r>
      <w:r w:rsidR="00AF57EA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๖๙ </w:t>
      </w:r>
    </w:p>
    <w:p w14:paraId="268E8D96" w14:textId="77777777" w:rsidR="006C0963" w:rsidRPr="00F325F0" w:rsidRDefault="006C0963" w:rsidP="00FA423E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b/>
          <w:bCs/>
          <w:color w:val="FF0000"/>
          <w:spacing w:val="6"/>
          <w:sz w:val="32"/>
          <w:szCs w:val="32"/>
        </w:rPr>
      </w:pPr>
    </w:p>
    <w:p w14:paraId="3D2774A0" w14:textId="5E5824E6" w:rsidR="00AB4C56" w:rsidRPr="00F325F0" w:rsidRDefault="00AB4C56" w:rsidP="00AB4C56">
      <w:pPr>
        <w:tabs>
          <w:tab w:val="left" w:pos="144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F325F0">
        <w:rPr>
          <w:rFonts w:ascii="TH SarabunIT๙" w:hAnsi="TH SarabunIT๙" w:cs="TH SarabunIT๙"/>
          <w:sz w:val="32"/>
          <w:szCs w:val="32"/>
        </w:rPr>
        <w:tab/>
      </w:r>
      <w:r w:rsidRPr="00F325F0"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r w:rsidR="0062452C">
        <w:rPr>
          <w:rFonts w:ascii="TH SarabunIT๙" w:hAnsi="TH SarabunIT๙" w:cs="TH SarabunIT๙" w:hint="cs"/>
          <w:sz w:val="32"/>
          <w:szCs w:val="32"/>
          <w:cs/>
        </w:rPr>
        <w:t xml:space="preserve">๖๘ </w:t>
      </w:r>
      <w:r w:rsidRPr="00F325F0">
        <w:rPr>
          <w:rFonts w:ascii="TH SarabunIT๙" w:hAnsi="TH SarabunIT๙" w:cs="TH SarabunIT๙"/>
          <w:sz w:val="32"/>
          <w:szCs w:val="32"/>
          <w:cs/>
        </w:rPr>
        <w:t xml:space="preserve"> บริษัทสามารถลงทุนให้กู้ยืมโดยมีสถาบันการเงิน ธนาคารต่างประเทศ หรือองค์กรระหว่างประเทศค้ำประกันไ</w:t>
      </w:r>
      <w:r w:rsidR="008A52D3" w:rsidRPr="00F325F0">
        <w:rPr>
          <w:rFonts w:ascii="TH SarabunIT๙" w:hAnsi="TH SarabunIT๙" w:cs="TH SarabunIT๙"/>
          <w:sz w:val="32"/>
          <w:szCs w:val="32"/>
          <w:cs/>
        </w:rPr>
        <w:t>ด้</w:t>
      </w:r>
      <w:r w:rsidRPr="00F325F0">
        <w:rPr>
          <w:rFonts w:ascii="TH SarabunIT๙" w:hAnsi="TH SarabunIT๙" w:cs="TH SarabunIT๙"/>
          <w:sz w:val="32"/>
          <w:szCs w:val="32"/>
          <w:cs/>
        </w:rPr>
        <w:t xml:space="preserve">ตามเงื่อนไข ดังต่อไปนี้ </w:t>
      </w:r>
    </w:p>
    <w:p w14:paraId="2DB1E994" w14:textId="77777777" w:rsidR="00320E85" w:rsidRPr="00F325F0" w:rsidRDefault="00AB4C56" w:rsidP="008052D1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F325F0">
        <w:rPr>
          <w:rFonts w:ascii="TH SarabunIT๙" w:hAnsi="TH SarabunIT๙" w:cs="TH SarabunIT๙"/>
          <w:spacing w:val="-2"/>
          <w:sz w:val="32"/>
          <w:szCs w:val="32"/>
          <w:cs/>
        </w:rPr>
        <w:t xml:space="preserve">(๑) </w:t>
      </w:r>
      <w:r w:rsidR="00BE1F41" w:rsidRPr="00F325F0">
        <w:rPr>
          <w:rFonts w:ascii="TH SarabunIT๙" w:hAnsi="TH SarabunIT๙" w:cs="TH SarabunIT๙"/>
          <w:spacing w:val="-2"/>
          <w:sz w:val="32"/>
          <w:szCs w:val="32"/>
          <w:cs/>
        </w:rPr>
        <w:t>สถาบันการเงิน ธนาคารต่างประเทศ หรือ</w:t>
      </w:r>
      <w:r w:rsidR="00BE1F41" w:rsidRPr="00F325F0">
        <w:rPr>
          <w:rFonts w:ascii="TH SarabunIT๙" w:hAnsi="TH SarabunIT๙" w:cs="TH SarabunIT๙"/>
          <w:sz w:val="32"/>
          <w:szCs w:val="32"/>
          <w:cs/>
        </w:rPr>
        <w:t>องค์กรระหว่างประเทศ</w:t>
      </w:r>
      <w:r w:rsidR="00BE1F41" w:rsidRPr="00F325F0">
        <w:rPr>
          <w:rFonts w:ascii="TH SarabunIT๙" w:hAnsi="TH SarabunIT๙" w:cs="TH SarabunIT๙"/>
          <w:spacing w:val="-2"/>
          <w:sz w:val="32"/>
          <w:szCs w:val="32"/>
          <w:cs/>
        </w:rPr>
        <w:t xml:space="preserve"> </w:t>
      </w:r>
      <w:r w:rsidRPr="00F325F0">
        <w:rPr>
          <w:rFonts w:ascii="TH SarabunIT๙" w:hAnsi="TH SarabunIT๙" w:cs="TH SarabunIT๙"/>
          <w:spacing w:val="-2"/>
          <w:sz w:val="32"/>
          <w:szCs w:val="32"/>
          <w:cs/>
        </w:rPr>
        <w:t>ที่ค้ำประกัน</w:t>
      </w:r>
      <w:r w:rsidRPr="00F325F0">
        <w:rPr>
          <w:rFonts w:ascii="TH SarabunIT๙" w:hAnsi="TH SarabunIT๙" w:cs="TH SarabunIT๙"/>
          <w:sz w:val="32"/>
          <w:szCs w:val="32"/>
          <w:cs/>
        </w:rPr>
        <w:t xml:space="preserve">ได้รับการจัดอันดับความน่าเชื่อถือไม่ต่ำกว่าอันดับความน่าเชื่อถือที่สามารถลงทุนได้   </w:t>
      </w:r>
    </w:p>
    <w:p w14:paraId="1D5AA93C" w14:textId="77777777" w:rsidR="00AB4C56" w:rsidRPr="00F325F0" w:rsidRDefault="00AB4C56" w:rsidP="00AB4C56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F325F0">
        <w:rPr>
          <w:rFonts w:ascii="TH SarabunIT๙" w:hAnsi="TH SarabunIT๙" w:cs="TH SarabunIT๙"/>
          <w:sz w:val="32"/>
          <w:szCs w:val="32"/>
          <w:cs/>
        </w:rPr>
        <w:t>(</w:t>
      </w:r>
      <w:r w:rsidR="002612B2" w:rsidRPr="00F325F0">
        <w:rPr>
          <w:rFonts w:ascii="TH SarabunIT๙" w:hAnsi="TH SarabunIT๙" w:cs="TH SarabunIT๙"/>
          <w:sz w:val="32"/>
          <w:szCs w:val="32"/>
          <w:cs/>
        </w:rPr>
        <w:t>๒</w:t>
      </w:r>
      <w:r w:rsidRPr="00F325F0">
        <w:rPr>
          <w:rFonts w:ascii="TH SarabunIT๙" w:hAnsi="TH SarabunIT๙" w:cs="TH SarabunIT๙"/>
          <w:sz w:val="32"/>
          <w:szCs w:val="32"/>
          <w:cs/>
        </w:rPr>
        <w:t xml:space="preserve">) ให้กู้ยืมในสกุลเงินบาท </w:t>
      </w:r>
    </w:p>
    <w:p w14:paraId="3A1B2DCD" w14:textId="77777777" w:rsidR="00110863" w:rsidRPr="00F325F0" w:rsidRDefault="00110863" w:rsidP="00AB4C56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FB8E47E" w14:textId="03376413" w:rsidR="00110863" w:rsidRPr="00F325F0" w:rsidRDefault="00110863" w:rsidP="00110863">
      <w:pPr>
        <w:ind w:firstLine="1440"/>
        <w:jc w:val="thaiDistribute"/>
        <w:rPr>
          <w:rFonts w:ascii="TH SarabunIT๙" w:eastAsia="EucrosiaUPCBold" w:hAnsi="TH SarabunIT๙" w:cs="TH SarabunIT๙"/>
          <w:sz w:val="32"/>
          <w:szCs w:val="32"/>
        </w:rPr>
      </w:pPr>
      <w:r w:rsidRPr="00F325F0">
        <w:rPr>
          <w:rFonts w:ascii="TH SarabunIT๙" w:eastAsia="EucrosiaUPCBold" w:hAnsi="TH SarabunIT๙" w:cs="TH SarabunIT๙"/>
          <w:sz w:val="32"/>
          <w:szCs w:val="32"/>
          <w:cs/>
        </w:rPr>
        <w:t xml:space="preserve">ข้อ </w:t>
      </w:r>
      <w:r w:rsidR="0062452C">
        <w:rPr>
          <w:rFonts w:ascii="TH SarabunIT๙" w:eastAsia="EucrosiaUPCBold" w:hAnsi="TH SarabunIT๙" w:cs="TH SarabunIT๙" w:hint="cs"/>
          <w:sz w:val="32"/>
          <w:szCs w:val="32"/>
          <w:cs/>
        </w:rPr>
        <w:t xml:space="preserve">๖๙ </w:t>
      </w:r>
      <w:r w:rsidRPr="00F325F0">
        <w:rPr>
          <w:rFonts w:ascii="TH SarabunIT๙" w:eastAsia="EucrosiaUPCBold" w:hAnsi="TH SarabunIT๙" w:cs="TH SarabunIT๙"/>
          <w:sz w:val="32"/>
          <w:szCs w:val="32"/>
        </w:rPr>
        <w:t xml:space="preserve"> </w:t>
      </w:r>
      <w:r w:rsidRPr="00F325F0">
        <w:rPr>
          <w:rFonts w:ascii="TH SarabunIT๙" w:eastAsia="EucrosiaUPCBold" w:hAnsi="TH SarabunIT๙" w:cs="TH SarabunIT๙"/>
          <w:sz w:val="32"/>
          <w:szCs w:val="32"/>
          <w:cs/>
        </w:rPr>
        <w:t>บริษัทสามารถลงทุนให้เงินกู้ร่วม (</w:t>
      </w:r>
      <w:r w:rsidRPr="00F325F0">
        <w:rPr>
          <w:rFonts w:ascii="TH SarabunIT๙" w:eastAsia="EucrosiaUPCBold" w:hAnsi="TH SarabunIT๙" w:cs="TH SarabunIT๙"/>
          <w:sz w:val="32"/>
          <w:szCs w:val="32"/>
        </w:rPr>
        <w:t xml:space="preserve">syndicated loan) </w:t>
      </w:r>
      <w:r w:rsidRPr="00F325F0">
        <w:rPr>
          <w:rFonts w:ascii="TH SarabunIT๙" w:eastAsia="EucrosiaUPCBold" w:hAnsi="TH SarabunIT๙" w:cs="TH SarabunIT๙"/>
          <w:sz w:val="32"/>
          <w:szCs w:val="32"/>
          <w:cs/>
        </w:rPr>
        <w:t>สำหรับกิจการโครงสร้างพื้นฐานได้ตามเงื่อนไข ดังต่อไปนี้</w:t>
      </w:r>
    </w:p>
    <w:p w14:paraId="33229981" w14:textId="77777777" w:rsidR="00110863" w:rsidRPr="00F325F0" w:rsidRDefault="00110863" w:rsidP="00110863">
      <w:pPr>
        <w:tabs>
          <w:tab w:val="left" w:pos="1843"/>
        </w:tabs>
        <w:ind w:firstLine="1418"/>
        <w:jc w:val="thaiDistribute"/>
        <w:rPr>
          <w:rFonts w:ascii="TH SarabunIT๙" w:eastAsia="EucrosiaUPCBold" w:hAnsi="TH SarabunIT๙" w:cs="TH SarabunIT๙"/>
          <w:sz w:val="32"/>
          <w:szCs w:val="32"/>
        </w:rPr>
      </w:pPr>
      <w:r w:rsidRPr="00F325F0">
        <w:rPr>
          <w:rFonts w:ascii="TH SarabunIT๙" w:eastAsia="EucrosiaUPCBold" w:hAnsi="TH SarabunIT๙" w:cs="TH SarabunIT๙"/>
          <w:sz w:val="32"/>
          <w:szCs w:val="32"/>
          <w:cs/>
        </w:rPr>
        <w:t>(๑) บริษัทที่ประสงค์จะลงทุนให้เงินกู้ร่วมสำหรับกิจการโครงสร้างพื้นฐาน ต้องมีคุณสมบัติและลักษณะอย่างน้อยดังต่อไปนี้</w:t>
      </w:r>
    </w:p>
    <w:p w14:paraId="5167BAA3" w14:textId="77777777" w:rsidR="00110863" w:rsidRPr="00F325F0" w:rsidRDefault="00110863" w:rsidP="00110863">
      <w:pPr>
        <w:tabs>
          <w:tab w:val="left" w:pos="1843"/>
          <w:tab w:val="left" w:pos="1985"/>
        </w:tabs>
        <w:ind w:firstLine="1843"/>
        <w:jc w:val="thaiDistribute"/>
        <w:rPr>
          <w:rFonts w:ascii="TH SarabunIT๙" w:eastAsia="EucrosiaUPCBold" w:hAnsi="TH SarabunIT๙" w:cs="TH SarabunIT๙"/>
          <w:sz w:val="32"/>
          <w:szCs w:val="32"/>
        </w:rPr>
      </w:pPr>
      <w:r w:rsidRPr="00F325F0">
        <w:rPr>
          <w:rFonts w:ascii="TH SarabunIT๙" w:eastAsia="EucrosiaUPCBold" w:hAnsi="TH SarabunIT๙" w:cs="TH SarabunIT๙"/>
          <w:sz w:val="32"/>
          <w:szCs w:val="32"/>
          <w:cs/>
        </w:rPr>
        <w:t>(ก)</w:t>
      </w:r>
      <w:r w:rsidRPr="00F325F0">
        <w:rPr>
          <w:rFonts w:ascii="TH SarabunIT๙" w:eastAsia="EucrosiaUPCBold" w:hAnsi="TH SarabunIT๙" w:cs="TH SarabunIT๙"/>
          <w:sz w:val="32"/>
          <w:szCs w:val="32"/>
          <w:cs/>
        </w:rPr>
        <w:tab/>
        <w:t xml:space="preserve">มีเงินกองทุนส่วนเกินไม่น้อยกว่าหนึ่งหมื่นล้านบาท </w:t>
      </w:r>
    </w:p>
    <w:p w14:paraId="136FD1B7" w14:textId="7F06DD14" w:rsidR="00110863" w:rsidRPr="00F325F0" w:rsidRDefault="00110863" w:rsidP="00110863">
      <w:pPr>
        <w:tabs>
          <w:tab w:val="left" w:pos="1843"/>
          <w:tab w:val="left" w:pos="1985"/>
        </w:tabs>
        <w:ind w:firstLine="1843"/>
        <w:jc w:val="thaiDistribute"/>
        <w:rPr>
          <w:rFonts w:ascii="TH SarabunIT๙" w:eastAsia="EucrosiaUPCBold" w:hAnsi="TH SarabunIT๙" w:cs="TH SarabunIT๙"/>
          <w:spacing w:val="-10"/>
          <w:sz w:val="32"/>
          <w:szCs w:val="32"/>
        </w:rPr>
      </w:pPr>
      <w:r w:rsidRPr="00F325F0">
        <w:rPr>
          <w:rFonts w:ascii="TH SarabunIT๙" w:eastAsia="EucrosiaUPCBold" w:hAnsi="TH SarabunIT๙" w:cs="TH SarabunIT๙"/>
          <w:sz w:val="32"/>
          <w:szCs w:val="32"/>
          <w:cs/>
        </w:rPr>
        <w:t>(ข)</w:t>
      </w:r>
      <w:r w:rsidRPr="00F325F0">
        <w:rPr>
          <w:rFonts w:ascii="TH SarabunIT๙" w:eastAsia="EucrosiaUPCBold" w:hAnsi="TH SarabunIT๙" w:cs="TH SarabunIT๙"/>
          <w:sz w:val="32"/>
          <w:szCs w:val="32"/>
          <w:cs/>
        </w:rPr>
        <w:tab/>
      </w:r>
      <w:r w:rsidRPr="00F325F0">
        <w:rPr>
          <w:rFonts w:ascii="TH SarabunIT๙" w:eastAsia="EucrosiaUPCBold" w:hAnsi="TH SarabunIT๙" w:cs="TH SarabunIT๙"/>
          <w:spacing w:val="-10"/>
          <w:sz w:val="32"/>
          <w:szCs w:val="32"/>
          <w:cs/>
        </w:rPr>
        <w:t>มีอัตราส่วนสินทรัพย์</w:t>
      </w:r>
      <w:r w:rsidR="00E6251E" w:rsidRPr="00B617D5">
        <w:rPr>
          <w:rFonts w:ascii="TH SarabunIT๙" w:eastAsia="EucrosiaUPCBold" w:hAnsi="TH SarabunIT๙" w:cs="TH SarabunIT๙" w:hint="cs"/>
          <w:spacing w:val="-10"/>
          <w:sz w:val="32"/>
          <w:szCs w:val="32"/>
          <w:cs/>
        </w:rPr>
        <w:t>สภาพคล่อง</w:t>
      </w:r>
      <w:r w:rsidRPr="00F325F0">
        <w:rPr>
          <w:rFonts w:ascii="TH SarabunIT๙" w:eastAsia="EucrosiaUPCBold" w:hAnsi="TH SarabunIT๙" w:cs="TH SarabunIT๙"/>
          <w:spacing w:val="-10"/>
          <w:sz w:val="32"/>
          <w:szCs w:val="32"/>
          <w:cs/>
        </w:rPr>
        <w:t>ไม่ต่ำกว่าร้อยละหนึ่งร้อยสิบ</w:t>
      </w:r>
    </w:p>
    <w:p w14:paraId="43CD0C6F" w14:textId="77777777" w:rsidR="00110863" w:rsidRPr="00F325F0" w:rsidRDefault="00110863" w:rsidP="00110863">
      <w:pPr>
        <w:tabs>
          <w:tab w:val="left" w:pos="1843"/>
          <w:tab w:val="left" w:pos="1985"/>
        </w:tabs>
        <w:ind w:firstLine="1843"/>
        <w:jc w:val="thaiDistribute"/>
        <w:rPr>
          <w:rFonts w:ascii="TH SarabunIT๙" w:eastAsia="EucrosiaUPCBold" w:hAnsi="TH SarabunIT๙" w:cs="TH SarabunIT๙"/>
          <w:sz w:val="32"/>
          <w:szCs w:val="32"/>
        </w:rPr>
      </w:pPr>
      <w:r w:rsidRPr="00F325F0">
        <w:rPr>
          <w:rFonts w:ascii="TH SarabunIT๙" w:eastAsia="EucrosiaUPCBold" w:hAnsi="TH SarabunIT๙" w:cs="TH SarabunIT๙"/>
          <w:sz w:val="32"/>
          <w:szCs w:val="32"/>
          <w:cs/>
        </w:rPr>
        <w:t>(ค)</w:t>
      </w:r>
      <w:r w:rsidRPr="00F325F0">
        <w:rPr>
          <w:rFonts w:ascii="TH SarabunIT๙" w:eastAsia="EucrosiaUPCBold" w:hAnsi="TH SarabunIT๙" w:cs="TH SarabunIT๙"/>
          <w:sz w:val="32"/>
          <w:szCs w:val="32"/>
          <w:cs/>
        </w:rPr>
        <w:tab/>
      </w:r>
      <w:r w:rsidRPr="00F325F0">
        <w:rPr>
          <w:rFonts w:ascii="TH SarabunIT๙" w:eastAsia="EucrosiaUPCBold" w:hAnsi="TH SarabunIT๙" w:cs="TH SarabunIT๙"/>
          <w:spacing w:val="-4"/>
          <w:sz w:val="32"/>
          <w:szCs w:val="32"/>
          <w:cs/>
        </w:rPr>
        <w:t>มีอัตราส่วนความเพียงพอของเงินกองทุน (</w:t>
      </w:r>
      <w:r w:rsidRPr="00F325F0">
        <w:rPr>
          <w:rFonts w:ascii="TH SarabunIT๙" w:eastAsia="EucrosiaUPCBold" w:hAnsi="TH SarabunIT๙" w:cs="TH SarabunIT๙"/>
          <w:spacing w:val="-4"/>
          <w:sz w:val="32"/>
          <w:szCs w:val="32"/>
        </w:rPr>
        <w:t>capital adequacy ratio : CAR)</w:t>
      </w:r>
      <w:r w:rsidRPr="00F325F0">
        <w:rPr>
          <w:rFonts w:ascii="TH SarabunIT๙" w:eastAsia="EucrosiaUPCBold" w:hAnsi="TH SarabunIT๙" w:cs="TH SarabunIT๙"/>
          <w:sz w:val="32"/>
          <w:szCs w:val="32"/>
          <w:cs/>
        </w:rPr>
        <w:t xml:space="preserve"> สี่ไตรมาสล่าสุดไม่น้อยกว่าร้อยละสองร้อย</w:t>
      </w:r>
    </w:p>
    <w:p w14:paraId="2C62C595" w14:textId="77777777" w:rsidR="00110863" w:rsidRPr="00F325F0" w:rsidRDefault="00110863" w:rsidP="00110863">
      <w:pPr>
        <w:tabs>
          <w:tab w:val="left" w:pos="1843"/>
          <w:tab w:val="left" w:pos="1985"/>
        </w:tabs>
        <w:ind w:firstLine="1843"/>
        <w:jc w:val="thaiDistribute"/>
        <w:rPr>
          <w:rFonts w:ascii="TH SarabunIT๙" w:eastAsia="EucrosiaUPCBold" w:hAnsi="TH SarabunIT๙" w:cs="TH SarabunIT๙"/>
          <w:sz w:val="32"/>
          <w:szCs w:val="32"/>
        </w:rPr>
      </w:pPr>
      <w:r w:rsidRPr="00F325F0">
        <w:rPr>
          <w:rFonts w:ascii="TH SarabunIT๙" w:eastAsia="EucrosiaUPCBold" w:hAnsi="TH SarabunIT๙" w:cs="TH SarabunIT๙"/>
          <w:sz w:val="32"/>
          <w:szCs w:val="32"/>
          <w:cs/>
        </w:rPr>
        <w:t>(ง)</w:t>
      </w:r>
      <w:r w:rsidRPr="00F325F0">
        <w:rPr>
          <w:rFonts w:ascii="TH SarabunIT๙" w:eastAsia="EucrosiaUPCBold" w:hAnsi="TH SarabunIT๙" w:cs="TH SarabunIT๙"/>
          <w:sz w:val="32"/>
          <w:szCs w:val="32"/>
          <w:cs/>
        </w:rPr>
        <w:tab/>
        <w:t>มีระบบงานที่สามารถรองรับการปฏิบัติงานที่เกี่ยวข้องกับการทำธุรกรรมด้านสินเชื่อ</w:t>
      </w:r>
    </w:p>
    <w:p w14:paraId="6442B500" w14:textId="77777777" w:rsidR="00110863" w:rsidRPr="00F325F0" w:rsidRDefault="00110863" w:rsidP="00110863">
      <w:pPr>
        <w:tabs>
          <w:tab w:val="left" w:pos="1843"/>
        </w:tabs>
        <w:ind w:firstLine="1418"/>
        <w:jc w:val="thaiDistribute"/>
        <w:rPr>
          <w:rFonts w:ascii="TH SarabunIT๙" w:eastAsia="EucrosiaUPCBold" w:hAnsi="TH SarabunIT๙" w:cs="TH SarabunIT๙"/>
          <w:sz w:val="32"/>
          <w:szCs w:val="32"/>
        </w:rPr>
      </w:pPr>
      <w:r w:rsidRPr="00F325F0">
        <w:rPr>
          <w:rFonts w:ascii="TH SarabunIT๙" w:eastAsia="EucrosiaUPCBold" w:hAnsi="TH SarabunIT๙" w:cs="TH SarabunIT๙"/>
          <w:sz w:val="32"/>
          <w:szCs w:val="32"/>
          <w:cs/>
        </w:rPr>
        <w:t>(๒) เป็นกิจการโครงการโครงสร้างพื้นฐาน อย่างหนึ่งอย่างใด ดังต่อไปนี้</w:t>
      </w:r>
    </w:p>
    <w:p w14:paraId="6E26B2F7" w14:textId="77777777" w:rsidR="00110863" w:rsidRPr="00F325F0" w:rsidRDefault="00110863" w:rsidP="00110863">
      <w:pPr>
        <w:tabs>
          <w:tab w:val="left" w:pos="1134"/>
          <w:tab w:val="left" w:pos="1985"/>
        </w:tabs>
        <w:ind w:firstLine="1843"/>
        <w:jc w:val="thaiDistribute"/>
        <w:rPr>
          <w:rFonts w:ascii="TH SarabunIT๙" w:eastAsia="EucrosiaUPCBold" w:hAnsi="TH SarabunIT๙" w:cs="TH SarabunIT๙"/>
          <w:sz w:val="32"/>
          <w:szCs w:val="32"/>
        </w:rPr>
      </w:pPr>
      <w:r w:rsidRPr="00F325F0">
        <w:rPr>
          <w:rFonts w:ascii="TH SarabunIT๙" w:eastAsia="EucrosiaUPCBold" w:hAnsi="TH SarabunIT๙" w:cs="TH SarabunIT๙"/>
          <w:sz w:val="32"/>
          <w:szCs w:val="32"/>
          <w:cs/>
        </w:rPr>
        <w:t>(ก)</w:t>
      </w:r>
      <w:r w:rsidRPr="00F325F0">
        <w:rPr>
          <w:rFonts w:ascii="TH SarabunIT๙" w:eastAsia="EucrosiaUPCBold" w:hAnsi="TH SarabunIT๙" w:cs="TH SarabunIT๙"/>
          <w:sz w:val="32"/>
          <w:szCs w:val="32"/>
          <w:cs/>
        </w:rPr>
        <w:tab/>
        <w:t>ระบบขนส่งทางราง หรือทางท่อ</w:t>
      </w:r>
    </w:p>
    <w:p w14:paraId="5DAC9222" w14:textId="77777777" w:rsidR="00110863" w:rsidRPr="00F325F0" w:rsidRDefault="00110863" w:rsidP="00110863">
      <w:pPr>
        <w:tabs>
          <w:tab w:val="left" w:pos="1134"/>
          <w:tab w:val="left" w:pos="1985"/>
        </w:tabs>
        <w:ind w:firstLine="1843"/>
        <w:jc w:val="thaiDistribute"/>
        <w:rPr>
          <w:rFonts w:ascii="TH SarabunIT๙" w:eastAsia="EucrosiaUPCBold" w:hAnsi="TH SarabunIT๙" w:cs="TH SarabunIT๙"/>
          <w:sz w:val="32"/>
          <w:szCs w:val="32"/>
        </w:rPr>
      </w:pPr>
      <w:r w:rsidRPr="00F325F0">
        <w:rPr>
          <w:rFonts w:ascii="TH SarabunIT๙" w:eastAsia="EucrosiaUPCBold" w:hAnsi="TH SarabunIT๙" w:cs="TH SarabunIT๙"/>
          <w:sz w:val="32"/>
          <w:szCs w:val="32"/>
          <w:cs/>
        </w:rPr>
        <w:t>(ข)</w:t>
      </w:r>
      <w:r w:rsidRPr="00F325F0">
        <w:rPr>
          <w:rFonts w:ascii="TH SarabunIT๙" w:eastAsia="EucrosiaUPCBold" w:hAnsi="TH SarabunIT๙" w:cs="TH SarabunIT๙"/>
          <w:sz w:val="32"/>
          <w:szCs w:val="32"/>
          <w:cs/>
        </w:rPr>
        <w:tab/>
        <w:t>ไฟฟ้า</w:t>
      </w:r>
    </w:p>
    <w:p w14:paraId="406F0B7A" w14:textId="77777777" w:rsidR="00110863" w:rsidRPr="00F325F0" w:rsidRDefault="00110863" w:rsidP="00110863">
      <w:pPr>
        <w:tabs>
          <w:tab w:val="left" w:pos="1134"/>
          <w:tab w:val="left" w:pos="1985"/>
        </w:tabs>
        <w:ind w:firstLine="1843"/>
        <w:jc w:val="thaiDistribute"/>
        <w:rPr>
          <w:rFonts w:ascii="TH SarabunIT๙" w:eastAsia="EucrosiaUPCBold" w:hAnsi="TH SarabunIT๙" w:cs="TH SarabunIT๙"/>
          <w:sz w:val="32"/>
          <w:szCs w:val="32"/>
        </w:rPr>
      </w:pPr>
      <w:r w:rsidRPr="00F325F0">
        <w:rPr>
          <w:rFonts w:ascii="TH SarabunIT๙" w:eastAsia="EucrosiaUPCBold" w:hAnsi="TH SarabunIT๙" w:cs="TH SarabunIT๙"/>
          <w:sz w:val="32"/>
          <w:szCs w:val="32"/>
          <w:cs/>
        </w:rPr>
        <w:t>(ค)</w:t>
      </w:r>
      <w:r w:rsidRPr="00F325F0">
        <w:rPr>
          <w:rFonts w:ascii="TH SarabunIT๙" w:eastAsia="EucrosiaUPCBold" w:hAnsi="TH SarabunIT๙" w:cs="TH SarabunIT๙"/>
          <w:sz w:val="32"/>
          <w:szCs w:val="32"/>
          <w:cs/>
        </w:rPr>
        <w:tab/>
        <w:t>ประปา</w:t>
      </w:r>
    </w:p>
    <w:p w14:paraId="7F181B16" w14:textId="77777777" w:rsidR="00110863" w:rsidRPr="00F325F0" w:rsidRDefault="00110863" w:rsidP="00110863">
      <w:pPr>
        <w:tabs>
          <w:tab w:val="left" w:pos="1134"/>
          <w:tab w:val="left" w:pos="1985"/>
        </w:tabs>
        <w:ind w:firstLine="1843"/>
        <w:jc w:val="thaiDistribute"/>
        <w:rPr>
          <w:rFonts w:ascii="TH SarabunIT๙" w:eastAsia="EucrosiaUPCBold" w:hAnsi="TH SarabunIT๙" w:cs="TH SarabunIT๙"/>
          <w:sz w:val="32"/>
          <w:szCs w:val="32"/>
        </w:rPr>
      </w:pPr>
      <w:r w:rsidRPr="00F325F0">
        <w:rPr>
          <w:rFonts w:ascii="TH SarabunIT๙" w:eastAsia="EucrosiaUPCBold" w:hAnsi="TH SarabunIT๙" w:cs="TH SarabunIT๙"/>
          <w:sz w:val="32"/>
          <w:szCs w:val="32"/>
          <w:cs/>
        </w:rPr>
        <w:t>(ง)</w:t>
      </w:r>
      <w:r w:rsidRPr="00F325F0">
        <w:rPr>
          <w:rFonts w:ascii="TH SarabunIT๙" w:eastAsia="EucrosiaUPCBold" w:hAnsi="TH SarabunIT๙" w:cs="TH SarabunIT๙"/>
          <w:sz w:val="32"/>
          <w:szCs w:val="32"/>
          <w:cs/>
        </w:rPr>
        <w:tab/>
        <w:t>ถนน ทางพิเศษ หรือทางสัมปทาน</w:t>
      </w:r>
    </w:p>
    <w:p w14:paraId="5AD41E0A" w14:textId="77777777" w:rsidR="00110863" w:rsidRPr="00F325F0" w:rsidRDefault="00110863" w:rsidP="00110863">
      <w:pPr>
        <w:tabs>
          <w:tab w:val="left" w:pos="1134"/>
          <w:tab w:val="left" w:pos="1985"/>
        </w:tabs>
        <w:ind w:firstLine="1843"/>
        <w:jc w:val="thaiDistribute"/>
        <w:rPr>
          <w:rFonts w:ascii="TH SarabunIT๙" w:eastAsia="EucrosiaUPCBold" w:hAnsi="TH SarabunIT๙" w:cs="TH SarabunIT๙"/>
          <w:sz w:val="32"/>
          <w:szCs w:val="32"/>
        </w:rPr>
      </w:pPr>
      <w:r w:rsidRPr="00F325F0">
        <w:rPr>
          <w:rFonts w:ascii="TH SarabunIT๙" w:eastAsia="EucrosiaUPCBold" w:hAnsi="TH SarabunIT๙" w:cs="TH SarabunIT๙"/>
          <w:sz w:val="32"/>
          <w:szCs w:val="32"/>
          <w:cs/>
        </w:rPr>
        <w:t>(จ)</w:t>
      </w:r>
      <w:r w:rsidRPr="00F325F0">
        <w:rPr>
          <w:rFonts w:ascii="TH SarabunIT๙" w:eastAsia="EucrosiaUPCBold" w:hAnsi="TH SarabunIT๙" w:cs="TH SarabunIT๙"/>
          <w:sz w:val="32"/>
          <w:szCs w:val="32"/>
          <w:cs/>
        </w:rPr>
        <w:tab/>
        <w:t>ท่าอากาศยานหรือสนามบิน</w:t>
      </w:r>
    </w:p>
    <w:p w14:paraId="16915A00" w14:textId="77777777" w:rsidR="00110863" w:rsidRPr="00F325F0" w:rsidRDefault="00110863" w:rsidP="00110863">
      <w:pPr>
        <w:tabs>
          <w:tab w:val="left" w:pos="1134"/>
          <w:tab w:val="left" w:pos="1985"/>
        </w:tabs>
        <w:ind w:firstLine="1843"/>
        <w:jc w:val="thaiDistribute"/>
        <w:rPr>
          <w:rFonts w:ascii="TH SarabunIT๙" w:eastAsia="EucrosiaUPCBold" w:hAnsi="TH SarabunIT๙" w:cs="TH SarabunIT๙"/>
          <w:sz w:val="32"/>
          <w:szCs w:val="32"/>
        </w:rPr>
      </w:pPr>
      <w:r w:rsidRPr="00F325F0">
        <w:rPr>
          <w:rFonts w:ascii="TH SarabunIT๙" w:eastAsia="EucrosiaUPCBold" w:hAnsi="TH SarabunIT๙" w:cs="TH SarabunIT๙"/>
          <w:sz w:val="32"/>
          <w:szCs w:val="32"/>
          <w:cs/>
        </w:rPr>
        <w:lastRenderedPageBreak/>
        <w:t>(ฉ)</w:t>
      </w:r>
      <w:r w:rsidRPr="00F325F0">
        <w:rPr>
          <w:rFonts w:ascii="TH SarabunIT๙" w:eastAsia="EucrosiaUPCBold" w:hAnsi="TH SarabunIT๙" w:cs="TH SarabunIT๙"/>
          <w:sz w:val="32"/>
          <w:szCs w:val="32"/>
          <w:cs/>
        </w:rPr>
        <w:tab/>
        <w:t>ท่าเรือน้ำลึก</w:t>
      </w:r>
    </w:p>
    <w:p w14:paraId="613668D9" w14:textId="77777777" w:rsidR="00110863" w:rsidRPr="00F325F0" w:rsidRDefault="00110863" w:rsidP="00110863">
      <w:pPr>
        <w:tabs>
          <w:tab w:val="left" w:pos="1134"/>
          <w:tab w:val="left" w:pos="1985"/>
        </w:tabs>
        <w:ind w:firstLine="1843"/>
        <w:jc w:val="thaiDistribute"/>
        <w:rPr>
          <w:rFonts w:ascii="TH SarabunIT๙" w:eastAsia="EucrosiaUPCBold" w:hAnsi="TH SarabunIT๙" w:cs="TH SarabunIT๙"/>
          <w:spacing w:val="-4"/>
          <w:sz w:val="32"/>
          <w:szCs w:val="32"/>
        </w:rPr>
      </w:pPr>
      <w:r w:rsidRPr="00F325F0">
        <w:rPr>
          <w:rFonts w:ascii="TH SarabunIT๙" w:eastAsia="EucrosiaUPCBold" w:hAnsi="TH SarabunIT๙" w:cs="TH SarabunIT๙"/>
          <w:sz w:val="32"/>
          <w:szCs w:val="32"/>
          <w:cs/>
        </w:rPr>
        <w:t>(ช)</w:t>
      </w:r>
      <w:r w:rsidRPr="00F325F0">
        <w:rPr>
          <w:rFonts w:ascii="TH SarabunIT๙" w:eastAsia="EucrosiaUPCBold" w:hAnsi="TH SarabunIT๙" w:cs="TH SarabunIT๙"/>
          <w:sz w:val="32"/>
          <w:szCs w:val="32"/>
          <w:cs/>
        </w:rPr>
        <w:tab/>
      </w:r>
      <w:r w:rsidRPr="00F325F0">
        <w:rPr>
          <w:rFonts w:ascii="TH SarabunIT๙" w:eastAsia="EucrosiaUPCBold" w:hAnsi="TH SarabunIT๙" w:cs="TH SarabunIT๙"/>
          <w:spacing w:val="-4"/>
          <w:sz w:val="32"/>
          <w:szCs w:val="32"/>
          <w:cs/>
        </w:rPr>
        <w:t>โทรคมนาคม หรือโครงสร้างพื้นฐานด้านเทคโนโลยีสารสนเทศและการสื่อสาร</w:t>
      </w:r>
    </w:p>
    <w:p w14:paraId="7F61252B" w14:textId="77777777" w:rsidR="00110863" w:rsidRPr="00F325F0" w:rsidRDefault="00110863" w:rsidP="00110863">
      <w:pPr>
        <w:tabs>
          <w:tab w:val="left" w:pos="1134"/>
          <w:tab w:val="left" w:pos="1985"/>
        </w:tabs>
        <w:ind w:firstLine="1843"/>
        <w:jc w:val="thaiDistribute"/>
        <w:rPr>
          <w:rFonts w:ascii="TH SarabunIT๙" w:eastAsia="EucrosiaUPCBold" w:hAnsi="TH SarabunIT๙" w:cs="TH SarabunIT๙"/>
          <w:sz w:val="32"/>
          <w:szCs w:val="32"/>
        </w:rPr>
      </w:pPr>
      <w:r w:rsidRPr="00F325F0">
        <w:rPr>
          <w:rFonts w:ascii="TH SarabunIT๙" w:eastAsia="EucrosiaUPCBold" w:hAnsi="TH SarabunIT๙" w:cs="TH SarabunIT๙"/>
          <w:sz w:val="32"/>
          <w:szCs w:val="32"/>
          <w:cs/>
        </w:rPr>
        <w:t>(ซ)</w:t>
      </w:r>
      <w:r w:rsidRPr="00F325F0">
        <w:rPr>
          <w:rFonts w:ascii="TH SarabunIT๙" w:eastAsia="EucrosiaUPCBold" w:hAnsi="TH SarabunIT๙" w:cs="TH SarabunIT๙"/>
          <w:sz w:val="32"/>
          <w:szCs w:val="32"/>
          <w:cs/>
        </w:rPr>
        <w:tab/>
        <w:t>พลังงานทางเลือก</w:t>
      </w:r>
    </w:p>
    <w:p w14:paraId="4CDBE8BE" w14:textId="77777777" w:rsidR="00110863" w:rsidRPr="00F325F0" w:rsidRDefault="00110863" w:rsidP="00110863">
      <w:pPr>
        <w:tabs>
          <w:tab w:val="left" w:pos="1134"/>
          <w:tab w:val="left" w:pos="2268"/>
        </w:tabs>
        <w:ind w:firstLine="1843"/>
        <w:jc w:val="thaiDistribute"/>
        <w:rPr>
          <w:rFonts w:ascii="TH SarabunIT๙" w:eastAsia="EucrosiaUPCBold" w:hAnsi="TH SarabunIT๙" w:cs="TH SarabunIT๙"/>
          <w:sz w:val="32"/>
          <w:szCs w:val="32"/>
        </w:rPr>
      </w:pPr>
      <w:r w:rsidRPr="00F325F0">
        <w:rPr>
          <w:rFonts w:ascii="TH SarabunIT๙" w:eastAsia="EucrosiaUPCBold" w:hAnsi="TH SarabunIT๙" w:cs="TH SarabunIT๙"/>
          <w:sz w:val="32"/>
          <w:szCs w:val="32"/>
          <w:cs/>
        </w:rPr>
        <w:t>(ฌ) ระบบบริหารจัดการน้ำ หรือการชลประทาน</w:t>
      </w:r>
    </w:p>
    <w:p w14:paraId="2B7CA042" w14:textId="7CDDC6FC" w:rsidR="00110863" w:rsidRPr="00F325F0" w:rsidRDefault="00110863" w:rsidP="00110863">
      <w:pPr>
        <w:tabs>
          <w:tab w:val="left" w:pos="1134"/>
          <w:tab w:val="left" w:pos="2268"/>
        </w:tabs>
        <w:ind w:firstLine="1843"/>
        <w:jc w:val="thaiDistribute"/>
        <w:rPr>
          <w:rFonts w:ascii="TH SarabunIT๙" w:eastAsia="EucrosiaUPCBold" w:hAnsi="TH SarabunIT๙" w:cs="TH SarabunIT๙"/>
          <w:sz w:val="32"/>
          <w:szCs w:val="32"/>
        </w:rPr>
      </w:pPr>
      <w:r w:rsidRPr="00F325F0">
        <w:rPr>
          <w:rFonts w:ascii="TH SarabunIT๙" w:eastAsia="EucrosiaUPCBold" w:hAnsi="TH SarabunIT๙" w:cs="TH SarabunIT๙"/>
          <w:sz w:val="32"/>
          <w:szCs w:val="32"/>
          <w:cs/>
        </w:rPr>
        <w:t>(ญ) ระบบป้องกันภัยธรรมชาติ ซึ่งรวมถึงระบบเตือนภัยและระบบจัดการ</w:t>
      </w:r>
      <w:r w:rsidR="00BD2E7B">
        <w:rPr>
          <w:rFonts w:ascii="TH SarabunIT๙" w:eastAsia="EucrosiaUPCBold" w:hAnsi="TH SarabunIT๙" w:cs="TH SarabunIT๙" w:hint="cs"/>
          <w:sz w:val="32"/>
          <w:szCs w:val="32"/>
          <w:cs/>
        </w:rPr>
        <w:t xml:space="preserve">             </w:t>
      </w:r>
      <w:r w:rsidRPr="00F325F0">
        <w:rPr>
          <w:rFonts w:ascii="TH SarabunIT๙" w:eastAsia="EucrosiaUPCBold" w:hAnsi="TH SarabunIT๙" w:cs="TH SarabunIT๙"/>
          <w:sz w:val="32"/>
          <w:szCs w:val="32"/>
          <w:cs/>
        </w:rPr>
        <w:t>เพื่อลดความรุนแรงของภัยธรรมชาติที่เกิดขึ้นด้วย</w:t>
      </w:r>
    </w:p>
    <w:p w14:paraId="671CD8A5" w14:textId="77777777" w:rsidR="00110863" w:rsidRPr="00F325F0" w:rsidRDefault="00110863" w:rsidP="00110863">
      <w:pPr>
        <w:tabs>
          <w:tab w:val="left" w:pos="1134"/>
          <w:tab w:val="left" w:pos="1985"/>
        </w:tabs>
        <w:ind w:firstLine="1843"/>
        <w:jc w:val="thaiDistribute"/>
        <w:rPr>
          <w:rFonts w:ascii="TH SarabunIT๙" w:eastAsia="EucrosiaUPCBold" w:hAnsi="TH SarabunIT๙" w:cs="TH SarabunIT๙"/>
          <w:sz w:val="32"/>
          <w:szCs w:val="32"/>
        </w:rPr>
      </w:pPr>
      <w:r w:rsidRPr="00F325F0">
        <w:rPr>
          <w:rFonts w:ascii="TH SarabunIT๙" w:eastAsia="EucrosiaUPCBold" w:hAnsi="TH SarabunIT๙" w:cs="TH SarabunIT๙"/>
          <w:sz w:val="32"/>
          <w:szCs w:val="32"/>
          <w:cs/>
        </w:rPr>
        <w:t>(ฎ)</w:t>
      </w:r>
      <w:r w:rsidRPr="00F325F0">
        <w:rPr>
          <w:rFonts w:ascii="TH SarabunIT๙" w:eastAsia="EucrosiaUPCBold" w:hAnsi="TH SarabunIT๙" w:cs="TH SarabunIT๙"/>
          <w:sz w:val="32"/>
          <w:szCs w:val="32"/>
          <w:cs/>
        </w:rPr>
        <w:tab/>
        <w:t>ระบบจัดการของเสีย</w:t>
      </w:r>
    </w:p>
    <w:p w14:paraId="58B01585" w14:textId="77777777" w:rsidR="00110863" w:rsidRPr="00F325F0" w:rsidRDefault="00110863" w:rsidP="00110863">
      <w:pPr>
        <w:tabs>
          <w:tab w:val="left" w:pos="1134"/>
          <w:tab w:val="left" w:pos="1985"/>
        </w:tabs>
        <w:ind w:firstLine="1843"/>
        <w:jc w:val="thaiDistribute"/>
        <w:rPr>
          <w:rFonts w:ascii="TH SarabunIT๙" w:eastAsia="EucrosiaUPCBold" w:hAnsi="TH SarabunIT๙" w:cs="TH SarabunIT๙"/>
          <w:sz w:val="32"/>
          <w:szCs w:val="32"/>
        </w:rPr>
      </w:pPr>
      <w:r w:rsidRPr="00F325F0">
        <w:rPr>
          <w:rFonts w:ascii="TH SarabunIT๙" w:eastAsia="EucrosiaUPCBold" w:hAnsi="TH SarabunIT๙" w:cs="TH SarabunIT๙"/>
          <w:sz w:val="32"/>
          <w:szCs w:val="32"/>
          <w:cs/>
        </w:rPr>
        <w:t>(ฏ)</w:t>
      </w:r>
      <w:r w:rsidRPr="00F325F0">
        <w:rPr>
          <w:rFonts w:ascii="TH SarabunIT๙" w:eastAsia="EucrosiaUPCBold" w:hAnsi="TH SarabunIT๙" w:cs="TH SarabunIT๙"/>
          <w:sz w:val="32"/>
          <w:szCs w:val="32"/>
          <w:cs/>
        </w:rPr>
        <w:tab/>
      </w:r>
      <w:r w:rsidRPr="00F325F0">
        <w:rPr>
          <w:rFonts w:ascii="TH SarabunIT๙" w:eastAsia="EucrosiaUPCBold" w:hAnsi="TH SarabunIT๙" w:cs="TH SarabunIT๙"/>
          <w:spacing w:val="-4"/>
          <w:sz w:val="32"/>
          <w:szCs w:val="32"/>
          <w:cs/>
        </w:rPr>
        <w:t>กิจการที่มีลักษณะเป็นกิจการโครงสร้างพื้นฐานตาม (ก) ถึง (ฎ) หลายกิจการ</w:t>
      </w:r>
      <w:r w:rsidRPr="00F325F0">
        <w:rPr>
          <w:rFonts w:ascii="TH SarabunIT๙" w:eastAsia="EucrosiaUPCBold" w:hAnsi="TH SarabunIT๙" w:cs="TH SarabunIT๙"/>
          <w:sz w:val="32"/>
          <w:szCs w:val="32"/>
          <w:cs/>
        </w:rPr>
        <w:t xml:space="preserve"> </w:t>
      </w:r>
      <w:r w:rsidRPr="00F325F0">
        <w:rPr>
          <w:rFonts w:ascii="TH SarabunIT๙" w:eastAsia="EucrosiaUPCBold" w:hAnsi="TH SarabunIT๙" w:cs="TH SarabunIT๙"/>
          <w:spacing w:val="-4"/>
          <w:sz w:val="32"/>
          <w:szCs w:val="32"/>
          <w:cs/>
        </w:rPr>
        <w:t>(</w:t>
      </w:r>
      <w:r w:rsidRPr="00F325F0">
        <w:rPr>
          <w:rFonts w:ascii="TH SarabunIT๙" w:eastAsia="EucrosiaUPCBold" w:hAnsi="TH SarabunIT๙" w:cs="TH SarabunIT๙"/>
          <w:spacing w:val="-4"/>
          <w:sz w:val="32"/>
          <w:szCs w:val="32"/>
        </w:rPr>
        <w:t xml:space="preserve">multi-infrastructure) </w:t>
      </w:r>
      <w:r w:rsidRPr="00F325F0">
        <w:rPr>
          <w:rFonts w:ascii="TH SarabunIT๙" w:eastAsia="EucrosiaUPCBold" w:hAnsi="TH SarabunIT๙" w:cs="TH SarabunIT๙"/>
          <w:spacing w:val="-4"/>
          <w:sz w:val="32"/>
          <w:szCs w:val="32"/>
          <w:cs/>
        </w:rPr>
        <w:t>ประกอบกัน โดยกิจการที่ประกอบกันเหล่านั้นเข้าลักษณะที่ครบถ้วนดังต่อไปนี้</w:t>
      </w:r>
    </w:p>
    <w:p w14:paraId="76367883" w14:textId="77777777" w:rsidR="00110863" w:rsidRPr="00F325F0" w:rsidRDefault="00110863" w:rsidP="00110863">
      <w:pPr>
        <w:tabs>
          <w:tab w:val="left" w:pos="1134"/>
        </w:tabs>
        <w:ind w:firstLine="2268"/>
        <w:jc w:val="thaiDistribute"/>
        <w:rPr>
          <w:rFonts w:ascii="TH SarabunIT๙" w:eastAsia="EucrosiaUPCBold" w:hAnsi="TH SarabunIT๙" w:cs="TH SarabunIT๙"/>
          <w:sz w:val="32"/>
          <w:szCs w:val="32"/>
        </w:rPr>
      </w:pPr>
      <w:r w:rsidRPr="00F325F0">
        <w:rPr>
          <w:rFonts w:ascii="TH SarabunIT๙" w:eastAsia="EucrosiaUPCBold" w:hAnsi="TH SarabunIT๙" w:cs="TH SarabunIT๙"/>
          <w:sz w:val="32"/>
          <w:szCs w:val="32"/>
          <w:cs/>
        </w:rPr>
        <w:t>๑) มีความเชื่อมโยง ส่งเสริม หรือก่อให้เกิดประโยชน์ซึ่งกันและกัน หรือ  ต่อชุมชนเดียวกันหรือใกล้เคียงกัน</w:t>
      </w:r>
    </w:p>
    <w:p w14:paraId="22BA3AB2" w14:textId="77777777" w:rsidR="00110863" w:rsidRPr="00F325F0" w:rsidRDefault="00110863" w:rsidP="00110863">
      <w:pPr>
        <w:tabs>
          <w:tab w:val="left" w:pos="1134"/>
        </w:tabs>
        <w:ind w:firstLine="2268"/>
        <w:jc w:val="thaiDistribute"/>
        <w:rPr>
          <w:rFonts w:ascii="TH SarabunIT๙" w:eastAsia="EucrosiaUPCBold" w:hAnsi="TH SarabunIT๙" w:cs="TH SarabunIT๙"/>
          <w:sz w:val="32"/>
          <w:szCs w:val="32"/>
        </w:rPr>
      </w:pPr>
      <w:r w:rsidRPr="00F325F0">
        <w:rPr>
          <w:rFonts w:ascii="TH SarabunIT๙" w:eastAsia="EucrosiaUPCBold" w:hAnsi="TH SarabunIT๙" w:cs="TH SarabunIT๙"/>
          <w:sz w:val="32"/>
          <w:szCs w:val="32"/>
          <w:cs/>
        </w:rPr>
        <w:t>๒) ก่อให้เกิดหรือจะก่อให้เกิดรายได้เป็นมูลค่าไม่น้อยกว่าร้อยละแปดสิบของรายได้รวมของกิจการทั้งหมดที่ประกอบกันนั้น</w:t>
      </w:r>
    </w:p>
    <w:p w14:paraId="5D6A70F1" w14:textId="55177FD4" w:rsidR="00110863" w:rsidRPr="00F325F0" w:rsidRDefault="00110863" w:rsidP="00110863">
      <w:pPr>
        <w:tabs>
          <w:tab w:val="left" w:pos="1134"/>
          <w:tab w:val="left" w:pos="1701"/>
        </w:tabs>
        <w:ind w:firstLine="1418"/>
        <w:jc w:val="thaiDistribute"/>
        <w:rPr>
          <w:rFonts w:ascii="TH SarabunIT๙" w:eastAsia="EucrosiaUPCBold" w:hAnsi="TH SarabunIT๙" w:cs="TH SarabunIT๙"/>
          <w:sz w:val="32"/>
          <w:szCs w:val="32"/>
        </w:rPr>
      </w:pPr>
      <w:r w:rsidRPr="00F325F0">
        <w:rPr>
          <w:rFonts w:ascii="TH SarabunIT๙" w:eastAsia="EucrosiaUPCBold" w:hAnsi="TH SarabunIT๙" w:cs="TH SarabunIT๙"/>
          <w:sz w:val="32"/>
          <w:szCs w:val="32"/>
          <w:cs/>
        </w:rPr>
        <w:t>(๓)</w:t>
      </w:r>
      <w:r w:rsidRPr="00F325F0">
        <w:rPr>
          <w:rFonts w:ascii="TH SarabunIT๙" w:eastAsia="EucrosiaUPCBold" w:hAnsi="TH SarabunIT๙" w:cs="TH SarabunIT๙"/>
          <w:sz w:val="32"/>
          <w:szCs w:val="32"/>
          <w:cs/>
        </w:rPr>
        <w:tab/>
        <w:t xml:space="preserve"> </w:t>
      </w:r>
      <w:r w:rsidR="005A386E" w:rsidRPr="00F325F0">
        <w:rPr>
          <w:rFonts w:ascii="TH SarabunIT๙" w:hAnsi="TH SarabunIT๙" w:cs="TH SarabunIT๙"/>
          <w:sz w:val="32"/>
          <w:szCs w:val="32"/>
          <w:cs/>
        </w:rPr>
        <w:t>การให้เงินกู้ร่วม (</w:t>
      </w:r>
      <w:r w:rsidR="005A386E" w:rsidRPr="00F325F0">
        <w:rPr>
          <w:rFonts w:ascii="TH SarabunIT๙" w:hAnsi="TH SarabunIT๙" w:cs="TH SarabunIT๙"/>
          <w:sz w:val="32"/>
          <w:szCs w:val="32"/>
        </w:rPr>
        <w:t>syndicated loan</w:t>
      </w:r>
      <w:r w:rsidR="005A386E" w:rsidRPr="00F325F0">
        <w:rPr>
          <w:rFonts w:ascii="TH SarabunIT๙" w:hAnsi="TH SarabunIT๙" w:cs="TH SarabunIT๙"/>
          <w:sz w:val="32"/>
          <w:szCs w:val="32"/>
          <w:cs/>
        </w:rPr>
        <w:t>) ต้องมีลักษณะดังต่อไปนี้</w:t>
      </w:r>
    </w:p>
    <w:p w14:paraId="364AFAC2" w14:textId="05782318" w:rsidR="00410E15" w:rsidRPr="00F325F0" w:rsidRDefault="00410E15" w:rsidP="00410E15">
      <w:pPr>
        <w:pStyle w:val="ListParagraph"/>
        <w:ind w:left="0" w:firstLine="1843"/>
        <w:jc w:val="thaiDistribute"/>
        <w:rPr>
          <w:rFonts w:ascii="TH SarabunIT๙" w:hAnsi="TH SarabunIT๙" w:cs="TH SarabunIT๙"/>
          <w:szCs w:val="32"/>
        </w:rPr>
      </w:pPr>
      <w:r w:rsidRPr="00F325F0">
        <w:rPr>
          <w:rFonts w:ascii="TH SarabunIT๙" w:hAnsi="TH SarabunIT๙" w:cs="TH SarabunIT๙"/>
          <w:szCs w:val="32"/>
          <w:cs/>
        </w:rPr>
        <w:t>(ก) มีธนาคารพาณิชย์ขนาดใหญ่ตามการจัดกลุ่มของธนาคารแห่งประเทศไทย</w:t>
      </w:r>
      <w:r w:rsidR="00BD2E7B">
        <w:rPr>
          <w:rFonts w:ascii="TH SarabunIT๙" w:hAnsi="TH SarabunIT๙" w:cs="TH SarabunIT๙" w:hint="cs"/>
          <w:szCs w:val="32"/>
          <w:cs/>
        </w:rPr>
        <w:t xml:space="preserve"> </w:t>
      </w:r>
      <w:r w:rsidRPr="00F325F0">
        <w:rPr>
          <w:rFonts w:ascii="TH SarabunIT๙" w:hAnsi="TH SarabunIT๙" w:cs="TH SarabunIT๙"/>
          <w:szCs w:val="32"/>
          <w:cs/>
        </w:rPr>
        <w:t>ที่ได้รับการจัดอันดับความน่าเชื่อถือไม่ต่ำกว่าอันดับความน่าเชื่อถือที่สามารถลงทุนได้เป็นผู้นำในการจัดการเงินกู้ (</w:t>
      </w:r>
      <w:r w:rsidRPr="00F325F0">
        <w:rPr>
          <w:rFonts w:ascii="TH SarabunIT๙" w:hAnsi="TH SarabunIT๙" w:cs="TH SarabunIT๙"/>
          <w:szCs w:val="32"/>
        </w:rPr>
        <w:t xml:space="preserve">lead manager </w:t>
      </w:r>
      <w:r w:rsidRPr="00F325F0">
        <w:rPr>
          <w:rFonts w:ascii="TH SarabunIT๙" w:hAnsi="TH SarabunIT๙" w:cs="TH SarabunIT๙"/>
          <w:szCs w:val="32"/>
          <w:cs/>
        </w:rPr>
        <w:t xml:space="preserve">หรือ </w:t>
      </w:r>
      <w:r w:rsidRPr="00F325F0">
        <w:rPr>
          <w:rFonts w:ascii="TH SarabunIT๙" w:hAnsi="TH SarabunIT๙" w:cs="TH SarabunIT๙"/>
          <w:szCs w:val="32"/>
        </w:rPr>
        <w:t>lead arranger</w:t>
      </w:r>
      <w:r w:rsidRPr="00F325F0">
        <w:rPr>
          <w:rFonts w:ascii="TH SarabunIT๙" w:hAnsi="TH SarabunIT๙" w:cs="TH SarabunIT๙"/>
          <w:szCs w:val="32"/>
          <w:cs/>
        </w:rPr>
        <w:t>)</w:t>
      </w:r>
    </w:p>
    <w:p w14:paraId="7582BFA9" w14:textId="2203A973" w:rsidR="00410E15" w:rsidRPr="00F325F0" w:rsidRDefault="00410E15" w:rsidP="00410E15">
      <w:pPr>
        <w:ind w:firstLine="1843"/>
        <w:jc w:val="thaiDistribute"/>
        <w:rPr>
          <w:rFonts w:ascii="TH SarabunIT๙" w:hAnsi="TH SarabunIT๙" w:cs="TH SarabunIT๙"/>
          <w:sz w:val="32"/>
          <w:szCs w:val="32"/>
        </w:rPr>
      </w:pPr>
      <w:r w:rsidRPr="00F325F0">
        <w:rPr>
          <w:rFonts w:ascii="TH SarabunIT๙" w:hAnsi="TH SarabunIT๙" w:cs="TH SarabunIT๙"/>
          <w:sz w:val="32"/>
          <w:szCs w:val="32"/>
          <w:cs/>
        </w:rPr>
        <w:t>การให้กู้ยืมร่วมตามวรรคหนึ่ง ธนาคารพาณิชย์ทุกรายรวมกันจะต้องมีสัดส่วนการให้กู้ยืมไม่น้อยกว่าร้อยละหกสิบของมูลค่าสินเชื่อตามสัญญาให้กู้ยืมเงินนั้น</w:t>
      </w:r>
      <w:r w:rsidRPr="00F325F0">
        <w:rPr>
          <w:rFonts w:ascii="TH SarabunIT๙" w:hAnsi="TH SarabunIT๙" w:cs="TH SarabunIT๙"/>
          <w:sz w:val="32"/>
          <w:szCs w:val="32"/>
        </w:rPr>
        <w:t xml:space="preserve"> </w:t>
      </w:r>
      <w:r w:rsidRPr="00F325F0">
        <w:rPr>
          <w:rFonts w:ascii="TH SarabunIT๙" w:hAnsi="TH SarabunIT๙" w:cs="TH SarabunIT๙"/>
          <w:sz w:val="32"/>
          <w:szCs w:val="32"/>
          <w:cs/>
        </w:rPr>
        <w:t>ๆ</w:t>
      </w:r>
    </w:p>
    <w:p w14:paraId="33FFB8C5" w14:textId="77777777" w:rsidR="00410E15" w:rsidRPr="00F325F0" w:rsidRDefault="00410E15" w:rsidP="00410E15">
      <w:pPr>
        <w:ind w:firstLine="1843"/>
        <w:jc w:val="thaiDistribute"/>
        <w:rPr>
          <w:rFonts w:ascii="TH SarabunIT๙" w:hAnsi="TH SarabunIT๙" w:cs="TH SarabunIT๙"/>
          <w:sz w:val="32"/>
          <w:szCs w:val="32"/>
        </w:rPr>
      </w:pPr>
      <w:r w:rsidRPr="00F325F0">
        <w:rPr>
          <w:rFonts w:ascii="TH SarabunIT๙" w:hAnsi="TH SarabunIT๙" w:cs="TH SarabunIT๙"/>
          <w:sz w:val="32"/>
          <w:szCs w:val="32"/>
          <w:cs/>
        </w:rPr>
        <w:t xml:space="preserve">การให้กู้ยืมร่วมตามวรรคหนึ่ง อาจมีสถาบันการเงินเฉพาะกิจ ธนาคารต่างประเทศ </w:t>
      </w:r>
      <w:r w:rsidRPr="00F325F0">
        <w:rPr>
          <w:rFonts w:ascii="TH SarabunIT๙" w:hAnsi="TH SarabunIT๙" w:cs="TH SarabunIT๙"/>
          <w:spacing w:val="-6"/>
          <w:sz w:val="32"/>
          <w:szCs w:val="32"/>
          <w:cs/>
        </w:rPr>
        <w:t>หรือองค์กรระหว่างประเทศเป็นผู้ให้กู้ร่วมได้ แต่สัดส่วนการให้กู้ดังกล่าวเมื่อรวมกับสัดส่วนการให้กู้ของบริษัทแล้ว</w:t>
      </w:r>
      <w:r w:rsidRPr="00F325F0">
        <w:rPr>
          <w:rFonts w:ascii="TH SarabunIT๙" w:hAnsi="TH SarabunIT๙" w:cs="TH SarabunIT๙"/>
          <w:sz w:val="32"/>
          <w:szCs w:val="32"/>
        </w:rPr>
        <w:t xml:space="preserve"> </w:t>
      </w:r>
      <w:r w:rsidRPr="00F325F0">
        <w:rPr>
          <w:rFonts w:ascii="TH SarabunIT๙" w:hAnsi="TH SarabunIT๙" w:cs="TH SarabunIT๙"/>
          <w:sz w:val="32"/>
          <w:szCs w:val="32"/>
          <w:cs/>
        </w:rPr>
        <w:t>ต้องไม่เกินร้อยละสี่สิบของมูลค่าสินเชื่อตามสัญญาให้กู้ยืมเงินนั้น</w:t>
      </w:r>
      <w:r w:rsidRPr="00F325F0">
        <w:rPr>
          <w:rFonts w:ascii="TH SarabunIT๙" w:hAnsi="TH SarabunIT๙" w:cs="TH SarabunIT๙"/>
          <w:sz w:val="32"/>
          <w:szCs w:val="32"/>
        </w:rPr>
        <w:t xml:space="preserve"> </w:t>
      </w:r>
      <w:r w:rsidRPr="00F325F0">
        <w:rPr>
          <w:rFonts w:ascii="TH SarabunIT๙" w:hAnsi="TH SarabunIT๙" w:cs="TH SarabunIT๙"/>
          <w:sz w:val="32"/>
          <w:szCs w:val="32"/>
          <w:cs/>
        </w:rPr>
        <w:t>ๆ และไม่เกินสัดส่วนที่เหลือจากวรรคสอง</w:t>
      </w:r>
    </w:p>
    <w:p w14:paraId="74603980" w14:textId="63DA9D95" w:rsidR="00410E15" w:rsidRPr="00F325F0" w:rsidRDefault="00410E15" w:rsidP="00410E15">
      <w:pPr>
        <w:pStyle w:val="Default"/>
        <w:ind w:firstLine="1843"/>
        <w:jc w:val="thaiDistribute"/>
        <w:rPr>
          <w:rFonts w:ascii="TH SarabunIT๙" w:hAnsi="TH SarabunIT๙" w:cs="TH SarabunIT๙"/>
          <w:color w:val="auto"/>
          <w:sz w:val="32"/>
          <w:szCs w:val="32"/>
        </w:rPr>
      </w:pPr>
      <w:r w:rsidRPr="00F325F0">
        <w:rPr>
          <w:rFonts w:ascii="TH SarabunIT๙" w:hAnsi="TH SarabunIT๙" w:cs="TH SarabunIT๙"/>
          <w:color w:val="auto"/>
          <w:sz w:val="32"/>
          <w:szCs w:val="32"/>
          <w:cs/>
        </w:rPr>
        <w:t>(ข) ผู้ขอกู้ยืมต้องมีลักษณะอย่างหนึ่งอย่างใด ดังต่อไปนี้</w:t>
      </w:r>
    </w:p>
    <w:p w14:paraId="2A8ADED5" w14:textId="382EC157" w:rsidR="00410E15" w:rsidRPr="00F325F0" w:rsidRDefault="00410E15" w:rsidP="00410E15">
      <w:pPr>
        <w:pStyle w:val="Default"/>
        <w:ind w:firstLine="2160"/>
        <w:jc w:val="thaiDistribute"/>
        <w:rPr>
          <w:rFonts w:ascii="TH SarabunIT๙" w:hAnsi="TH SarabunIT๙" w:cs="TH SarabunIT๙"/>
          <w:color w:val="auto"/>
          <w:sz w:val="32"/>
          <w:szCs w:val="32"/>
        </w:rPr>
      </w:pPr>
      <w:r w:rsidRPr="00F325F0">
        <w:rPr>
          <w:rFonts w:ascii="TH SarabunIT๙" w:hAnsi="TH SarabunIT๙" w:cs="TH SarabunIT๙"/>
          <w:color w:val="auto"/>
          <w:sz w:val="32"/>
          <w:szCs w:val="32"/>
          <w:cs/>
        </w:rPr>
        <w:t xml:space="preserve">๑) เป็นรัฐบาลไทย </w:t>
      </w:r>
    </w:p>
    <w:p w14:paraId="2C936A9F" w14:textId="58387156" w:rsidR="00410E15" w:rsidRPr="00F325F0" w:rsidRDefault="00410E15" w:rsidP="00410E15">
      <w:pPr>
        <w:pStyle w:val="Default"/>
        <w:ind w:left="-90" w:firstLine="2250"/>
        <w:jc w:val="thaiDistribute"/>
        <w:rPr>
          <w:rFonts w:ascii="TH SarabunIT๙" w:hAnsi="TH SarabunIT๙" w:cs="TH SarabunIT๙"/>
          <w:color w:val="auto"/>
          <w:sz w:val="32"/>
          <w:szCs w:val="32"/>
        </w:rPr>
      </w:pPr>
      <w:r w:rsidRPr="00F325F0">
        <w:rPr>
          <w:rFonts w:ascii="TH SarabunIT๙" w:hAnsi="TH SarabunIT๙" w:cs="TH SarabunIT๙"/>
          <w:color w:val="auto"/>
          <w:sz w:val="32"/>
          <w:szCs w:val="32"/>
          <w:cs/>
        </w:rPr>
        <w:t xml:space="preserve">๒) </w:t>
      </w:r>
      <w:r w:rsidRPr="00F325F0">
        <w:rPr>
          <w:rFonts w:ascii="TH SarabunIT๙" w:hAnsi="TH SarabunIT๙" w:cs="TH SarabunIT๙"/>
          <w:color w:val="auto"/>
          <w:spacing w:val="-4"/>
          <w:sz w:val="32"/>
          <w:szCs w:val="32"/>
          <w:cs/>
        </w:rPr>
        <w:t>กรณีผู้ขอกู้ยืมมิใช่รัฐบาลไทย</w:t>
      </w:r>
      <w:r w:rsidRPr="00F325F0">
        <w:rPr>
          <w:rFonts w:ascii="TH SarabunIT๙" w:hAnsi="TH SarabunIT๙" w:cs="TH SarabunIT๙"/>
          <w:color w:val="auto"/>
          <w:spacing w:val="-4"/>
          <w:sz w:val="32"/>
          <w:szCs w:val="32"/>
        </w:rPr>
        <w:t xml:space="preserve"> </w:t>
      </w:r>
      <w:r w:rsidRPr="00F325F0">
        <w:rPr>
          <w:rFonts w:ascii="TH SarabunIT๙" w:hAnsi="TH SarabunIT๙" w:cs="TH SarabunIT๙"/>
          <w:color w:val="auto"/>
          <w:spacing w:val="-4"/>
          <w:sz w:val="32"/>
          <w:szCs w:val="32"/>
          <w:cs/>
        </w:rPr>
        <w:t>ต้องได้รับการจัดอันดับความน่าเชื่อถือ</w:t>
      </w:r>
      <w:r w:rsidR="004B6E55">
        <w:rPr>
          <w:rFonts w:ascii="TH SarabunIT๙" w:hAnsi="TH SarabunIT๙" w:cs="TH SarabunIT๙" w:hint="cs"/>
          <w:color w:val="auto"/>
          <w:spacing w:val="-4"/>
          <w:sz w:val="32"/>
          <w:szCs w:val="32"/>
          <w:cs/>
        </w:rPr>
        <w:t xml:space="preserve">             </w:t>
      </w:r>
      <w:r w:rsidRPr="00F325F0">
        <w:rPr>
          <w:rFonts w:ascii="TH SarabunIT๙" w:hAnsi="TH SarabunIT๙" w:cs="TH SarabunIT๙"/>
          <w:color w:val="auto"/>
          <w:spacing w:val="-4"/>
          <w:sz w:val="32"/>
          <w:szCs w:val="32"/>
          <w:cs/>
        </w:rPr>
        <w:t>ไม่ต่ำกว่า</w:t>
      </w:r>
      <w:r w:rsidRPr="00F325F0">
        <w:rPr>
          <w:rFonts w:ascii="TH SarabunIT๙" w:hAnsi="TH SarabunIT๙" w:cs="TH SarabunIT๙"/>
          <w:color w:val="auto"/>
          <w:sz w:val="32"/>
          <w:szCs w:val="32"/>
          <w:cs/>
        </w:rPr>
        <w:t>อันดับความน่าเชื่อถือที่สามารถลงทุนได้ (</w:t>
      </w:r>
      <w:r w:rsidRPr="00F325F0">
        <w:rPr>
          <w:rFonts w:ascii="TH SarabunIT๙" w:hAnsi="TH SarabunIT๙" w:cs="TH SarabunIT๙"/>
          <w:color w:val="auto"/>
          <w:sz w:val="32"/>
          <w:szCs w:val="32"/>
        </w:rPr>
        <w:t>investment grade)</w:t>
      </w:r>
    </w:p>
    <w:p w14:paraId="6154930F" w14:textId="1E301D35" w:rsidR="00110863" w:rsidRPr="00F325F0" w:rsidRDefault="00410E15" w:rsidP="00410E15">
      <w:pPr>
        <w:tabs>
          <w:tab w:val="left" w:pos="1134"/>
        </w:tabs>
        <w:ind w:firstLine="1843"/>
        <w:jc w:val="thaiDistribute"/>
        <w:rPr>
          <w:rFonts w:ascii="TH SarabunIT๙" w:eastAsia="EucrosiaUPCBold" w:hAnsi="TH SarabunIT๙" w:cs="TH SarabunIT๙"/>
          <w:sz w:val="32"/>
          <w:szCs w:val="32"/>
          <w:cs/>
        </w:rPr>
      </w:pPr>
      <w:r w:rsidRPr="00F325F0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1F306A" w:rsidRPr="00F325F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325F0">
        <w:rPr>
          <w:rFonts w:ascii="TH SarabunIT๙" w:hAnsi="TH SarabunIT๙" w:cs="TH SarabunIT๙"/>
          <w:sz w:val="32"/>
          <w:szCs w:val="32"/>
          <w:cs/>
        </w:rPr>
        <w:t>กรณีผู้ขอกู้ยืมมิใช่รัฐบาลไทย</w:t>
      </w:r>
      <w:r w:rsidRPr="00F325F0">
        <w:rPr>
          <w:rFonts w:ascii="TH SarabunIT๙" w:hAnsi="TH SarabunIT๙" w:cs="TH SarabunIT๙"/>
          <w:sz w:val="32"/>
          <w:szCs w:val="32"/>
        </w:rPr>
        <w:t xml:space="preserve"> </w:t>
      </w:r>
      <w:r w:rsidRPr="00F325F0">
        <w:rPr>
          <w:rFonts w:ascii="TH SarabunIT๙" w:hAnsi="TH SarabunIT๙" w:cs="TH SarabunIT๙"/>
          <w:sz w:val="32"/>
          <w:szCs w:val="32"/>
          <w:cs/>
        </w:rPr>
        <w:t>และไม่ได้รับการจัดอันดับความน่าเชื่อถือ</w:t>
      </w:r>
      <w:r w:rsidRPr="00F325F0">
        <w:rPr>
          <w:rFonts w:ascii="TH SarabunIT๙" w:hAnsi="TH SarabunIT๙" w:cs="TH SarabunIT๙"/>
          <w:sz w:val="32"/>
          <w:szCs w:val="32"/>
          <w:cs/>
        </w:rPr>
        <w:br/>
        <w:t>ไม่ต่ำกว่าอันดับความน่าเชื่อถือที่สามารถลงทุนได้ (</w:t>
      </w:r>
      <w:r w:rsidRPr="00F325F0">
        <w:rPr>
          <w:rFonts w:ascii="TH SarabunIT๙" w:hAnsi="TH SarabunIT๙" w:cs="TH SarabunIT๙"/>
          <w:sz w:val="32"/>
          <w:szCs w:val="32"/>
        </w:rPr>
        <w:t xml:space="preserve">investment grade) </w:t>
      </w:r>
      <w:r w:rsidRPr="00F325F0">
        <w:rPr>
          <w:rFonts w:ascii="TH SarabunIT๙" w:hAnsi="TH SarabunIT๙" w:cs="TH SarabunIT๙"/>
          <w:sz w:val="32"/>
          <w:szCs w:val="32"/>
          <w:cs/>
        </w:rPr>
        <w:t>หรือไม่มีอันดับ</w:t>
      </w:r>
      <w:r w:rsidR="00BD2E7B">
        <w:rPr>
          <w:rFonts w:ascii="TH SarabunIT๙" w:hAnsi="TH SarabunIT๙" w:cs="TH SarabunIT๙" w:hint="cs"/>
          <w:sz w:val="32"/>
          <w:szCs w:val="32"/>
          <w:cs/>
        </w:rPr>
        <w:t xml:space="preserve">                     </w:t>
      </w:r>
      <w:r w:rsidRPr="00F325F0">
        <w:rPr>
          <w:rFonts w:ascii="TH SarabunIT๙" w:hAnsi="TH SarabunIT๙" w:cs="TH SarabunIT๙"/>
          <w:sz w:val="32"/>
          <w:szCs w:val="32"/>
          <w:cs/>
        </w:rPr>
        <w:t xml:space="preserve">ความน่าเชื่อถือให้บริษัทจัดให้มีการประเมินความเสี่ยงของการให้เงินกู้ร่วมดังกล่าวเป็นการภายใน </w:t>
      </w:r>
      <w:r w:rsidR="00BD2E7B"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 w:rsidRPr="00F325F0">
        <w:rPr>
          <w:rFonts w:ascii="TH SarabunIT๙" w:hAnsi="TH SarabunIT๙" w:cs="TH SarabunIT๙"/>
          <w:sz w:val="32"/>
          <w:szCs w:val="32"/>
          <w:cs/>
        </w:rPr>
        <w:t>โดยพิจารณาปัจจัยต่าง ๆ เช่น ฐานะการเงิน ความสามารถในการชำระหนี้ การกำกับดูแลของหน่วยงานที่</w:t>
      </w:r>
      <w:r w:rsidR="00BD2E7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325F0">
        <w:rPr>
          <w:rFonts w:ascii="TH SarabunIT๙" w:hAnsi="TH SarabunIT๙" w:cs="TH SarabunIT๙"/>
          <w:sz w:val="32"/>
          <w:szCs w:val="32"/>
          <w:cs/>
        </w:rPr>
        <w:t>เกี่ยวข้อง ความน่าเชื่อถือและ</w:t>
      </w:r>
      <w:r w:rsidRPr="00F325F0">
        <w:rPr>
          <w:rFonts w:ascii="TH SarabunIT๙" w:hAnsi="TH SarabunIT๙" w:cs="TH SarabunIT๙"/>
          <w:spacing w:val="-4"/>
          <w:sz w:val="32"/>
          <w:szCs w:val="32"/>
          <w:cs/>
        </w:rPr>
        <w:t>ความมั่นคงทางการเงินของผู้สนับสนุนโครงการ (</w:t>
      </w:r>
      <w:r w:rsidRPr="00F325F0">
        <w:rPr>
          <w:rFonts w:ascii="TH SarabunIT๙" w:hAnsi="TH SarabunIT๙" w:cs="TH SarabunIT๙"/>
          <w:spacing w:val="-4"/>
          <w:sz w:val="32"/>
          <w:szCs w:val="32"/>
        </w:rPr>
        <w:t>project sponsor</w:t>
      </w:r>
      <w:r w:rsidRPr="00F325F0">
        <w:rPr>
          <w:rFonts w:ascii="TH SarabunIT๙" w:hAnsi="TH SarabunIT๙" w:cs="TH SarabunIT๙"/>
          <w:spacing w:val="-4"/>
          <w:sz w:val="32"/>
          <w:szCs w:val="32"/>
          <w:cs/>
        </w:rPr>
        <w:t>)</w:t>
      </w:r>
      <w:r w:rsidRPr="00F325F0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Pr="00F325F0">
        <w:rPr>
          <w:rFonts w:ascii="TH SarabunIT๙" w:hAnsi="TH SarabunIT๙" w:cs="TH SarabunIT๙"/>
          <w:spacing w:val="-4"/>
          <w:sz w:val="32"/>
          <w:szCs w:val="32"/>
          <w:cs/>
        </w:rPr>
        <w:t>และเงื่อนไขต่าง ๆ ในสัญญาการให้เงินกู้ร่วม</w:t>
      </w:r>
    </w:p>
    <w:p w14:paraId="049A8430" w14:textId="77777777" w:rsidR="00110863" w:rsidRPr="00F325F0" w:rsidRDefault="00110863" w:rsidP="00110863">
      <w:pPr>
        <w:tabs>
          <w:tab w:val="left" w:pos="1134"/>
        </w:tabs>
        <w:ind w:firstLine="1843"/>
        <w:jc w:val="thaiDistribute"/>
        <w:rPr>
          <w:rFonts w:ascii="TH SarabunIT๙" w:eastAsia="EucrosiaUPCBold" w:hAnsi="TH SarabunIT๙" w:cs="TH SarabunIT๙"/>
          <w:sz w:val="32"/>
          <w:szCs w:val="32"/>
        </w:rPr>
      </w:pPr>
      <w:r w:rsidRPr="00F325F0">
        <w:rPr>
          <w:rFonts w:ascii="TH SarabunIT๙" w:eastAsia="EucrosiaUPCBold" w:hAnsi="TH SarabunIT๙" w:cs="TH SarabunIT๙"/>
          <w:sz w:val="32"/>
          <w:szCs w:val="32"/>
          <w:cs/>
        </w:rPr>
        <w:t xml:space="preserve">(ค) บริษัทต้องไม่เป็นผู้ทำหน้าที่เป็นผู้นำในการจัดการเงินกู้ </w:t>
      </w:r>
    </w:p>
    <w:p w14:paraId="36CDE1D5" w14:textId="0191C892" w:rsidR="00110863" w:rsidRPr="00F325F0" w:rsidRDefault="00110863" w:rsidP="00110863">
      <w:pPr>
        <w:tabs>
          <w:tab w:val="left" w:pos="1134"/>
        </w:tabs>
        <w:ind w:firstLine="1843"/>
        <w:jc w:val="thaiDistribute"/>
        <w:rPr>
          <w:rFonts w:ascii="TH SarabunIT๙" w:eastAsia="EucrosiaUPCBold" w:hAnsi="TH SarabunIT๙" w:cs="TH SarabunIT๙"/>
          <w:sz w:val="32"/>
          <w:szCs w:val="32"/>
        </w:rPr>
      </w:pPr>
      <w:r w:rsidRPr="00F325F0">
        <w:rPr>
          <w:rFonts w:ascii="TH SarabunIT๙" w:eastAsia="EucrosiaUPCBold" w:hAnsi="TH SarabunIT๙" w:cs="TH SarabunIT๙"/>
          <w:sz w:val="32"/>
          <w:szCs w:val="32"/>
          <w:cs/>
        </w:rPr>
        <w:t>(ง) บริษัทสามารถให้กู้ยืมได้ไม่เกินร้อยละสิบของมูลค่าสินเชื่อตามสัญญา</w:t>
      </w:r>
      <w:r w:rsidR="00BD2E7B">
        <w:rPr>
          <w:rFonts w:ascii="TH SarabunIT๙" w:eastAsia="EucrosiaUPCBold" w:hAnsi="TH SarabunIT๙" w:cs="TH SarabunIT๙" w:hint="cs"/>
          <w:sz w:val="32"/>
          <w:szCs w:val="32"/>
          <w:cs/>
        </w:rPr>
        <w:t xml:space="preserve">               </w:t>
      </w:r>
      <w:r w:rsidRPr="00F325F0">
        <w:rPr>
          <w:rFonts w:ascii="TH SarabunIT๙" w:eastAsia="EucrosiaUPCBold" w:hAnsi="TH SarabunIT๙" w:cs="TH SarabunIT๙"/>
          <w:sz w:val="32"/>
          <w:szCs w:val="32"/>
          <w:cs/>
        </w:rPr>
        <w:t xml:space="preserve">ให้กู้ยืมเงินนั้น ๆ </w:t>
      </w:r>
    </w:p>
    <w:p w14:paraId="135D6B4B" w14:textId="77777777" w:rsidR="00110863" w:rsidRPr="00F325F0" w:rsidRDefault="00110863" w:rsidP="00273D3F">
      <w:pPr>
        <w:tabs>
          <w:tab w:val="left" w:pos="1134"/>
        </w:tabs>
        <w:ind w:firstLine="1843"/>
        <w:jc w:val="thaiDistribute"/>
        <w:rPr>
          <w:rFonts w:ascii="TH SarabunIT๙" w:eastAsia="EucrosiaUPCBold" w:hAnsi="TH SarabunIT๙" w:cs="TH SarabunIT๙"/>
          <w:sz w:val="32"/>
          <w:szCs w:val="32"/>
        </w:rPr>
      </w:pPr>
      <w:r w:rsidRPr="00F325F0">
        <w:rPr>
          <w:rFonts w:ascii="TH SarabunIT๙" w:eastAsia="EucrosiaUPCBold" w:hAnsi="TH SarabunIT๙" w:cs="TH SarabunIT๙"/>
          <w:sz w:val="32"/>
          <w:szCs w:val="32"/>
          <w:cs/>
        </w:rPr>
        <w:t xml:space="preserve">(จ) </w:t>
      </w:r>
      <w:r w:rsidRPr="00F325F0">
        <w:rPr>
          <w:rFonts w:ascii="TH SarabunIT๙" w:eastAsia="EucrosiaUPCBold" w:hAnsi="TH SarabunIT๙" w:cs="TH SarabunIT๙"/>
          <w:spacing w:val="-6"/>
          <w:sz w:val="32"/>
          <w:szCs w:val="32"/>
          <w:cs/>
        </w:rPr>
        <w:t>ให้นายทะเบียนมีอำนาจประกาศกำหนดสัดส่วนการลงทุนย่อยอื่น (</w:t>
      </w:r>
      <w:r w:rsidRPr="00F325F0">
        <w:rPr>
          <w:rFonts w:ascii="TH SarabunIT๙" w:eastAsia="EucrosiaUPCBold" w:hAnsi="TH SarabunIT๙" w:cs="TH SarabunIT๙"/>
          <w:spacing w:val="-6"/>
          <w:sz w:val="32"/>
          <w:szCs w:val="32"/>
        </w:rPr>
        <w:t>sub limit)</w:t>
      </w:r>
      <w:r w:rsidRPr="00F325F0">
        <w:rPr>
          <w:rFonts w:ascii="TH SarabunIT๙" w:eastAsia="EucrosiaUPCBold" w:hAnsi="TH SarabunIT๙" w:cs="TH SarabunIT๙"/>
          <w:sz w:val="32"/>
          <w:szCs w:val="32"/>
        </w:rPr>
        <w:t xml:space="preserve"> </w:t>
      </w:r>
      <w:r w:rsidRPr="00F325F0">
        <w:rPr>
          <w:rFonts w:ascii="TH SarabunIT๙" w:eastAsia="EucrosiaUPCBold" w:hAnsi="TH SarabunIT๙" w:cs="TH SarabunIT๙"/>
          <w:sz w:val="32"/>
          <w:szCs w:val="32"/>
          <w:cs/>
        </w:rPr>
        <w:t>ได้ตามความจำเป็น</w:t>
      </w:r>
    </w:p>
    <w:p w14:paraId="01E9D798" w14:textId="77777777" w:rsidR="00110863" w:rsidRPr="00F325F0" w:rsidRDefault="00110863" w:rsidP="00110863">
      <w:pPr>
        <w:tabs>
          <w:tab w:val="left" w:pos="1134"/>
          <w:tab w:val="left" w:pos="1843"/>
        </w:tabs>
        <w:ind w:firstLine="1418"/>
        <w:jc w:val="thaiDistribute"/>
        <w:rPr>
          <w:rFonts w:ascii="TH SarabunIT๙" w:eastAsia="EucrosiaUPCBold" w:hAnsi="TH SarabunIT๙" w:cs="TH SarabunIT๙"/>
          <w:sz w:val="32"/>
          <w:szCs w:val="32"/>
        </w:rPr>
      </w:pPr>
      <w:r w:rsidRPr="00F325F0">
        <w:rPr>
          <w:rFonts w:ascii="TH SarabunIT๙" w:eastAsia="EucrosiaUPCBold" w:hAnsi="TH SarabunIT๙" w:cs="TH SarabunIT๙"/>
          <w:sz w:val="32"/>
          <w:szCs w:val="32"/>
          <w:cs/>
        </w:rPr>
        <w:lastRenderedPageBreak/>
        <w:t xml:space="preserve">(๔) ทรัพย์สินหรือหลักประกันที่ใช้จำนองหรือจำนำเป็นประกันการกู้ยืม ต้องเป็นทรัพย์สินหรือหลักประกันอย่างหนึ่งอย่างใด ดังต่อไปนี้ </w:t>
      </w:r>
    </w:p>
    <w:p w14:paraId="0300904E" w14:textId="1EE5F4BE" w:rsidR="00110863" w:rsidRPr="00F325F0" w:rsidRDefault="00110863" w:rsidP="00110863">
      <w:pPr>
        <w:tabs>
          <w:tab w:val="left" w:pos="1134"/>
        </w:tabs>
        <w:ind w:firstLine="1843"/>
        <w:jc w:val="thaiDistribute"/>
        <w:rPr>
          <w:rFonts w:ascii="TH SarabunIT๙" w:eastAsia="EucrosiaUPCBold" w:hAnsi="TH SarabunIT๙" w:cs="TH SarabunIT๙"/>
          <w:sz w:val="32"/>
          <w:szCs w:val="32"/>
        </w:rPr>
      </w:pPr>
      <w:r w:rsidRPr="00F325F0">
        <w:rPr>
          <w:rFonts w:ascii="TH SarabunIT๙" w:eastAsia="EucrosiaUPCBold" w:hAnsi="TH SarabunIT๙" w:cs="TH SarabunIT๙"/>
          <w:sz w:val="32"/>
          <w:szCs w:val="32"/>
          <w:cs/>
        </w:rPr>
        <w:t>(ก)</w:t>
      </w:r>
      <w:r w:rsidRPr="00F325F0">
        <w:rPr>
          <w:rFonts w:ascii="TH SarabunIT๙" w:eastAsia="EucrosiaUPCBold" w:hAnsi="TH SarabunIT๙" w:cs="TH SarabunIT๙"/>
          <w:sz w:val="32"/>
          <w:szCs w:val="32"/>
          <w:cs/>
        </w:rPr>
        <w:tab/>
        <w:t>ตราสารหนี้ที่ออก สั่งจ่าย รับรอง รับอาว</w:t>
      </w:r>
      <w:proofErr w:type="spellStart"/>
      <w:r w:rsidRPr="00F325F0">
        <w:rPr>
          <w:rFonts w:ascii="TH SarabunIT๙" w:eastAsia="EucrosiaUPCBold" w:hAnsi="TH SarabunIT๙" w:cs="TH SarabunIT๙"/>
          <w:sz w:val="32"/>
          <w:szCs w:val="32"/>
          <w:cs/>
        </w:rPr>
        <w:t>ัล</w:t>
      </w:r>
      <w:proofErr w:type="spellEnd"/>
      <w:r w:rsidRPr="00F325F0">
        <w:rPr>
          <w:rFonts w:ascii="TH SarabunIT๙" w:eastAsia="EucrosiaUPCBold" w:hAnsi="TH SarabunIT๙" w:cs="TH SarabunIT๙"/>
          <w:sz w:val="32"/>
          <w:szCs w:val="32"/>
          <w:cs/>
        </w:rPr>
        <w:t xml:space="preserve"> หรือค้ำประกัน โดยรัฐบาลไทย </w:t>
      </w:r>
      <w:r w:rsidRPr="00F325F0">
        <w:rPr>
          <w:rFonts w:ascii="TH SarabunIT๙" w:eastAsia="EucrosiaUPCBold" w:hAnsi="TH SarabunIT๙" w:cs="TH SarabunIT๙"/>
          <w:spacing w:val="-4"/>
          <w:sz w:val="32"/>
          <w:szCs w:val="32"/>
          <w:cs/>
        </w:rPr>
        <w:t>ธนาคารแห่งประเทศไทย กระทรวงการคลัง หรือกองทุนเพื่อการฟื้นฟูและพัฒนาระบบสถาบันการเงิน</w:t>
      </w:r>
      <w:r w:rsidRPr="00F325F0">
        <w:rPr>
          <w:rFonts w:ascii="TH SarabunIT๙" w:eastAsia="EucrosiaUPCBold" w:hAnsi="TH SarabunIT๙" w:cs="TH SarabunIT๙"/>
          <w:sz w:val="32"/>
          <w:szCs w:val="32"/>
          <w:cs/>
        </w:rPr>
        <w:t xml:space="preserve"> ตามข้อ </w:t>
      </w:r>
      <w:r w:rsidR="00C716C9">
        <w:rPr>
          <w:rFonts w:ascii="TH SarabunIT๙" w:eastAsia="EucrosiaUPCBold" w:hAnsi="TH SarabunIT๙" w:cs="TH SarabunIT๙" w:hint="cs"/>
          <w:sz w:val="32"/>
          <w:szCs w:val="32"/>
          <w:cs/>
        </w:rPr>
        <w:t>๕</w:t>
      </w:r>
      <w:r w:rsidR="00F60473">
        <w:rPr>
          <w:rFonts w:ascii="TH SarabunIT๙" w:eastAsia="EucrosiaUPCBold" w:hAnsi="TH SarabunIT๙" w:cs="TH SarabunIT๙"/>
          <w:sz w:val="32"/>
          <w:szCs w:val="32"/>
        </w:rPr>
        <w:t>7</w:t>
      </w:r>
      <w:r w:rsidR="00C716C9">
        <w:rPr>
          <w:rFonts w:ascii="TH SarabunIT๙" w:eastAsia="EucrosiaUPCBold" w:hAnsi="TH SarabunIT๙" w:cs="TH SarabunIT๙" w:hint="cs"/>
          <w:sz w:val="32"/>
          <w:szCs w:val="32"/>
          <w:cs/>
        </w:rPr>
        <w:t xml:space="preserve"> </w:t>
      </w:r>
      <w:r w:rsidRPr="00F325F0">
        <w:rPr>
          <w:rFonts w:ascii="TH SarabunIT๙" w:eastAsia="EucrosiaUPCBold" w:hAnsi="TH SarabunIT๙" w:cs="TH SarabunIT๙"/>
          <w:sz w:val="32"/>
          <w:szCs w:val="32"/>
          <w:cs/>
        </w:rPr>
        <w:t>(๑)</w:t>
      </w:r>
    </w:p>
    <w:p w14:paraId="47ACA8A6" w14:textId="5A24D8B9" w:rsidR="00110863" w:rsidRPr="00F325F0" w:rsidRDefault="00110863" w:rsidP="00110863">
      <w:pPr>
        <w:tabs>
          <w:tab w:val="left" w:pos="1134"/>
        </w:tabs>
        <w:ind w:firstLine="1843"/>
        <w:jc w:val="thaiDistribute"/>
        <w:rPr>
          <w:rFonts w:ascii="TH SarabunIT๙" w:eastAsia="EucrosiaUPCBold" w:hAnsi="TH SarabunIT๙" w:cs="TH SarabunIT๙"/>
          <w:sz w:val="32"/>
          <w:szCs w:val="32"/>
        </w:rPr>
      </w:pPr>
      <w:r w:rsidRPr="00F325F0">
        <w:rPr>
          <w:rFonts w:ascii="TH SarabunIT๙" w:eastAsia="EucrosiaUPCBold" w:hAnsi="TH SarabunIT๙" w:cs="TH SarabunIT๙"/>
          <w:sz w:val="32"/>
          <w:szCs w:val="32"/>
          <w:cs/>
        </w:rPr>
        <w:t>(ข)</w:t>
      </w:r>
      <w:r w:rsidRPr="00F325F0">
        <w:rPr>
          <w:rFonts w:ascii="TH SarabunIT๙" w:eastAsia="EucrosiaUPCBold" w:hAnsi="TH SarabunIT๙" w:cs="TH SarabunIT๙"/>
          <w:sz w:val="32"/>
          <w:szCs w:val="32"/>
          <w:cs/>
        </w:rPr>
        <w:tab/>
      </w:r>
      <w:r w:rsidRPr="00F325F0">
        <w:rPr>
          <w:rFonts w:ascii="TH SarabunIT๙" w:eastAsia="EucrosiaUPCBold" w:hAnsi="TH SarabunIT๙" w:cs="TH SarabunIT๙"/>
          <w:spacing w:val="-6"/>
          <w:sz w:val="32"/>
          <w:szCs w:val="32"/>
          <w:cs/>
        </w:rPr>
        <w:t>ตราสารหนี้ที่ออก สั่งจ่าย รับรอง รับอาว</w:t>
      </w:r>
      <w:proofErr w:type="spellStart"/>
      <w:r w:rsidRPr="00F325F0">
        <w:rPr>
          <w:rFonts w:ascii="TH SarabunIT๙" w:eastAsia="EucrosiaUPCBold" w:hAnsi="TH SarabunIT๙" w:cs="TH SarabunIT๙"/>
          <w:spacing w:val="-6"/>
          <w:sz w:val="32"/>
          <w:szCs w:val="32"/>
          <w:cs/>
        </w:rPr>
        <w:t>ัล</w:t>
      </w:r>
      <w:proofErr w:type="spellEnd"/>
      <w:r w:rsidRPr="00F325F0">
        <w:rPr>
          <w:rFonts w:ascii="TH SarabunIT๙" w:eastAsia="EucrosiaUPCBold" w:hAnsi="TH SarabunIT๙" w:cs="TH SarabunIT๙"/>
          <w:spacing w:val="-6"/>
          <w:sz w:val="32"/>
          <w:szCs w:val="32"/>
          <w:cs/>
        </w:rPr>
        <w:t xml:space="preserve"> หรือค้ำประกัน โดยสถาบันการเงิน</w:t>
      </w:r>
      <w:r w:rsidRPr="00F325F0">
        <w:rPr>
          <w:rFonts w:ascii="TH SarabunIT๙" w:eastAsia="EucrosiaUPCBold" w:hAnsi="TH SarabunIT๙" w:cs="TH SarabunIT๙"/>
          <w:spacing w:val="-4"/>
          <w:sz w:val="32"/>
          <w:szCs w:val="32"/>
          <w:cs/>
        </w:rPr>
        <w:t>หรือตราสารหนี้ที่ออกโดยบริษัทจำกัด หรือองค์การหรือรัฐวิสาหกิจ หรือตราสารหนี้ที่ออกโดยกอง</w:t>
      </w:r>
      <w:proofErr w:type="spellStart"/>
      <w:r w:rsidRPr="00F325F0">
        <w:rPr>
          <w:rFonts w:ascii="TH SarabunIT๙" w:eastAsia="EucrosiaUPCBold" w:hAnsi="TH SarabunIT๙" w:cs="TH SarabunIT๙"/>
          <w:spacing w:val="-4"/>
          <w:sz w:val="32"/>
          <w:szCs w:val="32"/>
          <w:cs/>
        </w:rPr>
        <w:t>ทรั</w:t>
      </w:r>
      <w:proofErr w:type="spellEnd"/>
      <w:r w:rsidRPr="00F325F0">
        <w:rPr>
          <w:rFonts w:ascii="TH SarabunIT๙" w:eastAsia="EucrosiaUPCBold" w:hAnsi="TH SarabunIT๙" w:cs="TH SarabunIT๙"/>
          <w:spacing w:val="-4"/>
          <w:sz w:val="32"/>
          <w:szCs w:val="32"/>
          <w:cs/>
        </w:rPr>
        <w:t>สต์</w:t>
      </w:r>
      <w:r w:rsidRPr="00F325F0">
        <w:rPr>
          <w:rFonts w:ascii="TH SarabunIT๙" w:eastAsia="EucrosiaUPCBold" w:hAnsi="TH SarabunIT๙" w:cs="TH SarabunIT๙"/>
          <w:sz w:val="32"/>
          <w:szCs w:val="32"/>
          <w:cs/>
        </w:rPr>
        <w:t xml:space="preserve">เพื่อการลงทุนในอสังหาริมทรัพย์จดทะเบียนจัดตั้งในประเทศไทย ตามข้อ </w:t>
      </w:r>
      <w:r w:rsidR="00C716C9">
        <w:rPr>
          <w:rFonts w:ascii="TH SarabunIT๙" w:eastAsia="EucrosiaUPCBold" w:hAnsi="TH SarabunIT๙" w:cs="TH SarabunIT๙" w:hint="cs"/>
          <w:sz w:val="32"/>
          <w:szCs w:val="32"/>
          <w:cs/>
        </w:rPr>
        <w:t>๕</w:t>
      </w:r>
      <w:r w:rsidR="002313AD">
        <w:rPr>
          <w:rFonts w:ascii="TH SarabunIT๙" w:eastAsia="EucrosiaUPCBold" w:hAnsi="TH SarabunIT๙" w:cs="TH SarabunIT๙"/>
          <w:sz w:val="32"/>
          <w:szCs w:val="32"/>
        </w:rPr>
        <w:t>7</w:t>
      </w:r>
      <w:r w:rsidR="00C716C9">
        <w:rPr>
          <w:rFonts w:ascii="TH SarabunIT๙" w:eastAsia="EucrosiaUPCBold" w:hAnsi="TH SarabunIT๙" w:cs="TH SarabunIT๙" w:hint="cs"/>
          <w:sz w:val="32"/>
          <w:szCs w:val="32"/>
          <w:cs/>
        </w:rPr>
        <w:t xml:space="preserve"> </w:t>
      </w:r>
      <w:r w:rsidRPr="00F325F0">
        <w:rPr>
          <w:rFonts w:ascii="TH SarabunIT๙" w:eastAsia="EucrosiaUPCBold" w:hAnsi="TH SarabunIT๙" w:cs="TH SarabunIT๙"/>
          <w:sz w:val="32"/>
          <w:szCs w:val="32"/>
          <w:cs/>
        </w:rPr>
        <w:t>(๒)</w:t>
      </w:r>
    </w:p>
    <w:p w14:paraId="45CECE81" w14:textId="77777777" w:rsidR="00110863" w:rsidRPr="00F325F0" w:rsidRDefault="00110863" w:rsidP="00110863">
      <w:pPr>
        <w:tabs>
          <w:tab w:val="left" w:pos="1134"/>
        </w:tabs>
        <w:ind w:firstLine="1843"/>
        <w:jc w:val="thaiDistribute"/>
        <w:rPr>
          <w:rFonts w:ascii="TH SarabunIT๙" w:eastAsia="EucrosiaUPCBold" w:hAnsi="TH SarabunIT๙" w:cs="TH SarabunIT๙"/>
          <w:sz w:val="32"/>
          <w:szCs w:val="32"/>
        </w:rPr>
      </w:pPr>
      <w:r w:rsidRPr="00F325F0">
        <w:rPr>
          <w:rFonts w:ascii="TH SarabunIT๙" w:eastAsia="EucrosiaUPCBold" w:hAnsi="TH SarabunIT๙" w:cs="TH SarabunIT๙"/>
          <w:sz w:val="32"/>
          <w:szCs w:val="32"/>
          <w:cs/>
        </w:rPr>
        <w:t>(ค)</w:t>
      </w:r>
      <w:r w:rsidRPr="00F325F0">
        <w:rPr>
          <w:rFonts w:ascii="TH SarabunIT๙" w:eastAsia="EucrosiaUPCBold" w:hAnsi="TH SarabunIT๙" w:cs="TH SarabunIT๙"/>
          <w:sz w:val="32"/>
          <w:szCs w:val="32"/>
          <w:cs/>
        </w:rPr>
        <w:tab/>
        <w:t>ตราสารทุนที่จดทะเบียนซื้อขายในตลาดหลักทรัพย์ในประเทศ</w:t>
      </w:r>
    </w:p>
    <w:p w14:paraId="29D4F3C5" w14:textId="20F53DAE" w:rsidR="00110863" w:rsidRPr="00F325F0" w:rsidRDefault="00110863" w:rsidP="00110863">
      <w:pPr>
        <w:tabs>
          <w:tab w:val="left" w:pos="1134"/>
        </w:tabs>
        <w:ind w:firstLine="1843"/>
        <w:jc w:val="thaiDistribute"/>
        <w:rPr>
          <w:rFonts w:ascii="TH SarabunIT๙" w:eastAsia="EucrosiaUPCBold" w:hAnsi="TH SarabunIT๙" w:cs="TH SarabunIT๙"/>
          <w:sz w:val="32"/>
          <w:szCs w:val="32"/>
        </w:rPr>
      </w:pPr>
      <w:r w:rsidRPr="00F325F0">
        <w:rPr>
          <w:rFonts w:ascii="TH SarabunIT๙" w:eastAsia="EucrosiaUPCBold" w:hAnsi="TH SarabunIT๙" w:cs="TH SarabunIT๙"/>
          <w:sz w:val="32"/>
          <w:szCs w:val="32"/>
          <w:cs/>
        </w:rPr>
        <w:t>(ง)</w:t>
      </w:r>
      <w:r w:rsidRPr="00F325F0">
        <w:rPr>
          <w:rFonts w:ascii="TH SarabunIT๙" w:eastAsia="EucrosiaUPCBold" w:hAnsi="TH SarabunIT๙" w:cs="TH SarabunIT๙"/>
          <w:sz w:val="32"/>
          <w:szCs w:val="32"/>
          <w:cs/>
        </w:rPr>
        <w:tab/>
        <w:t xml:space="preserve">หน่วยลงทุนของกองทุนรวม ตามข้อ </w:t>
      </w:r>
      <w:r w:rsidR="00C716C9">
        <w:rPr>
          <w:rFonts w:ascii="TH SarabunIT๙" w:eastAsia="EucrosiaUPCBold" w:hAnsi="TH SarabunIT๙" w:cs="TH SarabunIT๙" w:hint="cs"/>
          <w:sz w:val="32"/>
          <w:szCs w:val="32"/>
          <w:cs/>
        </w:rPr>
        <w:t xml:space="preserve">๖๑ </w:t>
      </w:r>
    </w:p>
    <w:p w14:paraId="69989C4A" w14:textId="77777777" w:rsidR="00110863" w:rsidRPr="00F325F0" w:rsidRDefault="00110863" w:rsidP="00110863">
      <w:pPr>
        <w:tabs>
          <w:tab w:val="left" w:pos="1134"/>
        </w:tabs>
        <w:ind w:firstLine="1843"/>
        <w:jc w:val="thaiDistribute"/>
        <w:rPr>
          <w:rFonts w:ascii="TH SarabunIT๙" w:eastAsia="EucrosiaUPCBold" w:hAnsi="TH SarabunIT๙" w:cs="TH SarabunIT๙"/>
          <w:sz w:val="32"/>
          <w:szCs w:val="32"/>
        </w:rPr>
      </w:pPr>
      <w:r w:rsidRPr="00F325F0">
        <w:rPr>
          <w:rFonts w:ascii="TH SarabunIT๙" w:eastAsia="EucrosiaUPCBold" w:hAnsi="TH SarabunIT๙" w:cs="TH SarabunIT๙"/>
          <w:sz w:val="32"/>
          <w:szCs w:val="32"/>
          <w:cs/>
        </w:rPr>
        <w:t>(จ)</w:t>
      </w:r>
      <w:r w:rsidRPr="00F325F0">
        <w:rPr>
          <w:rFonts w:ascii="TH SarabunIT๙" w:eastAsia="EucrosiaUPCBold" w:hAnsi="TH SarabunIT๙" w:cs="TH SarabunIT๙"/>
          <w:sz w:val="32"/>
          <w:szCs w:val="32"/>
          <w:cs/>
        </w:rPr>
        <w:tab/>
        <w:t>อสังหาริมทรัพย์ที่ตั้งอยู่ในประเทศไทย</w:t>
      </w:r>
    </w:p>
    <w:p w14:paraId="1EB0A6EA" w14:textId="795AF1CB" w:rsidR="00110863" w:rsidRPr="00F325F0" w:rsidRDefault="00110863" w:rsidP="00110863">
      <w:pPr>
        <w:tabs>
          <w:tab w:val="left" w:pos="1134"/>
        </w:tabs>
        <w:ind w:firstLine="1843"/>
        <w:jc w:val="thaiDistribute"/>
        <w:rPr>
          <w:rFonts w:ascii="TH SarabunIT๙" w:eastAsia="EucrosiaUPCBold" w:hAnsi="TH SarabunIT๙" w:cs="TH SarabunIT๙"/>
          <w:sz w:val="32"/>
          <w:szCs w:val="32"/>
        </w:rPr>
      </w:pPr>
      <w:r w:rsidRPr="00F325F0">
        <w:rPr>
          <w:rFonts w:ascii="TH SarabunIT๙" w:eastAsia="EucrosiaUPCBold" w:hAnsi="TH SarabunIT๙" w:cs="TH SarabunIT๙"/>
          <w:sz w:val="32"/>
          <w:szCs w:val="32"/>
          <w:cs/>
        </w:rPr>
        <w:t>(ฉ)</w:t>
      </w:r>
      <w:r w:rsidR="002C0B70" w:rsidRPr="00F325F0" w:rsidDel="002C0B70">
        <w:rPr>
          <w:rStyle w:val="FootnoteReference"/>
          <w:rFonts w:ascii="TH SarabunIT๙" w:eastAsia="EucrosiaUPCBold" w:hAnsi="TH SarabunIT๙" w:cs="TH SarabunIT๙"/>
          <w:sz w:val="32"/>
          <w:szCs w:val="32"/>
          <w:cs/>
        </w:rPr>
        <w:t xml:space="preserve"> </w:t>
      </w:r>
      <w:r w:rsidR="006A5344" w:rsidRPr="00F325F0">
        <w:rPr>
          <w:rFonts w:ascii="TH SarabunIT๙" w:eastAsia="EucrosiaUPCBold" w:hAnsi="TH SarabunIT๙" w:cs="TH SarabunIT๙"/>
          <w:spacing w:val="-4"/>
          <w:sz w:val="32"/>
          <w:szCs w:val="32"/>
          <w:cs/>
        </w:rPr>
        <w:t>การค้ำประกันโดยผู้ค้ำประกันที่มิใช่รัฐบาลไทย ผู้ค้ำประกันนั้นต้องได้รับ     การจัดอันดับความน่าเชื่อถือไม่ต่ำกว่าอันดับความน่าเชื่อถือที่สามารถลงทุนได้ (</w:t>
      </w:r>
      <w:r w:rsidR="006A5344" w:rsidRPr="00F325F0">
        <w:rPr>
          <w:rFonts w:ascii="TH SarabunIT๙" w:eastAsia="EucrosiaUPCBold" w:hAnsi="TH SarabunIT๙" w:cs="TH SarabunIT๙"/>
          <w:spacing w:val="-4"/>
          <w:sz w:val="32"/>
          <w:szCs w:val="32"/>
        </w:rPr>
        <w:t>investment grade)</w:t>
      </w:r>
    </w:p>
    <w:p w14:paraId="7A00254A" w14:textId="77777777" w:rsidR="00110863" w:rsidRPr="00F325F0" w:rsidRDefault="00110863" w:rsidP="00110863">
      <w:pPr>
        <w:tabs>
          <w:tab w:val="left" w:pos="1134"/>
        </w:tabs>
        <w:ind w:firstLine="1843"/>
        <w:jc w:val="thaiDistribute"/>
        <w:rPr>
          <w:rFonts w:ascii="TH SarabunIT๙" w:eastAsia="EucrosiaUPCBold" w:hAnsi="TH SarabunIT๙" w:cs="TH SarabunIT๙"/>
          <w:sz w:val="32"/>
          <w:szCs w:val="32"/>
        </w:rPr>
      </w:pPr>
      <w:r w:rsidRPr="00F325F0">
        <w:rPr>
          <w:rFonts w:ascii="TH SarabunIT๙" w:eastAsia="EucrosiaUPCBold" w:hAnsi="TH SarabunIT๙" w:cs="TH SarabunIT๙"/>
          <w:sz w:val="32"/>
          <w:szCs w:val="32"/>
          <w:cs/>
        </w:rPr>
        <w:t>(ช)</w:t>
      </w:r>
      <w:r w:rsidRPr="00F325F0">
        <w:rPr>
          <w:rFonts w:ascii="TH SarabunIT๙" w:eastAsia="EucrosiaUPCBold" w:hAnsi="TH SarabunIT๙" w:cs="TH SarabunIT๙"/>
          <w:sz w:val="32"/>
          <w:szCs w:val="32"/>
          <w:cs/>
        </w:rPr>
        <w:tab/>
      </w:r>
      <w:r w:rsidRPr="00F325F0">
        <w:rPr>
          <w:rFonts w:ascii="TH SarabunIT๙" w:eastAsia="EucrosiaUPCBold" w:hAnsi="TH SarabunIT๙" w:cs="TH SarabunIT๙"/>
          <w:spacing w:val="-6"/>
          <w:sz w:val="32"/>
          <w:szCs w:val="32"/>
          <w:cs/>
        </w:rPr>
        <w:t>ทรัพย์สินที่จดทะเบียนหลักประกันทางธุรกิจ ตามพระราชบัญญัติหลักประกัน</w:t>
      </w:r>
      <w:r w:rsidRPr="00F325F0">
        <w:rPr>
          <w:rFonts w:ascii="TH SarabunIT๙" w:eastAsia="EucrosiaUPCBold" w:hAnsi="TH SarabunIT๙" w:cs="TH SarabunIT๙"/>
          <w:spacing w:val="-8"/>
          <w:sz w:val="32"/>
          <w:szCs w:val="32"/>
          <w:cs/>
        </w:rPr>
        <w:t>ทางธุรกิจ พ.ศ. ๒๕๕๘ ได้แก่ สิทธิในเงินฝาก สิทธิการเช่าอสังหาริมทรัพย์ สิทธิการรับเงินเป็นหลักประกัน</w:t>
      </w:r>
      <w:r w:rsidRPr="00F325F0">
        <w:rPr>
          <w:rFonts w:ascii="TH SarabunIT๙" w:eastAsia="EucrosiaUPCBold" w:hAnsi="TH SarabunIT๙" w:cs="TH SarabunIT๙"/>
          <w:sz w:val="32"/>
          <w:szCs w:val="32"/>
          <w:cs/>
        </w:rPr>
        <w:t xml:space="preserve"> สิทธิเรียกร้องอื่น เครื่องจักรหรืออุปกรณ์เพื่อใช้ในการประกอบกิจการโครงสร้างพื้นฐาน</w:t>
      </w:r>
    </w:p>
    <w:p w14:paraId="72A37041" w14:textId="77777777" w:rsidR="00110863" w:rsidRPr="00F325F0" w:rsidRDefault="00110863" w:rsidP="00110863">
      <w:pPr>
        <w:tabs>
          <w:tab w:val="left" w:pos="1134"/>
        </w:tabs>
        <w:ind w:firstLine="1843"/>
        <w:jc w:val="thaiDistribute"/>
        <w:rPr>
          <w:rFonts w:ascii="TH SarabunIT๙" w:eastAsia="EucrosiaUPCBold" w:hAnsi="TH SarabunIT๙" w:cs="TH SarabunIT๙"/>
          <w:sz w:val="32"/>
          <w:szCs w:val="32"/>
        </w:rPr>
      </w:pPr>
      <w:r w:rsidRPr="00F325F0">
        <w:rPr>
          <w:rFonts w:ascii="TH SarabunIT๙" w:eastAsia="EucrosiaUPCBold" w:hAnsi="TH SarabunIT๙" w:cs="TH SarabunIT๙"/>
          <w:sz w:val="32"/>
          <w:szCs w:val="32"/>
          <w:cs/>
        </w:rPr>
        <w:t>(ซ)</w:t>
      </w:r>
      <w:r w:rsidRPr="00F325F0">
        <w:rPr>
          <w:rFonts w:ascii="TH SarabunIT๙" w:eastAsia="EucrosiaUPCBold" w:hAnsi="TH SarabunIT๙" w:cs="TH SarabunIT๙"/>
          <w:sz w:val="32"/>
          <w:szCs w:val="32"/>
          <w:cs/>
        </w:rPr>
        <w:tab/>
        <w:t>สิทธิการรับกระแสเงินสดรับในอนาคตของโครงการ</w:t>
      </w:r>
    </w:p>
    <w:p w14:paraId="5BA00D71" w14:textId="77777777" w:rsidR="009A61DF" w:rsidRPr="00F325F0" w:rsidRDefault="009A61DF" w:rsidP="00110863">
      <w:pPr>
        <w:tabs>
          <w:tab w:val="left" w:pos="1134"/>
        </w:tabs>
        <w:ind w:firstLine="1843"/>
        <w:jc w:val="thaiDistribute"/>
        <w:rPr>
          <w:rFonts w:ascii="TH SarabunIT๙" w:eastAsia="EucrosiaUPCBold" w:hAnsi="TH SarabunIT๙" w:cs="TH SarabunIT๙"/>
          <w:sz w:val="32"/>
          <w:szCs w:val="32"/>
        </w:rPr>
      </w:pPr>
    </w:p>
    <w:p w14:paraId="0EA7FADE" w14:textId="58B5F2B9" w:rsidR="00110863" w:rsidRPr="00F325F0" w:rsidRDefault="00110863" w:rsidP="00110863">
      <w:pPr>
        <w:tabs>
          <w:tab w:val="left" w:pos="1134"/>
        </w:tabs>
        <w:ind w:firstLine="1418"/>
        <w:jc w:val="thaiDistribute"/>
        <w:rPr>
          <w:rFonts w:ascii="TH SarabunIT๙" w:eastAsia="EucrosiaUPCBold" w:hAnsi="TH SarabunIT๙" w:cs="TH SarabunIT๙"/>
          <w:sz w:val="32"/>
          <w:szCs w:val="32"/>
        </w:rPr>
      </w:pPr>
      <w:r w:rsidRPr="00F325F0">
        <w:rPr>
          <w:rFonts w:ascii="TH SarabunIT๙" w:eastAsia="EucrosiaUPCBold" w:hAnsi="TH SarabunIT๙" w:cs="TH SarabunIT๙"/>
          <w:sz w:val="32"/>
          <w:szCs w:val="32"/>
          <w:cs/>
        </w:rPr>
        <w:t xml:space="preserve">ข้อ </w:t>
      </w:r>
      <w:r w:rsidR="0062452C">
        <w:rPr>
          <w:rFonts w:ascii="TH SarabunIT๙" w:eastAsia="EucrosiaUPCBold" w:hAnsi="TH SarabunIT๙" w:cs="TH SarabunIT๙" w:hint="cs"/>
          <w:sz w:val="32"/>
          <w:szCs w:val="32"/>
          <w:cs/>
        </w:rPr>
        <w:t xml:space="preserve">๗๐ </w:t>
      </w:r>
      <w:r w:rsidRPr="00F325F0">
        <w:rPr>
          <w:rFonts w:ascii="TH SarabunIT๙" w:eastAsia="EucrosiaUPCBold" w:hAnsi="TH SarabunIT๙" w:cs="TH SarabunIT๙"/>
          <w:sz w:val="32"/>
          <w:szCs w:val="32"/>
          <w:cs/>
        </w:rPr>
        <w:t xml:space="preserve"> เมื่อบริษัทลงทุนตามข้อ </w:t>
      </w:r>
      <w:r w:rsidR="00011031">
        <w:rPr>
          <w:rFonts w:ascii="TH SarabunIT๙" w:eastAsia="EucrosiaUPCBold" w:hAnsi="TH SarabunIT๙" w:cs="TH SarabunIT๙" w:hint="cs"/>
          <w:sz w:val="32"/>
          <w:szCs w:val="32"/>
          <w:cs/>
        </w:rPr>
        <w:t xml:space="preserve">๖๙ </w:t>
      </w:r>
      <w:r w:rsidRPr="00F325F0">
        <w:rPr>
          <w:rFonts w:ascii="TH SarabunIT๙" w:eastAsia="EucrosiaUPCBold" w:hAnsi="TH SarabunIT๙" w:cs="TH SarabunIT๙"/>
          <w:sz w:val="32"/>
          <w:szCs w:val="32"/>
          <w:cs/>
        </w:rPr>
        <w:t>บริษัทต้องแจ้งนายทะเบียนภายในสามสิบวันนับแต่วันที่บริษัทลงทุน พร้อมแสดงข้อมูลรายละเอียดและเอกสารหลักฐานอย่างน้อย ดังต่อไปนี้</w:t>
      </w:r>
    </w:p>
    <w:p w14:paraId="5D4FBD50" w14:textId="77777777" w:rsidR="00110863" w:rsidRPr="00F325F0" w:rsidRDefault="00110863" w:rsidP="00110863">
      <w:pPr>
        <w:tabs>
          <w:tab w:val="left" w:pos="1134"/>
          <w:tab w:val="left" w:pos="1701"/>
        </w:tabs>
        <w:ind w:firstLine="1418"/>
        <w:jc w:val="thaiDistribute"/>
        <w:rPr>
          <w:rFonts w:ascii="TH SarabunIT๙" w:eastAsia="EucrosiaUPCBold" w:hAnsi="TH SarabunIT๙" w:cs="TH SarabunIT๙"/>
          <w:sz w:val="32"/>
          <w:szCs w:val="32"/>
        </w:rPr>
      </w:pPr>
      <w:r w:rsidRPr="00F325F0">
        <w:rPr>
          <w:rFonts w:ascii="TH SarabunIT๙" w:eastAsia="EucrosiaUPCBold" w:hAnsi="TH SarabunIT๙" w:cs="TH SarabunIT๙"/>
          <w:sz w:val="32"/>
          <w:szCs w:val="32"/>
          <w:cs/>
        </w:rPr>
        <w:t>(๑)</w:t>
      </w:r>
      <w:r w:rsidRPr="00F325F0">
        <w:rPr>
          <w:rFonts w:ascii="TH SarabunIT๙" w:eastAsia="EucrosiaUPCBold" w:hAnsi="TH SarabunIT๙" w:cs="TH SarabunIT๙"/>
          <w:sz w:val="32"/>
          <w:szCs w:val="32"/>
          <w:cs/>
        </w:rPr>
        <w:tab/>
        <w:t xml:space="preserve"> รายงานการประชุมของคณะกรรมการสินเชื่อ หรือคณะกรรมการอื่นใดที่ได้รับมอบหมายจากคณะกรรมการบริษัท</w:t>
      </w:r>
    </w:p>
    <w:p w14:paraId="571E8C6A" w14:textId="0ADB315B" w:rsidR="00110863" w:rsidRPr="00F325F0" w:rsidRDefault="00110863" w:rsidP="00110863">
      <w:pPr>
        <w:tabs>
          <w:tab w:val="left" w:pos="1134"/>
          <w:tab w:val="left" w:pos="1701"/>
        </w:tabs>
        <w:ind w:firstLine="1418"/>
        <w:jc w:val="thaiDistribute"/>
        <w:rPr>
          <w:rFonts w:ascii="TH SarabunIT๙" w:eastAsia="EucrosiaUPCBold" w:hAnsi="TH SarabunIT๙" w:cs="TH SarabunIT๙"/>
          <w:sz w:val="32"/>
          <w:szCs w:val="32"/>
        </w:rPr>
      </w:pPr>
      <w:r w:rsidRPr="00F325F0">
        <w:rPr>
          <w:rFonts w:ascii="TH SarabunIT๙" w:eastAsia="EucrosiaUPCBold" w:hAnsi="TH SarabunIT๙" w:cs="TH SarabunIT๙"/>
          <w:sz w:val="32"/>
          <w:szCs w:val="32"/>
          <w:cs/>
        </w:rPr>
        <w:t xml:space="preserve">(๒) รายละเอียดที่แสดงคุณสมบัติของบริษัท ตามข้อ </w:t>
      </w:r>
      <w:r w:rsidR="00011031">
        <w:rPr>
          <w:rFonts w:ascii="TH SarabunIT๙" w:eastAsia="EucrosiaUPCBold" w:hAnsi="TH SarabunIT๙" w:cs="TH SarabunIT๙" w:hint="cs"/>
          <w:sz w:val="32"/>
          <w:szCs w:val="32"/>
          <w:cs/>
        </w:rPr>
        <w:t xml:space="preserve">๖๙ </w:t>
      </w:r>
      <w:r w:rsidRPr="00F325F0">
        <w:rPr>
          <w:rFonts w:ascii="TH SarabunIT๙" w:eastAsia="EucrosiaUPCBold" w:hAnsi="TH SarabunIT๙" w:cs="TH SarabunIT๙"/>
          <w:sz w:val="32"/>
          <w:szCs w:val="32"/>
          <w:cs/>
        </w:rPr>
        <w:t>(๑) (ก) (ข) และ (ค)</w:t>
      </w:r>
    </w:p>
    <w:p w14:paraId="49FD9CFE" w14:textId="77777777" w:rsidR="00110863" w:rsidRPr="00F325F0" w:rsidRDefault="00110863" w:rsidP="00110863">
      <w:pPr>
        <w:tabs>
          <w:tab w:val="left" w:pos="1134"/>
          <w:tab w:val="left" w:pos="1701"/>
        </w:tabs>
        <w:ind w:firstLine="1418"/>
        <w:jc w:val="thaiDistribute"/>
        <w:rPr>
          <w:rFonts w:ascii="TH SarabunIT๙" w:eastAsia="EucrosiaUPCBold" w:hAnsi="TH SarabunIT๙" w:cs="TH SarabunIT๙"/>
          <w:sz w:val="32"/>
          <w:szCs w:val="32"/>
        </w:rPr>
      </w:pPr>
      <w:r w:rsidRPr="00F325F0">
        <w:rPr>
          <w:rFonts w:ascii="TH SarabunIT๙" w:eastAsia="EucrosiaUPCBold" w:hAnsi="TH SarabunIT๙" w:cs="TH SarabunIT๙"/>
          <w:sz w:val="32"/>
          <w:szCs w:val="32"/>
          <w:cs/>
        </w:rPr>
        <w:t>(๓)</w:t>
      </w:r>
      <w:r w:rsidRPr="00F325F0">
        <w:rPr>
          <w:rFonts w:ascii="TH SarabunIT๙" w:eastAsia="EucrosiaUPCBold" w:hAnsi="TH SarabunIT๙" w:cs="TH SarabunIT๙"/>
          <w:sz w:val="32"/>
          <w:szCs w:val="32"/>
          <w:cs/>
        </w:rPr>
        <w:tab/>
        <w:t xml:space="preserve"> รายละเอียดการวิเคราะห์สินเชื่อ อย่างน้อยดังต่อไปนี้</w:t>
      </w:r>
    </w:p>
    <w:p w14:paraId="217C97FD" w14:textId="77777777" w:rsidR="00110863" w:rsidRPr="00F325F0" w:rsidRDefault="00110863" w:rsidP="00110863">
      <w:pPr>
        <w:tabs>
          <w:tab w:val="left" w:pos="1134"/>
          <w:tab w:val="left" w:pos="1701"/>
        </w:tabs>
        <w:ind w:firstLine="1843"/>
        <w:jc w:val="thaiDistribute"/>
        <w:rPr>
          <w:rFonts w:ascii="TH SarabunIT๙" w:eastAsia="EucrosiaUPCBold" w:hAnsi="TH SarabunIT๙" w:cs="TH SarabunIT๙"/>
          <w:sz w:val="32"/>
          <w:szCs w:val="32"/>
        </w:rPr>
      </w:pPr>
      <w:r w:rsidRPr="00F325F0">
        <w:rPr>
          <w:rFonts w:ascii="TH SarabunIT๙" w:eastAsia="EucrosiaUPCBold" w:hAnsi="TH SarabunIT๙" w:cs="TH SarabunIT๙"/>
          <w:sz w:val="32"/>
          <w:szCs w:val="32"/>
          <w:cs/>
        </w:rPr>
        <w:t>(ก)</w:t>
      </w:r>
      <w:r w:rsidRPr="00F325F0">
        <w:rPr>
          <w:rFonts w:ascii="TH SarabunIT๙" w:eastAsia="EucrosiaUPCBold" w:hAnsi="TH SarabunIT๙" w:cs="TH SarabunIT๙"/>
          <w:sz w:val="32"/>
          <w:szCs w:val="32"/>
          <w:cs/>
        </w:rPr>
        <w:tab/>
        <w:t>รายละเอียดเกี่ยวกับโครงการโครงสร้างพื้นฐาน</w:t>
      </w:r>
    </w:p>
    <w:p w14:paraId="43DF84F9" w14:textId="77777777" w:rsidR="00110863" w:rsidRPr="00F325F0" w:rsidRDefault="00110863" w:rsidP="00110863">
      <w:pPr>
        <w:tabs>
          <w:tab w:val="left" w:pos="1134"/>
          <w:tab w:val="left" w:pos="1701"/>
        </w:tabs>
        <w:ind w:firstLine="1843"/>
        <w:jc w:val="thaiDistribute"/>
        <w:rPr>
          <w:rFonts w:ascii="TH SarabunIT๙" w:eastAsia="EucrosiaUPCBold" w:hAnsi="TH SarabunIT๙" w:cs="TH SarabunIT๙"/>
          <w:sz w:val="32"/>
          <w:szCs w:val="32"/>
        </w:rPr>
      </w:pPr>
      <w:r w:rsidRPr="00F325F0">
        <w:rPr>
          <w:rFonts w:ascii="TH SarabunIT๙" w:eastAsia="EucrosiaUPCBold" w:hAnsi="TH SarabunIT๙" w:cs="TH SarabunIT๙"/>
          <w:sz w:val="32"/>
          <w:szCs w:val="32"/>
          <w:cs/>
        </w:rPr>
        <w:t>(ข)</w:t>
      </w:r>
      <w:r w:rsidRPr="00F325F0">
        <w:rPr>
          <w:rFonts w:ascii="TH SarabunIT๙" w:eastAsia="EucrosiaUPCBold" w:hAnsi="TH SarabunIT๙" w:cs="TH SarabunIT๙"/>
          <w:sz w:val="32"/>
          <w:szCs w:val="32"/>
          <w:cs/>
        </w:rPr>
        <w:tab/>
        <w:t>การพิจารณาคุณสมบัติผู้ขอกู้ยืม รวมถึงการวิเคราะห์ความสามารถในการชำระหนี้</w:t>
      </w:r>
    </w:p>
    <w:p w14:paraId="70FD29E8" w14:textId="77777777" w:rsidR="00110863" w:rsidRPr="00F325F0" w:rsidRDefault="00110863" w:rsidP="00110863">
      <w:pPr>
        <w:tabs>
          <w:tab w:val="left" w:pos="1134"/>
          <w:tab w:val="left" w:pos="1701"/>
        </w:tabs>
        <w:ind w:firstLine="1843"/>
        <w:jc w:val="thaiDistribute"/>
        <w:rPr>
          <w:rFonts w:ascii="TH SarabunIT๙" w:eastAsia="EucrosiaUPCBold" w:hAnsi="TH SarabunIT๙" w:cs="TH SarabunIT๙"/>
          <w:sz w:val="32"/>
          <w:szCs w:val="32"/>
        </w:rPr>
      </w:pPr>
      <w:r w:rsidRPr="00F325F0">
        <w:rPr>
          <w:rFonts w:ascii="TH SarabunIT๙" w:eastAsia="EucrosiaUPCBold" w:hAnsi="TH SarabunIT๙" w:cs="TH SarabunIT๙"/>
          <w:sz w:val="32"/>
          <w:szCs w:val="32"/>
          <w:cs/>
        </w:rPr>
        <w:t>(ค)</w:t>
      </w:r>
      <w:r w:rsidRPr="00F325F0">
        <w:rPr>
          <w:rFonts w:ascii="TH SarabunIT๙" w:eastAsia="EucrosiaUPCBold" w:hAnsi="TH SarabunIT๙" w:cs="TH SarabunIT๙"/>
          <w:sz w:val="32"/>
          <w:szCs w:val="32"/>
          <w:cs/>
        </w:rPr>
        <w:tab/>
        <w:t>วัตถุประสงค์ในการกู้เงิน</w:t>
      </w:r>
    </w:p>
    <w:p w14:paraId="3B3DA73D" w14:textId="77777777" w:rsidR="00110863" w:rsidRPr="00F325F0" w:rsidRDefault="00110863" w:rsidP="00110863">
      <w:pPr>
        <w:tabs>
          <w:tab w:val="left" w:pos="1134"/>
          <w:tab w:val="left" w:pos="1701"/>
        </w:tabs>
        <w:ind w:firstLine="1843"/>
        <w:jc w:val="thaiDistribute"/>
        <w:rPr>
          <w:rFonts w:ascii="TH SarabunIT๙" w:eastAsia="EucrosiaUPCBold" w:hAnsi="TH SarabunIT๙" w:cs="TH SarabunIT๙"/>
          <w:sz w:val="32"/>
          <w:szCs w:val="32"/>
        </w:rPr>
      </w:pPr>
      <w:r w:rsidRPr="00F325F0">
        <w:rPr>
          <w:rFonts w:ascii="TH SarabunIT๙" w:eastAsia="EucrosiaUPCBold" w:hAnsi="TH SarabunIT๙" w:cs="TH SarabunIT๙"/>
          <w:sz w:val="32"/>
          <w:szCs w:val="32"/>
          <w:cs/>
        </w:rPr>
        <w:t>(ง)</w:t>
      </w:r>
      <w:r w:rsidRPr="00F325F0">
        <w:rPr>
          <w:rFonts w:ascii="TH SarabunIT๙" w:eastAsia="EucrosiaUPCBold" w:hAnsi="TH SarabunIT๙" w:cs="TH SarabunIT๙"/>
          <w:sz w:val="32"/>
          <w:szCs w:val="32"/>
          <w:cs/>
        </w:rPr>
        <w:tab/>
      </w:r>
      <w:r w:rsidRPr="00F325F0">
        <w:rPr>
          <w:rFonts w:ascii="TH SarabunIT๙" w:eastAsia="EucrosiaUPCBold" w:hAnsi="TH SarabunIT๙" w:cs="TH SarabunIT๙"/>
          <w:spacing w:val="-4"/>
          <w:sz w:val="32"/>
          <w:szCs w:val="32"/>
          <w:cs/>
        </w:rPr>
        <w:t>การวิเคราะห์ความเป็นไปได้ของโครงการ รวมถึงการวิเคราะห์กระแสเงินสด</w:t>
      </w:r>
      <w:r w:rsidRPr="00F325F0">
        <w:rPr>
          <w:rFonts w:ascii="TH SarabunIT๙" w:eastAsia="EucrosiaUPCBold" w:hAnsi="TH SarabunIT๙" w:cs="TH SarabunIT๙"/>
          <w:sz w:val="32"/>
          <w:szCs w:val="32"/>
          <w:cs/>
        </w:rPr>
        <w:t>ของโครงการ (</w:t>
      </w:r>
      <w:r w:rsidRPr="00F325F0">
        <w:rPr>
          <w:rFonts w:ascii="TH SarabunIT๙" w:eastAsia="EucrosiaUPCBold" w:hAnsi="TH SarabunIT๙" w:cs="TH SarabunIT๙"/>
          <w:sz w:val="32"/>
          <w:szCs w:val="32"/>
        </w:rPr>
        <w:t xml:space="preserve">cash flow projection)  </w:t>
      </w:r>
    </w:p>
    <w:p w14:paraId="47458FAC" w14:textId="77777777" w:rsidR="00110863" w:rsidRPr="00F325F0" w:rsidRDefault="00110863" w:rsidP="00110863">
      <w:pPr>
        <w:tabs>
          <w:tab w:val="left" w:pos="1134"/>
          <w:tab w:val="left" w:pos="1701"/>
        </w:tabs>
        <w:ind w:firstLine="1418"/>
        <w:jc w:val="thaiDistribute"/>
        <w:rPr>
          <w:rFonts w:ascii="TH SarabunIT๙" w:eastAsia="EucrosiaUPCBold" w:hAnsi="TH SarabunIT๙" w:cs="TH SarabunIT๙"/>
          <w:sz w:val="32"/>
          <w:szCs w:val="32"/>
        </w:rPr>
      </w:pPr>
      <w:r w:rsidRPr="00F325F0">
        <w:rPr>
          <w:rFonts w:ascii="TH SarabunIT๙" w:eastAsia="EucrosiaUPCBold" w:hAnsi="TH SarabunIT๙" w:cs="TH SarabunIT๙"/>
          <w:sz w:val="32"/>
          <w:szCs w:val="32"/>
          <w:cs/>
        </w:rPr>
        <w:t>(๔) การวิเคราะห์หลักประกัน หรือสิทธิการรับเงิน หรือสิทธิเรียกร้องอื่น</w:t>
      </w:r>
    </w:p>
    <w:p w14:paraId="52A5A262" w14:textId="56187B69" w:rsidR="00110863" w:rsidRPr="00F325F0" w:rsidRDefault="00110863" w:rsidP="00110863">
      <w:pPr>
        <w:tabs>
          <w:tab w:val="left" w:pos="1134"/>
          <w:tab w:val="left" w:pos="1701"/>
        </w:tabs>
        <w:ind w:firstLine="1418"/>
        <w:jc w:val="thaiDistribute"/>
        <w:rPr>
          <w:rFonts w:ascii="TH SarabunIT๙" w:eastAsia="EucrosiaUPCBold" w:hAnsi="TH SarabunIT๙" w:cs="TH SarabunIT๙"/>
          <w:sz w:val="32"/>
          <w:szCs w:val="32"/>
        </w:rPr>
      </w:pPr>
      <w:r w:rsidRPr="00F325F0">
        <w:rPr>
          <w:rFonts w:ascii="TH SarabunIT๙" w:eastAsia="EucrosiaUPCBold" w:hAnsi="TH SarabunIT๙" w:cs="TH SarabunIT๙"/>
          <w:sz w:val="32"/>
          <w:szCs w:val="32"/>
          <w:cs/>
        </w:rPr>
        <w:t xml:space="preserve">(๕) ข้อมูลเกี่ยวกับการพิจารณาสินเชื่อที่ได้รับจากผู้นำในการจัดการเงินกู้ รวมถึง </w:t>
      </w:r>
      <w:r w:rsidR="006534A7">
        <w:rPr>
          <w:rFonts w:ascii="TH SarabunIT๙" w:eastAsia="EucrosiaUPCBold" w:hAnsi="TH SarabunIT๙" w:cs="TH SarabunIT๙"/>
          <w:sz w:val="32"/>
          <w:szCs w:val="32"/>
          <w:cs/>
        </w:rPr>
        <w:br/>
      </w:r>
      <w:r w:rsidRPr="00F325F0">
        <w:rPr>
          <w:rFonts w:ascii="TH SarabunIT๙" w:eastAsia="EucrosiaUPCBold" w:hAnsi="TH SarabunIT๙" w:cs="TH SarabunIT๙"/>
          <w:sz w:val="32"/>
          <w:szCs w:val="32"/>
          <w:cs/>
        </w:rPr>
        <w:t>นิติกรรมสัญญาที่เกี่ยวข้องกับสินเชื่อโครงการโครงสร้างพื้นฐาน</w:t>
      </w:r>
    </w:p>
    <w:p w14:paraId="37536ED5" w14:textId="77777777" w:rsidR="00AB4C56" w:rsidRPr="00F325F0" w:rsidRDefault="00AB4C56" w:rsidP="00AB4C56">
      <w:pPr>
        <w:tabs>
          <w:tab w:val="left" w:pos="1440"/>
        </w:tabs>
        <w:rPr>
          <w:rFonts w:ascii="TH SarabunIT๙" w:hAnsi="TH SarabunIT๙" w:cs="TH SarabunIT๙"/>
          <w:sz w:val="32"/>
          <w:szCs w:val="32"/>
          <w:cs/>
        </w:rPr>
      </w:pPr>
    </w:p>
    <w:p w14:paraId="16CFA411" w14:textId="43EE19C1" w:rsidR="00AB4C56" w:rsidRPr="00F325F0" w:rsidRDefault="006B0609" w:rsidP="00320E85">
      <w:pPr>
        <w:tabs>
          <w:tab w:val="left" w:pos="1440"/>
        </w:tabs>
        <w:ind w:firstLine="1418"/>
        <w:rPr>
          <w:rFonts w:ascii="TH SarabunIT๙" w:hAnsi="TH SarabunIT๙" w:cs="TH SarabunIT๙"/>
          <w:sz w:val="32"/>
          <w:szCs w:val="32"/>
        </w:rPr>
      </w:pPr>
      <w:r w:rsidRPr="00F325F0"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r w:rsidR="0062452C">
        <w:rPr>
          <w:rFonts w:ascii="TH SarabunIT๙" w:hAnsi="TH SarabunIT๙" w:cs="TH SarabunIT๙" w:hint="cs"/>
          <w:sz w:val="32"/>
          <w:szCs w:val="32"/>
          <w:cs/>
        </w:rPr>
        <w:t xml:space="preserve">๗๑ </w:t>
      </w:r>
      <w:r w:rsidR="00AB4C56" w:rsidRPr="00F325F0">
        <w:rPr>
          <w:rFonts w:ascii="TH SarabunIT๙" w:hAnsi="TH SarabunIT๙" w:cs="TH SarabunIT๙"/>
          <w:sz w:val="32"/>
          <w:szCs w:val="32"/>
          <w:cs/>
        </w:rPr>
        <w:t xml:space="preserve"> บริษัทสามารถลงทุนให้เช่าซื้อรถได้ตามเงื่อนไข ดังต่อไปนี้</w:t>
      </w:r>
    </w:p>
    <w:p w14:paraId="36D5ECFA" w14:textId="77777777" w:rsidR="00AB4C56" w:rsidRPr="00F325F0" w:rsidRDefault="00AB4C56" w:rsidP="00320E85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spacing w:val="-2"/>
          <w:sz w:val="32"/>
          <w:szCs w:val="32"/>
        </w:rPr>
      </w:pPr>
      <w:r w:rsidRPr="00F325F0">
        <w:rPr>
          <w:rFonts w:ascii="TH SarabunIT๙" w:hAnsi="TH SarabunIT๙" w:cs="TH SarabunIT๙"/>
          <w:spacing w:val="-2"/>
          <w:sz w:val="32"/>
          <w:szCs w:val="32"/>
          <w:cs/>
        </w:rPr>
        <w:t>(๑) เป็นรถตามกฎหมายว่าด้วยรถยนต์ หรือรถตามกฎหมายว่าด้วยการขนส่งทางบก</w:t>
      </w:r>
    </w:p>
    <w:p w14:paraId="47F113A1" w14:textId="77777777" w:rsidR="00AB4C56" w:rsidRPr="00F325F0" w:rsidRDefault="00AB4C56" w:rsidP="00AB4C56">
      <w:pPr>
        <w:tabs>
          <w:tab w:val="left" w:pos="1440"/>
        </w:tabs>
        <w:ind w:firstLine="1440"/>
        <w:rPr>
          <w:rFonts w:ascii="TH SarabunIT๙" w:hAnsi="TH SarabunIT๙" w:cs="TH SarabunIT๙"/>
          <w:sz w:val="32"/>
          <w:szCs w:val="32"/>
        </w:rPr>
      </w:pPr>
      <w:r w:rsidRPr="00F325F0">
        <w:rPr>
          <w:rFonts w:ascii="TH SarabunIT๙" w:hAnsi="TH SarabunIT๙" w:cs="TH SarabunIT๙"/>
          <w:sz w:val="32"/>
          <w:szCs w:val="32"/>
          <w:cs/>
        </w:rPr>
        <w:t xml:space="preserve">(๒) ผู้เช่าซื้อรถมีภูมิลำเนาหรือถิ่นที่อยู่ในประเทศไทย </w:t>
      </w:r>
    </w:p>
    <w:p w14:paraId="068AD50B" w14:textId="77777777" w:rsidR="00AB4C56" w:rsidRPr="00F325F0" w:rsidRDefault="00AB4C56" w:rsidP="00AB4C56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F325F0">
        <w:rPr>
          <w:rFonts w:ascii="TH SarabunIT๙" w:hAnsi="TH SarabunIT๙" w:cs="TH SarabunIT๙"/>
          <w:sz w:val="32"/>
          <w:szCs w:val="32"/>
          <w:cs/>
        </w:rPr>
        <w:t xml:space="preserve">(๓) ให้เช่าซื้อแต่ละรายได้ไม่เกินร้อยละเก้าสิบของราคาตลาดของรถนั้น </w:t>
      </w:r>
    </w:p>
    <w:p w14:paraId="171BBA66" w14:textId="77777777" w:rsidR="00AB4C56" w:rsidRPr="00F325F0" w:rsidRDefault="00AB4C56" w:rsidP="00AB4C56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F325F0">
        <w:rPr>
          <w:rFonts w:ascii="TH SarabunIT๙" w:hAnsi="TH SarabunIT๙" w:cs="TH SarabunIT๙"/>
          <w:sz w:val="32"/>
          <w:szCs w:val="32"/>
          <w:cs/>
        </w:rPr>
        <w:lastRenderedPageBreak/>
        <w:t>(๔) รถที่ให้เช่าซื้อต้องจัดให้มีการประกัน</w:t>
      </w:r>
      <w:r w:rsidR="002612B2" w:rsidRPr="00F325F0">
        <w:rPr>
          <w:rFonts w:ascii="TH SarabunIT๙" w:hAnsi="TH SarabunIT๙" w:cs="TH SarabunIT๙"/>
          <w:sz w:val="32"/>
          <w:szCs w:val="32"/>
          <w:cs/>
        </w:rPr>
        <w:t>วินาศ</w:t>
      </w:r>
      <w:r w:rsidRPr="00F325F0">
        <w:rPr>
          <w:rFonts w:ascii="TH SarabunIT๙" w:hAnsi="TH SarabunIT๙" w:cs="TH SarabunIT๙"/>
          <w:sz w:val="32"/>
          <w:szCs w:val="32"/>
          <w:cs/>
        </w:rPr>
        <w:t>ภัย โดยให้บริษัทเป็นผู้รับประโยชน์ตามกรมธรรม์ประกันภัยตลอดระยะเวลาการเช่าซื้อ</w:t>
      </w:r>
    </w:p>
    <w:p w14:paraId="0245E0FE" w14:textId="3CF1DDFA" w:rsidR="000B3ECE" w:rsidRPr="00F325F0" w:rsidRDefault="006B0609" w:rsidP="000B3ECE">
      <w:pPr>
        <w:tabs>
          <w:tab w:val="left" w:pos="1440"/>
        </w:tabs>
        <w:ind w:firstLine="1418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F325F0"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r w:rsidR="0062452C">
        <w:rPr>
          <w:rFonts w:ascii="TH SarabunIT๙" w:hAnsi="TH SarabunIT๙" w:cs="TH SarabunIT๙" w:hint="cs"/>
          <w:sz w:val="32"/>
          <w:szCs w:val="32"/>
          <w:cs/>
        </w:rPr>
        <w:t xml:space="preserve">๗๒ </w:t>
      </w:r>
      <w:r w:rsidR="00AB4C56" w:rsidRPr="00F325F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B3ECE" w:rsidRPr="00F325F0">
        <w:rPr>
          <w:rFonts w:ascii="TH SarabunIT๙" w:eastAsia="Times New Roman" w:hAnsi="TH SarabunIT๙" w:cs="TH SarabunIT๙"/>
          <w:spacing w:val="-8"/>
          <w:sz w:val="32"/>
          <w:szCs w:val="32"/>
          <w:cs/>
        </w:rPr>
        <w:t>บริษัทสามารถรับอาว</w:t>
      </w:r>
      <w:proofErr w:type="spellStart"/>
      <w:r w:rsidR="000B3ECE" w:rsidRPr="00F325F0">
        <w:rPr>
          <w:rFonts w:ascii="TH SarabunIT๙" w:eastAsia="Times New Roman" w:hAnsi="TH SarabunIT๙" w:cs="TH SarabunIT๙"/>
          <w:spacing w:val="-8"/>
          <w:sz w:val="32"/>
          <w:szCs w:val="32"/>
          <w:cs/>
        </w:rPr>
        <w:t>ัล</w:t>
      </w:r>
      <w:proofErr w:type="spellEnd"/>
      <w:r w:rsidR="000B3ECE" w:rsidRPr="00F325F0">
        <w:rPr>
          <w:rFonts w:ascii="TH SarabunIT๙" w:eastAsia="Times New Roman" w:hAnsi="TH SarabunIT๙" w:cs="TH SarabunIT๙"/>
          <w:spacing w:val="-8"/>
          <w:sz w:val="32"/>
          <w:szCs w:val="32"/>
          <w:cs/>
        </w:rPr>
        <w:t>ตั๋วเงิน หรือออกหนังสือค้ำประกันเพื่อเป็นหลักประกัน</w:t>
      </w:r>
      <w:r w:rsidR="000B3ECE" w:rsidRPr="00F325F0">
        <w:rPr>
          <w:rFonts w:ascii="TH SarabunIT๙" w:eastAsia="Times New Roman" w:hAnsi="TH SarabunIT๙" w:cs="TH SarabunIT๙"/>
          <w:sz w:val="32"/>
          <w:szCs w:val="32"/>
          <w:cs/>
        </w:rPr>
        <w:t>การปฏิบัติตามสัญญาของโครงการต่างๆ แก่บุคคลใดได้ตามเงื่อนไข ดังต่อไปนี้</w:t>
      </w:r>
    </w:p>
    <w:p w14:paraId="4DD517C3" w14:textId="25DDA5A6" w:rsidR="000B3ECE" w:rsidRPr="00F325F0" w:rsidRDefault="000B3ECE" w:rsidP="000B3ECE">
      <w:pPr>
        <w:tabs>
          <w:tab w:val="left" w:pos="1440"/>
        </w:tabs>
        <w:ind w:firstLine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F325F0">
        <w:rPr>
          <w:rFonts w:ascii="TH SarabunIT๙" w:eastAsia="Times New Roman" w:hAnsi="TH SarabunIT๙" w:cs="TH SarabunIT๙"/>
          <w:sz w:val="32"/>
          <w:szCs w:val="32"/>
          <w:cs/>
        </w:rPr>
        <w:t>(๑) มีทรัพย์สินอย่างหนึ่งอย่างใด ดังต่อไปนี้ จำนองหรือจำนำเป็นประกัน</w:t>
      </w:r>
    </w:p>
    <w:p w14:paraId="02FD631F" w14:textId="095D2613" w:rsidR="000B3ECE" w:rsidRPr="00F325F0" w:rsidRDefault="000B3ECE" w:rsidP="000B3ECE">
      <w:pPr>
        <w:tabs>
          <w:tab w:val="left" w:pos="1440"/>
        </w:tabs>
        <w:ind w:firstLine="180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F325F0">
        <w:rPr>
          <w:rFonts w:ascii="TH SarabunIT๙" w:eastAsia="Times New Roman" w:hAnsi="TH SarabunIT๙" w:cs="TH SarabunIT๙"/>
          <w:sz w:val="32"/>
          <w:szCs w:val="32"/>
          <w:cs/>
        </w:rPr>
        <w:t>(ก) ตราสารหนี้ที่ออก สั่งจ่าย รับรอง รับอาว</w:t>
      </w:r>
      <w:proofErr w:type="spellStart"/>
      <w:r w:rsidRPr="00F325F0">
        <w:rPr>
          <w:rFonts w:ascii="TH SarabunIT๙" w:eastAsia="Times New Roman" w:hAnsi="TH SarabunIT๙" w:cs="TH SarabunIT๙"/>
          <w:sz w:val="32"/>
          <w:szCs w:val="32"/>
          <w:cs/>
        </w:rPr>
        <w:t>ัล</w:t>
      </w:r>
      <w:proofErr w:type="spellEnd"/>
      <w:r w:rsidRPr="00F325F0">
        <w:rPr>
          <w:rFonts w:ascii="TH SarabunIT๙" w:eastAsia="Times New Roman" w:hAnsi="TH SarabunIT๙" w:cs="TH SarabunIT๙"/>
          <w:sz w:val="32"/>
          <w:szCs w:val="32"/>
          <w:cs/>
        </w:rPr>
        <w:t xml:space="preserve"> หรือค้ำประกัน โดยรัฐบาลไทย </w:t>
      </w:r>
      <w:r w:rsidRPr="00F325F0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>ธนาคารแห่งประเทศไทย กระทรวงการคลัง หรือกองทุนเพื่อการฟื้นฟูและพัฒนาระบบสถาบันการเงิน</w:t>
      </w:r>
      <w:r w:rsidRPr="00F325F0">
        <w:rPr>
          <w:rFonts w:ascii="TH SarabunIT๙" w:eastAsia="Times New Roman" w:hAnsi="TH SarabunIT๙" w:cs="TH SarabunIT๙"/>
          <w:sz w:val="32"/>
          <w:szCs w:val="32"/>
          <w:cs/>
        </w:rPr>
        <w:t xml:space="preserve"> ตามข้อ </w:t>
      </w:r>
      <w:r w:rsidR="00930BC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๕๖ </w:t>
      </w:r>
      <w:r w:rsidRPr="00F325F0">
        <w:rPr>
          <w:rFonts w:ascii="TH SarabunIT๙" w:eastAsia="Times New Roman" w:hAnsi="TH SarabunIT๙" w:cs="TH SarabunIT๙"/>
          <w:sz w:val="32"/>
          <w:szCs w:val="32"/>
          <w:cs/>
        </w:rPr>
        <w:t xml:space="preserve">(๑) </w:t>
      </w:r>
    </w:p>
    <w:p w14:paraId="4DD0471F" w14:textId="39385BB6" w:rsidR="000B3ECE" w:rsidRPr="00F325F0" w:rsidRDefault="000B3ECE" w:rsidP="000B3ECE">
      <w:pPr>
        <w:tabs>
          <w:tab w:val="left" w:pos="1440"/>
        </w:tabs>
        <w:ind w:firstLine="1843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F325F0">
        <w:rPr>
          <w:rFonts w:ascii="TH SarabunIT๙" w:eastAsia="Times New Roman" w:hAnsi="TH SarabunIT๙" w:cs="TH SarabunIT๙"/>
          <w:sz w:val="32"/>
          <w:szCs w:val="32"/>
          <w:cs/>
        </w:rPr>
        <w:t xml:space="preserve">(ข) </w:t>
      </w:r>
      <w:r w:rsidRPr="00F325F0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>ตราสารหนี้ที่ออก สั่งจ่าย รับรอง รับอาว</w:t>
      </w:r>
      <w:proofErr w:type="spellStart"/>
      <w:r w:rsidRPr="00F325F0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>ัล</w:t>
      </w:r>
      <w:proofErr w:type="spellEnd"/>
      <w:r w:rsidRPr="00F325F0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 xml:space="preserve"> หรือค้ำประกัน โดยสถาบันการเงิน</w:t>
      </w:r>
      <w:r w:rsidRPr="00F325F0">
        <w:rPr>
          <w:rFonts w:ascii="TH SarabunIT๙" w:eastAsia="Times New Roman" w:hAnsi="TH SarabunIT๙" w:cs="TH SarabunIT๙"/>
          <w:sz w:val="32"/>
          <w:szCs w:val="32"/>
          <w:cs/>
        </w:rPr>
        <w:t xml:space="preserve"> หรือตราสารหนี้ที่ออกโดยบริษัทจำกัด องค์การหรือรัฐวิสาหกิจ หรือตราสารหนี้ที่ออกโดยกอง</w:t>
      </w:r>
      <w:proofErr w:type="spellStart"/>
      <w:r w:rsidRPr="00F325F0">
        <w:rPr>
          <w:rFonts w:ascii="TH SarabunIT๙" w:eastAsia="Times New Roman" w:hAnsi="TH SarabunIT๙" w:cs="TH SarabunIT๙"/>
          <w:sz w:val="32"/>
          <w:szCs w:val="32"/>
          <w:cs/>
        </w:rPr>
        <w:t>ทรั</w:t>
      </w:r>
      <w:proofErr w:type="spellEnd"/>
      <w:r w:rsidRPr="00F325F0">
        <w:rPr>
          <w:rFonts w:ascii="TH SarabunIT๙" w:eastAsia="Times New Roman" w:hAnsi="TH SarabunIT๙" w:cs="TH SarabunIT๙"/>
          <w:sz w:val="32"/>
          <w:szCs w:val="32"/>
          <w:cs/>
        </w:rPr>
        <w:t>สต์เพื่อการลงทุนในอสังหาริมทรัพย์ หรือกอง</w:t>
      </w:r>
      <w:proofErr w:type="spellStart"/>
      <w:r w:rsidRPr="00F325F0">
        <w:rPr>
          <w:rFonts w:ascii="TH SarabunIT๙" w:eastAsia="Times New Roman" w:hAnsi="TH SarabunIT๙" w:cs="TH SarabunIT๙"/>
          <w:sz w:val="32"/>
          <w:szCs w:val="32"/>
          <w:cs/>
        </w:rPr>
        <w:t>ทรั</w:t>
      </w:r>
      <w:proofErr w:type="spellEnd"/>
      <w:r w:rsidRPr="00F325F0">
        <w:rPr>
          <w:rFonts w:ascii="TH SarabunIT๙" w:eastAsia="Times New Roman" w:hAnsi="TH SarabunIT๙" w:cs="TH SarabunIT๙"/>
          <w:sz w:val="32"/>
          <w:szCs w:val="32"/>
          <w:cs/>
        </w:rPr>
        <w:t xml:space="preserve">สต์อื่นที่นายทะเบียนประกาศกำหนด ตามข้อ </w:t>
      </w:r>
      <w:r w:rsidR="00930BC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๕๖ </w:t>
      </w:r>
      <w:r w:rsidRPr="00F325F0">
        <w:rPr>
          <w:rFonts w:ascii="TH SarabunIT๙" w:eastAsia="Times New Roman" w:hAnsi="TH SarabunIT๙" w:cs="TH SarabunIT๙"/>
          <w:sz w:val="32"/>
          <w:szCs w:val="32"/>
          <w:cs/>
        </w:rPr>
        <w:t>(๒)</w:t>
      </w:r>
    </w:p>
    <w:p w14:paraId="4A454635" w14:textId="4223237E" w:rsidR="000B3ECE" w:rsidRPr="00F325F0" w:rsidRDefault="000B3ECE" w:rsidP="000B3ECE">
      <w:pPr>
        <w:tabs>
          <w:tab w:val="left" w:pos="1440"/>
        </w:tabs>
        <w:ind w:firstLine="1843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F325F0">
        <w:rPr>
          <w:rFonts w:ascii="TH SarabunIT๙" w:eastAsia="Times New Roman" w:hAnsi="TH SarabunIT๙" w:cs="TH SarabunIT๙"/>
          <w:sz w:val="32"/>
          <w:szCs w:val="32"/>
          <w:cs/>
        </w:rPr>
        <w:t xml:space="preserve">(ค) ตราสารทุนที่จดทะเบียนซื้อขายในตลาดหลักทรัพย์ในประเทศ ตามข้อ </w:t>
      </w:r>
      <w:r w:rsidR="00930BC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๕๙ </w:t>
      </w:r>
    </w:p>
    <w:p w14:paraId="5EA336D8" w14:textId="59157276" w:rsidR="000B3ECE" w:rsidRPr="00F325F0" w:rsidRDefault="000B3ECE" w:rsidP="000B3ECE">
      <w:pPr>
        <w:tabs>
          <w:tab w:val="left" w:pos="1440"/>
        </w:tabs>
        <w:ind w:firstLine="1843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F325F0">
        <w:rPr>
          <w:rFonts w:ascii="TH SarabunIT๙" w:eastAsia="Times New Roman" w:hAnsi="TH SarabunIT๙" w:cs="TH SarabunIT๙"/>
          <w:sz w:val="32"/>
          <w:szCs w:val="32"/>
          <w:cs/>
        </w:rPr>
        <w:t xml:space="preserve">(ง) หน่วยลงทุนของกองทุนรวม ตามข้อ </w:t>
      </w:r>
      <w:r w:rsidR="00930BC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๖๑ </w:t>
      </w:r>
    </w:p>
    <w:p w14:paraId="367BE345" w14:textId="77777777" w:rsidR="000B3ECE" w:rsidRPr="00F325F0" w:rsidRDefault="000B3ECE" w:rsidP="000B3ECE">
      <w:pPr>
        <w:tabs>
          <w:tab w:val="left" w:pos="1440"/>
        </w:tabs>
        <w:ind w:firstLine="1843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F325F0">
        <w:rPr>
          <w:rFonts w:ascii="TH SarabunIT๙" w:eastAsia="Times New Roman" w:hAnsi="TH SarabunIT๙" w:cs="TH SarabunIT๙"/>
          <w:sz w:val="32"/>
          <w:szCs w:val="32"/>
          <w:cs/>
        </w:rPr>
        <w:t>(จ) อสังหาริมทรัพย์ที่ตั้งอยู่ในประเทศไทย</w:t>
      </w:r>
    </w:p>
    <w:p w14:paraId="49CAAFFF" w14:textId="54DF9F5C" w:rsidR="000B3ECE" w:rsidRPr="00000C0E" w:rsidRDefault="000B3ECE" w:rsidP="000B3ECE">
      <w:pPr>
        <w:tabs>
          <w:tab w:val="left" w:pos="1440"/>
        </w:tabs>
        <w:ind w:firstLine="1418"/>
        <w:jc w:val="thaiDistribute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000C0E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(๒) จำกัดวงเงินการรับอาว</w:t>
      </w:r>
      <w:proofErr w:type="spellStart"/>
      <w:r w:rsidRPr="00000C0E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ัล</w:t>
      </w:r>
      <w:proofErr w:type="spellEnd"/>
      <w:r w:rsidRPr="00000C0E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ตั๋วเงิน และการออกหนังสือค้ำประกันให้แก่บุคคล</w:t>
      </w:r>
      <w:r w:rsidR="00027D50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br/>
      </w:r>
      <w:r w:rsidRPr="00000C0E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แต่ละรายไม่เกินร้อยละเจ็ดสิบ</w:t>
      </w:r>
      <w:r w:rsidR="006873CA" w:rsidRPr="00000C0E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ห้า</w:t>
      </w:r>
      <w:r w:rsidRPr="00000C0E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ของราคาประเมินของทรัพย์สินที่นำมาจำนองหรือจำนำเป็นประกัน</w:t>
      </w:r>
      <w:r w:rsidR="00117D39" w:rsidRPr="00000C0E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 </w:t>
      </w:r>
      <w:r w:rsidR="0000258A" w:rsidRPr="00000C0E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โดยให้พิจารณาในวันที่อนุมัติธุ</w:t>
      </w:r>
      <w:r w:rsidR="000C4570" w:rsidRPr="00000C0E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รก</w:t>
      </w:r>
      <w:r w:rsidR="0000258A" w:rsidRPr="00000C0E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รรมดังกล่าว</w:t>
      </w:r>
    </w:p>
    <w:p w14:paraId="2CBDD3EA" w14:textId="21F18043" w:rsidR="001A4F32" w:rsidRPr="00000C0E" w:rsidRDefault="000B3ECE" w:rsidP="004D1E48">
      <w:pPr>
        <w:tabs>
          <w:tab w:val="left" w:pos="1440"/>
        </w:tabs>
        <w:ind w:firstLine="1440"/>
        <w:jc w:val="thaiDistribute"/>
        <w:rPr>
          <w:rFonts w:ascii="TH SarabunIT๙" w:eastAsia="Times New Roman" w:hAnsi="TH SarabunIT๙" w:cs="TH SarabunIT๙"/>
          <w:color w:val="000000" w:themeColor="text1"/>
          <w:spacing w:val="-4"/>
          <w:sz w:val="32"/>
          <w:szCs w:val="32"/>
        </w:rPr>
      </w:pPr>
      <w:r w:rsidRPr="00000C0E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(๓) การรับอาว</w:t>
      </w:r>
      <w:proofErr w:type="spellStart"/>
      <w:r w:rsidRPr="00000C0E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ัล</w:t>
      </w:r>
      <w:proofErr w:type="spellEnd"/>
      <w:r w:rsidRPr="00000C0E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ตั๋วเงิน หรือการออกหนังสือค้ำประกันเพื่อเป็นหลักประกันการ</w:t>
      </w:r>
      <w:r w:rsidRPr="00000C0E">
        <w:rPr>
          <w:rFonts w:ascii="TH SarabunIT๙" w:eastAsia="Times New Roman" w:hAnsi="TH SarabunIT๙" w:cs="TH SarabunIT๙"/>
          <w:color w:val="000000" w:themeColor="text1"/>
          <w:spacing w:val="-4"/>
          <w:sz w:val="32"/>
          <w:szCs w:val="32"/>
          <w:cs/>
        </w:rPr>
        <w:t>ปฏิบัติตามสัญญาของโครงการต่างๆ โดยมีตราสารทุนที่จดทะเบียนซื้อขายในตลาดหลักทรัพย์ในประเทศ</w:t>
      </w:r>
      <w:r w:rsidRPr="00000C0E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000C0E">
        <w:rPr>
          <w:rFonts w:ascii="TH SarabunIT๙" w:eastAsia="Times New Roman" w:hAnsi="TH SarabunIT๙" w:cs="TH SarabunIT๙"/>
          <w:color w:val="000000" w:themeColor="text1"/>
          <w:spacing w:val="-4"/>
          <w:sz w:val="32"/>
          <w:szCs w:val="32"/>
          <w:cs/>
        </w:rPr>
        <w:t>หรือหน่วยลงทุนของกองทุนรวม จำนำเป็นประกัน ต้องได้รับ</w:t>
      </w:r>
      <w:r w:rsidR="001272A2" w:rsidRPr="00000C0E">
        <w:rPr>
          <w:rFonts w:ascii="TH SarabunIT๙" w:eastAsia="Times New Roman" w:hAnsi="TH SarabunIT๙" w:cs="TH SarabunIT๙"/>
          <w:color w:val="000000" w:themeColor="text1"/>
          <w:spacing w:val="-4"/>
          <w:sz w:val="32"/>
          <w:szCs w:val="32"/>
          <w:cs/>
        </w:rPr>
        <w:t>การอนุมัติจากคณะกรรมการบริษัทและให้รายงานสำนักงานทราบภายในสามสิบวันนับแต่สิ้นเดือนที่มีการทำธุรกรรม</w:t>
      </w:r>
      <w:r w:rsidR="001272A2" w:rsidRPr="00000C0E">
        <w:rPr>
          <w:rFonts w:ascii="TH SarabunIT๙" w:eastAsia="Times New Roman" w:hAnsi="TH SarabunIT๙" w:cs="TH SarabunIT๙"/>
          <w:b/>
          <w:bCs/>
          <w:color w:val="000000" w:themeColor="text1"/>
          <w:spacing w:val="-4"/>
          <w:sz w:val="32"/>
          <w:szCs w:val="32"/>
          <w:cs/>
        </w:rPr>
        <w:t xml:space="preserve"> </w:t>
      </w:r>
      <w:r w:rsidR="001272A2" w:rsidRPr="00000C0E">
        <w:rPr>
          <w:rFonts w:ascii="TH SarabunIT๙" w:eastAsia="Times New Roman" w:hAnsi="TH SarabunIT๙" w:cs="TH SarabunIT๙"/>
          <w:color w:val="000000" w:themeColor="text1"/>
          <w:spacing w:val="-4"/>
          <w:sz w:val="32"/>
          <w:szCs w:val="32"/>
          <w:cs/>
        </w:rPr>
        <w:t xml:space="preserve">ทั้งนี้ </w:t>
      </w:r>
      <w:r w:rsidR="004D1E48" w:rsidRPr="00000C0E">
        <w:rPr>
          <w:rFonts w:ascii="TH SarabunIT๙" w:eastAsia="Times New Roman" w:hAnsi="TH SarabunIT๙" w:cs="TH SarabunIT๙"/>
          <w:color w:val="000000" w:themeColor="text1"/>
          <w:spacing w:val="-4"/>
          <w:sz w:val="32"/>
          <w:szCs w:val="32"/>
          <w:cs/>
        </w:rPr>
        <w:t>บริษัทต้องเก็บเอกสารหลักฐานที่เกี่ยวข้องเพื่อให้นายทะเบียนสามารถตรวจสอบได้ตลอดเวลา</w:t>
      </w:r>
    </w:p>
    <w:p w14:paraId="695CEAEE" w14:textId="77777777" w:rsidR="004D1E48" w:rsidRPr="00F325F0" w:rsidRDefault="004D1E48" w:rsidP="004D1E48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strike/>
          <w:sz w:val="32"/>
          <w:szCs w:val="32"/>
          <w:cs/>
        </w:rPr>
      </w:pPr>
    </w:p>
    <w:p w14:paraId="42B9991B" w14:textId="77777777" w:rsidR="00AB4C56" w:rsidRPr="00F325F0" w:rsidRDefault="00AB4C56" w:rsidP="007A5AB2">
      <w:pPr>
        <w:tabs>
          <w:tab w:val="left" w:pos="1440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325F0">
        <w:rPr>
          <w:rFonts w:ascii="TH SarabunIT๙" w:hAnsi="TH SarabunIT๙" w:cs="TH SarabunIT๙"/>
          <w:b/>
          <w:bCs/>
          <w:sz w:val="32"/>
          <w:szCs w:val="32"/>
          <w:cs/>
        </w:rPr>
        <w:t>ส่วนที่ ๙</w:t>
      </w:r>
    </w:p>
    <w:p w14:paraId="653376D3" w14:textId="77777777" w:rsidR="00AB4C56" w:rsidRPr="00F325F0" w:rsidRDefault="00AB4C56" w:rsidP="007A5AB2">
      <w:pPr>
        <w:tabs>
          <w:tab w:val="left" w:pos="1440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325F0">
        <w:rPr>
          <w:rFonts w:ascii="TH SarabunIT๙" w:hAnsi="TH SarabunIT๙" w:cs="TH SarabunIT๙"/>
          <w:b/>
          <w:bCs/>
          <w:sz w:val="32"/>
          <w:szCs w:val="32"/>
          <w:cs/>
        </w:rPr>
        <w:t>การทำธุรกรรมยืมและให้ยืมหลักทรัพย์</w:t>
      </w:r>
    </w:p>
    <w:p w14:paraId="02626A94" w14:textId="77777777" w:rsidR="00AB4C56" w:rsidRPr="00F325F0" w:rsidRDefault="00AB4C56" w:rsidP="00AB4C56">
      <w:pPr>
        <w:tabs>
          <w:tab w:val="left" w:pos="1440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49F4ECA" w14:textId="494BD68A" w:rsidR="00AB4C56" w:rsidRPr="00F325F0" w:rsidRDefault="007D26AE" w:rsidP="00AB4C56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F325F0"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r w:rsidR="0062452C">
        <w:rPr>
          <w:rFonts w:ascii="TH SarabunIT๙" w:hAnsi="TH SarabunIT๙" w:cs="TH SarabunIT๙" w:hint="cs"/>
          <w:sz w:val="32"/>
          <w:szCs w:val="32"/>
          <w:cs/>
        </w:rPr>
        <w:t xml:space="preserve">๗๓ </w:t>
      </w:r>
      <w:r w:rsidR="00320E85" w:rsidRPr="00F325F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B4C56" w:rsidRPr="00F325F0">
        <w:rPr>
          <w:rFonts w:ascii="TH SarabunIT๙" w:hAnsi="TH SarabunIT๙" w:cs="TH SarabunIT๙"/>
          <w:sz w:val="32"/>
          <w:szCs w:val="32"/>
          <w:cs/>
        </w:rPr>
        <w:t>บริษัทสามารถทำธ</w:t>
      </w:r>
      <w:r w:rsidR="008A52D3" w:rsidRPr="00F325F0">
        <w:rPr>
          <w:rFonts w:ascii="TH SarabunIT๙" w:hAnsi="TH SarabunIT๙" w:cs="TH SarabunIT๙"/>
          <w:sz w:val="32"/>
          <w:szCs w:val="32"/>
          <w:cs/>
        </w:rPr>
        <w:t>ุรกรรมยืมและให้ยืมหลักทรัพย์ได้</w:t>
      </w:r>
      <w:r w:rsidR="00AB4C56" w:rsidRPr="00F325F0">
        <w:rPr>
          <w:rFonts w:ascii="TH SarabunIT๙" w:hAnsi="TH SarabunIT๙" w:cs="TH SarabunIT๙"/>
          <w:sz w:val="32"/>
          <w:szCs w:val="32"/>
          <w:cs/>
        </w:rPr>
        <w:t>ตามเงื่อนไข ดังต่อไปนี้</w:t>
      </w:r>
    </w:p>
    <w:p w14:paraId="3E9E5681" w14:textId="77777777" w:rsidR="00AB4C56" w:rsidRPr="00F325F0" w:rsidRDefault="00AB4C56" w:rsidP="00AB4C56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F325F0">
        <w:rPr>
          <w:rFonts w:ascii="TH SarabunIT๙" w:hAnsi="TH SarabunIT๙" w:cs="TH SarabunIT๙"/>
          <w:sz w:val="32"/>
          <w:szCs w:val="32"/>
          <w:cs/>
        </w:rPr>
        <w:t>(๑) คู่สัญญาของการทำธุรกรรมเป็นผู้ที่ได้รับใบอนุญาตประกอบธุรกิจหลักทรัพย์</w:t>
      </w:r>
      <w:r w:rsidRPr="00F325F0">
        <w:rPr>
          <w:rFonts w:ascii="TH SarabunIT๙" w:hAnsi="TH SarabunIT๙" w:cs="TH SarabunIT๙"/>
          <w:spacing w:val="-4"/>
          <w:sz w:val="32"/>
          <w:szCs w:val="32"/>
          <w:cs/>
        </w:rPr>
        <w:t>ประเภทกิจการการยืมและให้ยืมหลักทรัพย์ เว้นแต่</w:t>
      </w:r>
      <w:r w:rsidR="004E6A77" w:rsidRPr="00F325F0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F325F0">
        <w:rPr>
          <w:rFonts w:ascii="TH SarabunIT๙" w:hAnsi="TH SarabunIT๙" w:cs="TH SarabunIT๙"/>
          <w:spacing w:val="-4"/>
          <w:sz w:val="32"/>
          <w:szCs w:val="32"/>
          <w:cs/>
        </w:rPr>
        <w:t>คู่สัญญาเป็นบริษัท</w:t>
      </w:r>
      <w:r w:rsidR="004E6A77" w:rsidRPr="00F325F0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F325F0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ศูนย์รับฝากหลักทรัพย์ </w:t>
      </w:r>
      <w:r w:rsidR="00D51229" w:rsidRPr="00F325F0">
        <w:rPr>
          <w:rFonts w:ascii="TH SarabunIT๙" w:hAnsi="TH SarabunIT๙" w:cs="TH SarabunIT๙"/>
          <w:spacing w:val="-4"/>
          <w:sz w:val="32"/>
          <w:szCs w:val="32"/>
          <w:cs/>
        </w:rPr>
        <w:br/>
      </w:r>
      <w:r w:rsidRPr="00F325F0">
        <w:rPr>
          <w:rFonts w:ascii="TH SarabunIT๙" w:hAnsi="TH SarabunIT๙" w:cs="TH SarabunIT๙"/>
          <w:spacing w:val="-4"/>
          <w:sz w:val="32"/>
          <w:szCs w:val="32"/>
          <w:cs/>
        </w:rPr>
        <w:t>(ประเทศไทย) จำกัด</w:t>
      </w:r>
      <w:r w:rsidRPr="00F325F0">
        <w:rPr>
          <w:rFonts w:ascii="TH SarabunIT๙" w:hAnsi="TH SarabunIT๙" w:cs="TH SarabunIT๙"/>
          <w:sz w:val="32"/>
          <w:szCs w:val="32"/>
          <w:cs/>
        </w:rPr>
        <w:t xml:space="preserve"> หรือธนาคารแห่งประเทศไทย</w:t>
      </w:r>
    </w:p>
    <w:p w14:paraId="5B696967" w14:textId="77777777" w:rsidR="00AB4C56" w:rsidRDefault="00AB4C56" w:rsidP="00AB4C56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F325F0">
        <w:rPr>
          <w:rFonts w:ascii="TH SarabunIT๙" w:hAnsi="TH SarabunIT๙" w:cs="TH SarabunIT๙"/>
          <w:sz w:val="32"/>
          <w:szCs w:val="32"/>
          <w:cs/>
        </w:rPr>
        <w:t>(๒) ทำสัญญายืมและให้ยืมเป็นลายลักษณ์อักษร โดยมีลักษณะและสาระสำคัญตามหลักเกณฑ์ที่สำนักงานคณะกรรมการกำกับหลักทรัพย์และตลาดหลักทรัพย์กำหนด เว้นแต่</w:t>
      </w:r>
      <w:r w:rsidR="00562FC2" w:rsidRPr="00F325F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325F0">
        <w:rPr>
          <w:rFonts w:ascii="TH SarabunIT๙" w:hAnsi="TH SarabunIT๙" w:cs="TH SarabunIT๙"/>
          <w:sz w:val="32"/>
          <w:szCs w:val="32"/>
          <w:cs/>
        </w:rPr>
        <w:t>กรณีทำ</w:t>
      </w:r>
      <w:r w:rsidRPr="00F325F0">
        <w:rPr>
          <w:rFonts w:ascii="TH SarabunIT๙" w:hAnsi="TH SarabunIT๙" w:cs="TH SarabunIT๙"/>
          <w:spacing w:val="-4"/>
          <w:sz w:val="32"/>
          <w:szCs w:val="32"/>
          <w:cs/>
        </w:rPr>
        <w:t>ธุรกรรมให้ยืมตราสารหนี้แก่ธนาคารแห่งประเทศไทย</w:t>
      </w:r>
      <w:r w:rsidR="00562FC2" w:rsidRPr="00F325F0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F325F0">
        <w:rPr>
          <w:rFonts w:ascii="TH SarabunIT๙" w:hAnsi="TH SarabunIT๙" w:cs="TH SarabunIT๙"/>
          <w:spacing w:val="-6"/>
          <w:sz w:val="32"/>
          <w:szCs w:val="32"/>
          <w:cs/>
        </w:rPr>
        <w:t>ให้ทำสัญญาตามรูปแบบที่ธนาคารแห่งประเทศไทย</w:t>
      </w:r>
      <w:r w:rsidRPr="00F325F0">
        <w:rPr>
          <w:rFonts w:ascii="TH SarabunIT๙" w:hAnsi="TH SarabunIT๙" w:cs="TH SarabunIT๙"/>
          <w:sz w:val="32"/>
          <w:szCs w:val="32"/>
          <w:cs/>
        </w:rPr>
        <w:t>กำหนด</w:t>
      </w:r>
    </w:p>
    <w:p w14:paraId="75FD8CC0" w14:textId="56F08417" w:rsidR="00AB4C56" w:rsidRPr="00000C0E" w:rsidRDefault="00AB4C56" w:rsidP="00AB4C56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000C0E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(๓) หลักทรัพย์ที่ยืมหรือให้ยืมต้องเป็นหลักทรัพย์ที่อยู่ในระบบรับฝากหลักทรัพย์ของศูนย์รับฝาก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หลักทรัพย์</w:t>
      </w:r>
      <w:r w:rsidR="00932F45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ในประเทศ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หรือที่ธนาคารแห่งประเทศไทยทำหน้าที่เป็นนายทะเบียนหลักทรัพย์</w:t>
      </w:r>
      <w:r w:rsidR="00334C24" w:rsidRPr="00000C0E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9D3FD0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หรืออยู่ในระบบรับฝากหลักทรัพย์ต่างประเทศ โดยประเทศนั้นต้องเป็นประเทศที่ได้รับ</w:t>
      </w:r>
      <w:r w:rsidR="009D3FD0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lastRenderedPageBreak/>
        <w:t>การจัดอันดับความน่าเชื่อถือในอันดับที่สามารถลงทุนได้เท่านั้น และระบบรับฝากหลักทรัพย์ดังกล่าวต้องอยู่ภายใต้การกำกับดูแลของหน่วยงานกำกับดูแลที่เกี่ยวข้องของประเทศนั้น</w:t>
      </w:r>
    </w:p>
    <w:p w14:paraId="1B0D9704" w14:textId="2F560831" w:rsidR="00AB4C56" w:rsidRPr="00F325F0" w:rsidRDefault="00AB4C56" w:rsidP="00AB4C56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F325F0">
        <w:rPr>
          <w:rFonts w:ascii="TH SarabunIT๙" w:hAnsi="TH SarabunIT๙" w:cs="TH SarabunIT๙"/>
          <w:sz w:val="32"/>
          <w:szCs w:val="32"/>
          <w:cs/>
        </w:rPr>
        <w:t>(๔) กรณีที่คู่สัญญาเป็นผู้ดูแลรักษาหลักทรัพย์ของลูกค้า (</w:t>
      </w:r>
      <w:r w:rsidRPr="00F325F0">
        <w:rPr>
          <w:rFonts w:ascii="TH SarabunIT๙" w:hAnsi="TH SarabunIT๙" w:cs="TH SarabunIT๙"/>
          <w:sz w:val="32"/>
          <w:szCs w:val="32"/>
        </w:rPr>
        <w:t xml:space="preserve">custodian) </w:t>
      </w:r>
      <w:r w:rsidRPr="00F325F0">
        <w:rPr>
          <w:rFonts w:ascii="TH SarabunIT๙" w:hAnsi="TH SarabunIT๙" w:cs="TH SarabunIT๙"/>
          <w:sz w:val="32"/>
          <w:szCs w:val="32"/>
          <w:cs/>
        </w:rPr>
        <w:t>หากต้องการ</w:t>
      </w:r>
      <w:r w:rsidRPr="00F325F0">
        <w:rPr>
          <w:rFonts w:ascii="TH SarabunIT๙" w:hAnsi="TH SarabunIT๙" w:cs="TH SarabunIT๙"/>
          <w:spacing w:val="-2"/>
          <w:sz w:val="32"/>
          <w:szCs w:val="32"/>
          <w:cs/>
        </w:rPr>
        <w:t>ยืมหลักทรัพย์จากบริษัท</w:t>
      </w:r>
      <w:r w:rsidR="00494949" w:rsidRPr="00F325F0">
        <w:rPr>
          <w:rFonts w:ascii="TH SarabunIT๙" w:hAnsi="TH SarabunIT๙" w:cs="TH SarabunIT๙"/>
          <w:spacing w:val="-2"/>
          <w:sz w:val="32"/>
          <w:szCs w:val="32"/>
          <w:cs/>
        </w:rPr>
        <w:t xml:space="preserve"> </w:t>
      </w:r>
      <w:r w:rsidRPr="00F325F0">
        <w:rPr>
          <w:rFonts w:ascii="TH SarabunIT๙" w:hAnsi="TH SarabunIT๙" w:cs="TH SarabunIT๙"/>
          <w:spacing w:val="-2"/>
          <w:sz w:val="32"/>
          <w:szCs w:val="32"/>
          <w:cs/>
        </w:rPr>
        <w:t>หรือต้องการนำหลักทรัพย์ของบริษัทไปให้บุคคลอื่นยืม</w:t>
      </w:r>
      <w:r w:rsidR="00494949" w:rsidRPr="00F325F0">
        <w:rPr>
          <w:rFonts w:ascii="TH SarabunIT๙" w:hAnsi="TH SarabunIT๙" w:cs="TH SarabunIT๙"/>
          <w:spacing w:val="-2"/>
          <w:sz w:val="32"/>
          <w:szCs w:val="32"/>
          <w:cs/>
        </w:rPr>
        <w:t xml:space="preserve"> </w:t>
      </w:r>
      <w:r w:rsidRPr="00F325F0">
        <w:rPr>
          <w:rFonts w:ascii="TH SarabunIT๙" w:hAnsi="TH SarabunIT๙" w:cs="TH SarabunIT๙"/>
          <w:spacing w:val="-2"/>
          <w:sz w:val="32"/>
          <w:szCs w:val="32"/>
          <w:cs/>
        </w:rPr>
        <w:t>ต้องได้รับ</w:t>
      </w:r>
      <w:r w:rsidR="00AB5273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                   </w:t>
      </w:r>
      <w:r w:rsidRPr="00F325F0">
        <w:rPr>
          <w:rFonts w:ascii="TH SarabunIT๙" w:hAnsi="TH SarabunIT๙" w:cs="TH SarabunIT๙"/>
          <w:spacing w:val="-2"/>
          <w:sz w:val="32"/>
          <w:szCs w:val="32"/>
          <w:cs/>
        </w:rPr>
        <w:t>ความยินยอมจากบริษัท</w:t>
      </w:r>
      <w:r w:rsidRPr="00F325F0">
        <w:rPr>
          <w:rFonts w:ascii="TH SarabunIT๙" w:hAnsi="TH SarabunIT๙" w:cs="TH SarabunIT๙"/>
          <w:sz w:val="32"/>
          <w:szCs w:val="32"/>
          <w:cs/>
        </w:rPr>
        <w:t>เป็นลายลักษณ์อักษร</w:t>
      </w:r>
    </w:p>
    <w:p w14:paraId="73673244" w14:textId="183EB936" w:rsidR="00AB4C56" w:rsidRPr="00F325F0" w:rsidRDefault="00AB4C56" w:rsidP="00AB4C56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F325F0">
        <w:rPr>
          <w:rFonts w:ascii="TH SarabunIT๙" w:hAnsi="TH SarabunIT๙" w:cs="TH SarabunIT๙"/>
          <w:spacing w:val="-6"/>
          <w:sz w:val="32"/>
          <w:szCs w:val="32"/>
          <w:cs/>
        </w:rPr>
        <w:t>(๕) การให้ยืมหลักทรัพย์ บริษัทต้</w:t>
      </w:r>
      <w:r w:rsidR="00494949" w:rsidRPr="00F325F0">
        <w:rPr>
          <w:rFonts w:ascii="TH SarabunIT๙" w:hAnsi="TH SarabunIT๙" w:cs="TH SarabunIT๙"/>
          <w:spacing w:val="-6"/>
          <w:sz w:val="32"/>
          <w:szCs w:val="32"/>
          <w:cs/>
        </w:rPr>
        <w:t>องดำเนินการให้มีการวางหรือเรียก</w:t>
      </w:r>
      <w:r w:rsidRPr="00F325F0">
        <w:rPr>
          <w:rFonts w:ascii="TH SarabunIT๙" w:hAnsi="TH SarabunIT๙" w:cs="TH SarabunIT๙"/>
          <w:spacing w:val="-6"/>
          <w:sz w:val="32"/>
          <w:szCs w:val="32"/>
          <w:cs/>
        </w:rPr>
        <w:t>หลักประกัน</w:t>
      </w:r>
      <w:r w:rsidR="00AB5273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         </w:t>
      </w:r>
      <w:r w:rsidRPr="00F325F0">
        <w:rPr>
          <w:rFonts w:ascii="TH SarabunIT๙" w:hAnsi="TH SarabunIT๙" w:cs="TH SarabunIT๙"/>
          <w:spacing w:val="-6"/>
          <w:sz w:val="32"/>
          <w:szCs w:val="32"/>
          <w:cs/>
        </w:rPr>
        <w:t>อย่างหนึ่งอย่างใด ดังต่อไปนี้</w:t>
      </w:r>
      <w:r w:rsidRPr="00F325F0">
        <w:rPr>
          <w:rFonts w:ascii="TH SarabunIT๙" w:hAnsi="TH SarabunIT๙" w:cs="TH SarabunIT๙"/>
          <w:sz w:val="32"/>
          <w:szCs w:val="32"/>
          <w:cs/>
        </w:rPr>
        <w:t xml:space="preserve"> จากผู้ยืมหลักทรัพย์เพื่อเป็นประกันการให้ยืมหลักทรัพย์</w:t>
      </w:r>
    </w:p>
    <w:p w14:paraId="59005549" w14:textId="77777777" w:rsidR="00AB4C56" w:rsidRPr="00F325F0" w:rsidRDefault="00AB4C56" w:rsidP="00AB4C56">
      <w:pPr>
        <w:tabs>
          <w:tab w:val="left" w:pos="1440"/>
        </w:tabs>
        <w:ind w:firstLine="1800"/>
        <w:jc w:val="thaiDistribute"/>
        <w:rPr>
          <w:rFonts w:ascii="TH SarabunIT๙" w:hAnsi="TH SarabunIT๙" w:cs="TH SarabunIT๙"/>
          <w:sz w:val="32"/>
          <w:szCs w:val="32"/>
        </w:rPr>
      </w:pPr>
      <w:r w:rsidRPr="00F325F0">
        <w:rPr>
          <w:rFonts w:ascii="TH SarabunIT๙" w:hAnsi="TH SarabunIT๙" w:cs="TH SarabunIT๙"/>
          <w:sz w:val="32"/>
          <w:szCs w:val="32"/>
          <w:cs/>
        </w:rPr>
        <w:t>(ก) เงินสด</w:t>
      </w:r>
    </w:p>
    <w:p w14:paraId="7CD4B1A6" w14:textId="7D724944" w:rsidR="00AB4C56" w:rsidRPr="00F325F0" w:rsidRDefault="00AB4C56" w:rsidP="00AB4C56">
      <w:pPr>
        <w:tabs>
          <w:tab w:val="left" w:pos="1440"/>
        </w:tabs>
        <w:ind w:firstLine="1800"/>
        <w:jc w:val="thaiDistribute"/>
        <w:rPr>
          <w:rFonts w:ascii="TH SarabunIT๙" w:hAnsi="TH SarabunIT๙" w:cs="TH SarabunIT๙"/>
          <w:sz w:val="32"/>
          <w:szCs w:val="32"/>
        </w:rPr>
      </w:pPr>
      <w:r w:rsidRPr="00F325F0">
        <w:rPr>
          <w:rFonts w:ascii="TH SarabunIT๙" w:hAnsi="TH SarabunIT๙" w:cs="TH SarabunIT๙"/>
          <w:sz w:val="32"/>
          <w:szCs w:val="32"/>
          <w:cs/>
        </w:rPr>
        <w:t>(ข) ตราสารหนี้ที่</w:t>
      </w:r>
      <w:r w:rsidR="00E42447" w:rsidRPr="00F325F0">
        <w:rPr>
          <w:rFonts w:ascii="TH SarabunIT๙" w:hAnsi="TH SarabunIT๙" w:cs="TH SarabunIT๙"/>
          <w:sz w:val="32"/>
          <w:szCs w:val="32"/>
          <w:cs/>
        </w:rPr>
        <w:t>ออก สั่งจ่าย รับรอง รับอาว</w:t>
      </w:r>
      <w:proofErr w:type="spellStart"/>
      <w:r w:rsidR="00E42447" w:rsidRPr="00F325F0">
        <w:rPr>
          <w:rFonts w:ascii="TH SarabunIT๙" w:hAnsi="TH SarabunIT๙" w:cs="TH SarabunIT๙"/>
          <w:sz w:val="32"/>
          <w:szCs w:val="32"/>
          <w:cs/>
        </w:rPr>
        <w:t>ัล</w:t>
      </w:r>
      <w:proofErr w:type="spellEnd"/>
      <w:r w:rsidR="00E42447" w:rsidRPr="00F325F0">
        <w:rPr>
          <w:rFonts w:ascii="TH SarabunIT๙" w:hAnsi="TH SarabunIT๙" w:cs="TH SarabunIT๙"/>
          <w:sz w:val="32"/>
          <w:szCs w:val="32"/>
          <w:cs/>
        </w:rPr>
        <w:t xml:space="preserve"> หรือค้ำประกัน</w:t>
      </w:r>
      <w:r w:rsidR="008A52D3" w:rsidRPr="00F325F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42447" w:rsidRPr="00F325F0">
        <w:rPr>
          <w:rFonts w:ascii="TH SarabunIT๙" w:hAnsi="TH SarabunIT๙" w:cs="TH SarabunIT๙"/>
          <w:sz w:val="32"/>
          <w:szCs w:val="32"/>
          <w:cs/>
        </w:rPr>
        <w:t>โดย</w:t>
      </w:r>
      <w:r w:rsidRPr="00F325F0">
        <w:rPr>
          <w:rFonts w:ascii="TH SarabunIT๙" w:hAnsi="TH SarabunIT๙" w:cs="TH SarabunIT๙"/>
          <w:sz w:val="32"/>
          <w:szCs w:val="32"/>
          <w:cs/>
        </w:rPr>
        <w:t>รัฐบาลไทย ธนาคารแห่งประเทศไทย กระทรวงการคลัง</w:t>
      </w:r>
      <w:r w:rsidR="003D4BF9" w:rsidRPr="00F325F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325F0">
        <w:rPr>
          <w:rFonts w:ascii="TH SarabunIT๙" w:hAnsi="TH SarabunIT๙" w:cs="TH SarabunIT๙"/>
          <w:sz w:val="32"/>
          <w:szCs w:val="32"/>
          <w:cs/>
        </w:rPr>
        <w:t>หรือกองทุนเพื่อการฟื้นฟูและพัฒนาระบบสถาบันการเงิน</w:t>
      </w:r>
      <w:r w:rsidR="00494949" w:rsidRPr="00F325F0">
        <w:rPr>
          <w:rFonts w:ascii="TH SarabunIT๙" w:hAnsi="TH SarabunIT๙" w:cs="TH SarabunIT๙"/>
          <w:sz w:val="32"/>
          <w:szCs w:val="32"/>
          <w:cs/>
        </w:rPr>
        <w:t xml:space="preserve"> ตามข้อ </w:t>
      </w:r>
      <w:r w:rsidR="004E776B">
        <w:rPr>
          <w:rFonts w:ascii="TH SarabunIT๙" w:hAnsi="TH SarabunIT๙" w:cs="TH SarabunIT๙"/>
          <w:sz w:val="32"/>
          <w:szCs w:val="32"/>
        </w:rPr>
        <w:t>56</w:t>
      </w:r>
      <w:r w:rsidR="00494949" w:rsidRPr="00F325F0">
        <w:rPr>
          <w:rFonts w:ascii="TH SarabunIT๙" w:hAnsi="TH SarabunIT๙" w:cs="TH SarabunIT๙"/>
          <w:sz w:val="32"/>
          <w:szCs w:val="32"/>
          <w:cs/>
        </w:rPr>
        <w:t xml:space="preserve"> (๑)</w:t>
      </w:r>
    </w:p>
    <w:p w14:paraId="06B02F3C" w14:textId="381785B8" w:rsidR="00AB4C56" w:rsidRPr="00F325F0" w:rsidRDefault="00AB4C56" w:rsidP="00AB4C56">
      <w:pPr>
        <w:tabs>
          <w:tab w:val="left" w:pos="1440"/>
        </w:tabs>
        <w:ind w:firstLine="1800"/>
        <w:jc w:val="thaiDistribute"/>
        <w:rPr>
          <w:rFonts w:ascii="TH SarabunIT๙" w:hAnsi="TH SarabunIT๙" w:cs="TH SarabunIT๙"/>
          <w:sz w:val="32"/>
          <w:szCs w:val="32"/>
        </w:rPr>
      </w:pPr>
      <w:r w:rsidRPr="00F325F0">
        <w:rPr>
          <w:rFonts w:ascii="TH SarabunIT๙" w:hAnsi="TH SarabunIT๙" w:cs="TH SarabunIT๙"/>
          <w:sz w:val="32"/>
          <w:szCs w:val="32"/>
          <w:cs/>
        </w:rPr>
        <w:t>(ค) ตราสารหนี้ที่ออก สั่งจ่าย รับรอง รับอาว</w:t>
      </w:r>
      <w:proofErr w:type="spellStart"/>
      <w:r w:rsidRPr="00F325F0">
        <w:rPr>
          <w:rFonts w:ascii="TH SarabunIT๙" w:hAnsi="TH SarabunIT๙" w:cs="TH SarabunIT๙"/>
          <w:sz w:val="32"/>
          <w:szCs w:val="32"/>
          <w:cs/>
        </w:rPr>
        <w:t>ัล</w:t>
      </w:r>
      <w:proofErr w:type="spellEnd"/>
      <w:r w:rsidRPr="00F325F0">
        <w:rPr>
          <w:rFonts w:ascii="TH SarabunIT๙" w:hAnsi="TH SarabunIT๙" w:cs="TH SarabunIT๙"/>
          <w:sz w:val="32"/>
          <w:szCs w:val="32"/>
          <w:cs/>
        </w:rPr>
        <w:t xml:space="preserve"> หรือค้ำประกัน โดยสถาบันการเงิน หรือตราสารหนี้ที่ออกโดยบริษัทจำกัด องค์การหรือรัฐวิสาหกิจ ตามข้อ </w:t>
      </w:r>
      <w:r w:rsidR="00930BCD">
        <w:rPr>
          <w:rFonts w:ascii="TH SarabunIT๙" w:hAnsi="TH SarabunIT๙" w:cs="TH SarabunIT๙" w:hint="cs"/>
          <w:sz w:val="32"/>
          <w:szCs w:val="32"/>
          <w:cs/>
        </w:rPr>
        <w:t xml:space="preserve">๕๖ </w:t>
      </w:r>
      <w:r w:rsidR="00320E85" w:rsidRPr="00F325F0">
        <w:rPr>
          <w:rFonts w:ascii="TH SarabunIT๙" w:hAnsi="TH SarabunIT๙" w:cs="TH SarabunIT๙"/>
          <w:sz w:val="32"/>
          <w:szCs w:val="32"/>
          <w:cs/>
        </w:rPr>
        <w:t>(๒)</w:t>
      </w:r>
      <w:r w:rsidRPr="00F325F0">
        <w:rPr>
          <w:rFonts w:ascii="TH SarabunIT๙" w:hAnsi="TH SarabunIT๙" w:cs="TH SarabunIT๙"/>
          <w:sz w:val="32"/>
          <w:szCs w:val="32"/>
        </w:rPr>
        <w:t xml:space="preserve">        </w:t>
      </w:r>
    </w:p>
    <w:p w14:paraId="3010C313" w14:textId="77777777" w:rsidR="00AB4C56" w:rsidRPr="00F325F0" w:rsidRDefault="00AB4C56" w:rsidP="00AB4C56">
      <w:pPr>
        <w:tabs>
          <w:tab w:val="left" w:pos="1440"/>
        </w:tabs>
        <w:ind w:firstLine="1800"/>
        <w:jc w:val="thaiDistribute"/>
        <w:rPr>
          <w:rFonts w:ascii="TH SarabunIT๙" w:hAnsi="TH SarabunIT๙" w:cs="TH SarabunIT๙"/>
          <w:sz w:val="32"/>
          <w:szCs w:val="32"/>
        </w:rPr>
      </w:pPr>
      <w:r w:rsidRPr="00F325F0">
        <w:rPr>
          <w:rFonts w:ascii="TH SarabunIT๙" w:hAnsi="TH SarabunIT๙" w:cs="TH SarabunIT๙"/>
          <w:sz w:val="32"/>
          <w:szCs w:val="32"/>
          <w:cs/>
        </w:rPr>
        <w:t>(ง) หลักทรัพย์อื่นตามที่นายทะเบียนประกาศกำหนด</w:t>
      </w:r>
      <w:r w:rsidRPr="00F325F0">
        <w:rPr>
          <w:rFonts w:ascii="TH SarabunIT๙" w:hAnsi="TH SarabunIT๙" w:cs="TH SarabunIT๙"/>
          <w:sz w:val="32"/>
          <w:szCs w:val="32"/>
          <w:cs/>
        </w:rPr>
        <w:tab/>
      </w:r>
    </w:p>
    <w:p w14:paraId="0E18852D" w14:textId="77777777" w:rsidR="00AB4C56" w:rsidRPr="00F325F0" w:rsidRDefault="00AB4C56" w:rsidP="00AB4C56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F325F0">
        <w:rPr>
          <w:rFonts w:ascii="TH SarabunIT๙" w:hAnsi="TH SarabunIT๙" w:cs="TH SarabunIT๙"/>
          <w:sz w:val="32"/>
          <w:szCs w:val="32"/>
          <w:cs/>
        </w:rPr>
        <w:t>(๖) การวางหรือเรียกหลักประกันจากผู้ยืมหลักทรัพย์ตาม (๕) บริษัทต้องดำเนินการ  ดังต่อไปนี้</w:t>
      </w:r>
    </w:p>
    <w:p w14:paraId="5DB9B795" w14:textId="77777777" w:rsidR="00AB4C56" w:rsidRPr="00F325F0" w:rsidRDefault="00AB4C56" w:rsidP="00AB4C56">
      <w:pPr>
        <w:tabs>
          <w:tab w:val="left" w:pos="1440"/>
        </w:tabs>
        <w:ind w:firstLine="1800"/>
        <w:jc w:val="thaiDistribute"/>
        <w:rPr>
          <w:rFonts w:ascii="TH SarabunIT๙" w:hAnsi="TH SarabunIT๙" w:cs="TH SarabunIT๙"/>
          <w:sz w:val="32"/>
          <w:szCs w:val="32"/>
        </w:rPr>
      </w:pPr>
      <w:r w:rsidRPr="00F325F0">
        <w:rPr>
          <w:rFonts w:ascii="TH SarabunIT๙" w:hAnsi="TH SarabunIT๙" w:cs="TH SarabunIT๙"/>
          <w:sz w:val="32"/>
          <w:szCs w:val="32"/>
          <w:cs/>
        </w:rPr>
        <w:t>(ก) ให้บริษัทมีกรรมสิทธิ์ในหลักประกัน</w:t>
      </w:r>
      <w:r w:rsidR="00E42447" w:rsidRPr="00F325F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325F0">
        <w:rPr>
          <w:rFonts w:ascii="TH SarabunIT๙" w:hAnsi="TH SarabunIT๙" w:cs="TH SarabunIT๙"/>
          <w:sz w:val="32"/>
          <w:szCs w:val="32"/>
          <w:cs/>
        </w:rPr>
        <w:t>หรือดำเนินการโดยวิธีอื่นซึ่งจะมีผลให้บริษัทสามารถบังคับชำระหนี้เอาจากหลักประกันดังกล่าวได้โดยพลัน</w:t>
      </w:r>
    </w:p>
    <w:p w14:paraId="38C4BDB9" w14:textId="77777777" w:rsidR="00AB4C56" w:rsidRPr="00F325F0" w:rsidRDefault="00AB4C56" w:rsidP="00AB4C56">
      <w:pPr>
        <w:tabs>
          <w:tab w:val="left" w:pos="1440"/>
        </w:tabs>
        <w:ind w:firstLine="1800"/>
        <w:jc w:val="thaiDistribute"/>
        <w:rPr>
          <w:rFonts w:ascii="TH SarabunIT๙" w:hAnsi="TH SarabunIT๙" w:cs="TH SarabunIT๙"/>
          <w:sz w:val="32"/>
          <w:szCs w:val="32"/>
        </w:rPr>
      </w:pPr>
      <w:r w:rsidRPr="00F325F0">
        <w:rPr>
          <w:rFonts w:ascii="TH SarabunIT๙" w:hAnsi="TH SarabunIT๙" w:cs="TH SarabunIT๙"/>
          <w:sz w:val="32"/>
          <w:szCs w:val="32"/>
          <w:cs/>
        </w:rPr>
        <w:t xml:space="preserve">(ข) </w:t>
      </w:r>
      <w:r w:rsidRPr="00F325F0">
        <w:rPr>
          <w:rFonts w:ascii="TH SarabunIT๙" w:hAnsi="TH SarabunIT๙" w:cs="TH SarabunIT๙"/>
          <w:spacing w:val="-4"/>
          <w:sz w:val="32"/>
          <w:szCs w:val="32"/>
          <w:cs/>
        </w:rPr>
        <w:t>ห้ามมิให้บริษัทนำหลักประกันตาม (๕) ที่บริษัทมีกรรมสิทธิ์ไปโอนหรือขายต่อ</w:t>
      </w:r>
      <w:r w:rsidRPr="00F325F0">
        <w:rPr>
          <w:rFonts w:ascii="TH SarabunIT๙" w:hAnsi="TH SarabunIT๙" w:cs="TH SarabunIT๙"/>
          <w:sz w:val="32"/>
          <w:szCs w:val="32"/>
          <w:cs/>
        </w:rPr>
        <w:t xml:space="preserve"> เว้นแต่</w:t>
      </w:r>
      <w:r w:rsidR="00562FC2" w:rsidRPr="00F325F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325F0">
        <w:rPr>
          <w:rFonts w:ascii="TH SarabunIT๙" w:hAnsi="TH SarabunIT๙" w:cs="TH SarabunIT๙"/>
          <w:sz w:val="32"/>
          <w:szCs w:val="32"/>
          <w:cs/>
        </w:rPr>
        <w:t>เป็นการบังคับชำระหนี้ตามข้อตกลงธุรกรรมการให้ยืมหลักทรัพย์</w:t>
      </w:r>
    </w:p>
    <w:p w14:paraId="6EAF3FF1" w14:textId="77777777" w:rsidR="00AB4C56" w:rsidRPr="00F325F0" w:rsidRDefault="00AB4C56" w:rsidP="00AB4C56">
      <w:pPr>
        <w:tabs>
          <w:tab w:val="left" w:pos="1440"/>
        </w:tabs>
        <w:ind w:firstLine="1800"/>
        <w:jc w:val="thaiDistribute"/>
        <w:rPr>
          <w:rFonts w:ascii="TH SarabunIT๙" w:hAnsi="TH SarabunIT๙" w:cs="TH SarabunIT๙"/>
          <w:sz w:val="32"/>
          <w:szCs w:val="32"/>
        </w:rPr>
      </w:pPr>
      <w:r w:rsidRPr="00F325F0">
        <w:rPr>
          <w:rFonts w:ascii="TH SarabunIT๙" w:hAnsi="TH SarabunIT๙" w:cs="TH SarabunIT๙"/>
          <w:sz w:val="32"/>
          <w:szCs w:val="32"/>
          <w:cs/>
        </w:rPr>
        <w:t>(ค) ดำรงมูลค่าหลักประกัน ณ สิ้นวัน ไม่น้อยกว่าร้อยละหนึ่งร้อยของมูลค่าหลักทรัพย์ที่ให้ยืม</w:t>
      </w:r>
    </w:p>
    <w:p w14:paraId="5434E34E" w14:textId="77777777" w:rsidR="00AB4C56" w:rsidRPr="00F325F0" w:rsidRDefault="00AB4C56" w:rsidP="00D26CD3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F325F0">
        <w:rPr>
          <w:rFonts w:ascii="TH SarabunIT๙" w:hAnsi="TH SarabunIT๙" w:cs="TH SarabunIT๙"/>
          <w:sz w:val="32"/>
          <w:szCs w:val="32"/>
          <w:cs/>
        </w:rPr>
        <w:t xml:space="preserve">(๗) </w:t>
      </w:r>
      <w:r w:rsidR="00BC5D86" w:rsidRPr="00F325F0">
        <w:rPr>
          <w:rFonts w:ascii="TH SarabunIT๙" w:hAnsi="TH SarabunIT๙" w:cs="TH SarabunIT๙"/>
          <w:sz w:val="32"/>
          <w:szCs w:val="32"/>
          <w:cs/>
        </w:rPr>
        <w:t>ให้นับ</w:t>
      </w:r>
      <w:r w:rsidR="00C5342A" w:rsidRPr="00F325F0">
        <w:rPr>
          <w:rFonts w:ascii="TH SarabunIT๙" w:hAnsi="TH SarabunIT๙" w:cs="TH SarabunIT๙"/>
          <w:sz w:val="32"/>
          <w:szCs w:val="32"/>
          <w:cs/>
        </w:rPr>
        <w:t>หลักทรัพย์ที่บริษัทให้ยืม และหลักทรัพย์ที่บริษัทนำไปวางไว้กับคู่สัญญาเพื่อเป็นหลักประกันการยืม ในการคำนวณสัดส่วนการลงทุนของบริษัทในหลักทรัพย์ดังกล่าว</w:t>
      </w:r>
    </w:p>
    <w:p w14:paraId="2160409C" w14:textId="77777777" w:rsidR="008567B5" w:rsidRPr="00F325F0" w:rsidRDefault="008567B5" w:rsidP="00AB4C56">
      <w:pPr>
        <w:tabs>
          <w:tab w:val="left" w:pos="1440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B45BB76" w14:textId="77777777" w:rsidR="00AB4C56" w:rsidRPr="00F325F0" w:rsidRDefault="00AB4C56" w:rsidP="00AB4C56">
      <w:pPr>
        <w:tabs>
          <w:tab w:val="left" w:pos="1440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325F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ส่วนที่ ๑๐ </w:t>
      </w:r>
    </w:p>
    <w:p w14:paraId="1D3593A8" w14:textId="77777777" w:rsidR="00AB4C56" w:rsidRPr="00F325F0" w:rsidRDefault="00AB4C56" w:rsidP="00AB4C56">
      <w:pPr>
        <w:tabs>
          <w:tab w:val="left" w:pos="1440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325F0">
        <w:rPr>
          <w:rFonts w:ascii="TH SarabunIT๙" w:hAnsi="TH SarabunIT๙" w:cs="TH SarabunIT๙"/>
          <w:b/>
          <w:bCs/>
          <w:sz w:val="32"/>
          <w:szCs w:val="32"/>
          <w:cs/>
        </w:rPr>
        <w:t>การทำธุรกรรมซื้อหรือขายหลักทรัพย์โดยมีสัญญาขายหรือซื้อคืน</w:t>
      </w:r>
    </w:p>
    <w:p w14:paraId="2B6E5C30" w14:textId="77777777" w:rsidR="00AB4C56" w:rsidRPr="00F325F0" w:rsidRDefault="00AB4C56" w:rsidP="00AB4C56">
      <w:pPr>
        <w:tabs>
          <w:tab w:val="left" w:pos="1440"/>
        </w:tabs>
        <w:rPr>
          <w:rFonts w:ascii="TH SarabunIT๙" w:hAnsi="TH SarabunIT๙" w:cs="TH SarabunIT๙"/>
          <w:sz w:val="32"/>
          <w:szCs w:val="32"/>
        </w:rPr>
      </w:pPr>
    </w:p>
    <w:p w14:paraId="43D37434" w14:textId="18987601" w:rsidR="00AB4C56" w:rsidRPr="00F325F0" w:rsidRDefault="007D26AE" w:rsidP="007A5AB2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F325F0"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r w:rsidR="0062452C">
        <w:rPr>
          <w:rFonts w:ascii="TH SarabunIT๙" w:hAnsi="TH SarabunIT๙" w:cs="TH SarabunIT๙" w:hint="cs"/>
          <w:sz w:val="32"/>
          <w:szCs w:val="32"/>
          <w:cs/>
        </w:rPr>
        <w:t xml:space="preserve">๗๔ </w:t>
      </w:r>
      <w:r w:rsidR="00AB4C56" w:rsidRPr="00F325F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B4C56" w:rsidRPr="00F325F0">
        <w:rPr>
          <w:rFonts w:ascii="TH SarabunIT๙" w:hAnsi="TH SarabunIT๙" w:cs="TH SarabunIT๙"/>
          <w:spacing w:val="-8"/>
          <w:sz w:val="32"/>
          <w:szCs w:val="32"/>
          <w:cs/>
        </w:rPr>
        <w:t>บริษัทสามารถทำธุรกรรมซื้อหรือขายหลักทรัพย์โดยมีสัญญาขายหรือซื้อคืนได้</w:t>
      </w:r>
      <w:r w:rsidR="00AB4C56" w:rsidRPr="00F325F0">
        <w:rPr>
          <w:rFonts w:ascii="TH SarabunIT๙" w:hAnsi="TH SarabunIT๙" w:cs="TH SarabunIT๙"/>
          <w:sz w:val="32"/>
          <w:szCs w:val="32"/>
          <w:cs/>
        </w:rPr>
        <w:t>ตามเงื่อนไข ดังต่อไปนี้</w:t>
      </w:r>
    </w:p>
    <w:p w14:paraId="221DD5C5" w14:textId="77777777" w:rsidR="00AB4C56" w:rsidRPr="00F325F0" w:rsidRDefault="00AB4C56" w:rsidP="00AB4C56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F325F0">
        <w:rPr>
          <w:rFonts w:ascii="TH SarabunIT๙" w:hAnsi="TH SarabunIT๙" w:cs="TH SarabunIT๙"/>
          <w:sz w:val="32"/>
          <w:szCs w:val="32"/>
          <w:cs/>
        </w:rPr>
        <w:t>(๑</w:t>
      </w:r>
      <w:r w:rsidRPr="00F325F0">
        <w:rPr>
          <w:rFonts w:ascii="TH SarabunIT๙" w:hAnsi="TH SarabunIT๙" w:cs="TH SarabunIT๙"/>
          <w:sz w:val="32"/>
          <w:szCs w:val="32"/>
        </w:rPr>
        <w:t xml:space="preserve">) </w:t>
      </w:r>
      <w:r w:rsidRPr="00F325F0">
        <w:rPr>
          <w:rFonts w:ascii="TH SarabunIT๙" w:hAnsi="TH SarabunIT๙" w:cs="TH SarabunIT๙"/>
          <w:sz w:val="32"/>
          <w:szCs w:val="32"/>
          <w:cs/>
        </w:rPr>
        <w:t>เป็นการทำธุรกรรมกับคู่สัญญา ดังต่อไปนี้</w:t>
      </w:r>
    </w:p>
    <w:p w14:paraId="6D9EA91A" w14:textId="77777777" w:rsidR="00AB4C56" w:rsidRPr="00F325F0" w:rsidRDefault="00AB4C56" w:rsidP="00AB4C56">
      <w:pPr>
        <w:tabs>
          <w:tab w:val="left" w:pos="1440"/>
        </w:tabs>
        <w:ind w:firstLine="180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F325F0">
        <w:rPr>
          <w:rFonts w:ascii="TH SarabunIT๙" w:hAnsi="TH SarabunIT๙" w:cs="TH SarabunIT๙"/>
          <w:sz w:val="32"/>
          <w:szCs w:val="32"/>
          <w:cs/>
        </w:rPr>
        <w:t>(ก) สถาบันการเงิน</w:t>
      </w:r>
    </w:p>
    <w:p w14:paraId="7ACA2FAC" w14:textId="77777777" w:rsidR="00AB4C56" w:rsidRPr="00F325F0" w:rsidRDefault="00AB4C56" w:rsidP="00AB4C56">
      <w:pPr>
        <w:tabs>
          <w:tab w:val="left" w:pos="1440"/>
        </w:tabs>
        <w:ind w:firstLine="180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F325F0">
        <w:rPr>
          <w:rFonts w:ascii="TH SarabunIT๙" w:hAnsi="TH SarabunIT๙" w:cs="TH SarabunIT๙"/>
          <w:sz w:val="32"/>
          <w:szCs w:val="32"/>
          <w:cs/>
        </w:rPr>
        <w:t>(ข) บริษัทหลักทรัพย์</w:t>
      </w:r>
    </w:p>
    <w:p w14:paraId="3993C29C" w14:textId="77777777" w:rsidR="00AB4C56" w:rsidRPr="00F325F0" w:rsidRDefault="00AB4C56" w:rsidP="00AB4C56">
      <w:pPr>
        <w:tabs>
          <w:tab w:val="left" w:pos="1440"/>
        </w:tabs>
        <w:ind w:firstLine="1800"/>
        <w:jc w:val="thaiDistribute"/>
        <w:rPr>
          <w:rFonts w:ascii="TH SarabunIT๙" w:hAnsi="TH SarabunIT๙" w:cs="TH SarabunIT๙"/>
          <w:sz w:val="32"/>
          <w:szCs w:val="32"/>
        </w:rPr>
      </w:pPr>
      <w:r w:rsidRPr="00F325F0">
        <w:rPr>
          <w:rFonts w:ascii="TH SarabunIT๙" w:hAnsi="TH SarabunIT๙" w:cs="TH SarabunIT๙"/>
          <w:sz w:val="32"/>
          <w:szCs w:val="32"/>
          <w:cs/>
        </w:rPr>
        <w:t>(ค) บริษัทประกันภัย</w:t>
      </w:r>
      <w:r w:rsidRPr="00F325F0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49DAE84" w14:textId="77777777" w:rsidR="00AB4C56" w:rsidRPr="00F325F0" w:rsidRDefault="00AB4C56" w:rsidP="00AB4C56">
      <w:pPr>
        <w:tabs>
          <w:tab w:val="left" w:pos="1440"/>
        </w:tabs>
        <w:ind w:firstLine="1800"/>
        <w:jc w:val="thaiDistribute"/>
        <w:rPr>
          <w:rFonts w:ascii="TH SarabunIT๙" w:hAnsi="TH SarabunIT๙" w:cs="TH SarabunIT๙"/>
          <w:sz w:val="32"/>
          <w:szCs w:val="32"/>
        </w:rPr>
      </w:pPr>
      <w:r w:rsidRPr="00F325F0">
        <w:rPr>
          <w:rFonts w:ascii="TH SarabunIT๙" w:hAnsi="TH SarabunIT๙" w:cs="TH SarabunIT๙"/>
          <w:sz w:val="32"/>
          <w:szCs w:val="32"/>
          <w:cs/>
        </w:rPr>
        <w:t>(ง) ธนาคารแห่งประเทศไทย</w:t>
      </w:r>
    </w:p>
    <w:p w14:paraId="603CE19B" w14:textId="77777777" w:rsidR="00AB4C56" w:rsidRPr="00F325F0" w:rsidRDefault="00AB4C56" w:rsidP="00AB4C56">
      <w:pPr>
        <w:tabs>
          <w:tab w:val="left" w:pos="1440"/>
        </w:tabs>
        <w:ind w:firstLine="1800"/>
        <w:jc w:val="thaiDistribute"/>
        <w:rPr>
          <w:rFonts w:ascii="TH SarabunIT๙" w:hAnsi="TH SarabunIT๙" w:cs="TH SarabunIT๙"/>
          <w:sz w:val="32"/>
          <w:szCs w:val="32"/>
        </w:rPr>
      </w:pPr>
      <w:r w:rsidRPr="00F325F0">
        <w:rPr>
          <w:rFonts w:ascii="TH SarabunIT๙" w:hAnsi="TH SarabunIT๙" w:cs="TH SarabunIT๙"/>
          <w:sz w:val="32"/>
          <w:szCs w:val="32"/>
          <w:cs/>
        </w:rPr>
        <w:t>(จ) กองทุนเพื่อการฟื้นฟูและพัฒนาระบบสถาบันการเงิน</w:t>
      </w:r>
    </w:p>
    <w:p w14:paraId="1AA7E7A1" w14:textId="77777777" w:rsidR="00AB4C56" w:rsidRPr="00F325F0" w:rsidRDefault="00AB4C56" w:rsidP="00AB4C56">
      <w:pPr>
        <w:tabs>
          <w:tab w:val="left" w:pos="1440"/>
        </w:tabs>
        <w:ind w:firstLine="1800"/>
        <w:jc w:val="thaiDistribute"/>
        <w:rPr>
          <w:rFonts w:ascii="TH SarabunIT๙" w:hAnsi="TH SarabunIT๙" w:cs="TH SarabunIT๙"/>
          <w:sz w:val="32"/>
          <w:szCs w:val="32"/>
        </w:rPr>
      </w:pPr>
      <w:r w:rsidRPr="00F325F0">
        <w:rPr>
          <w:rFonts w:ascii="TH SarabunIT๙" w:hAnsi="TH SarabunIT๙" w:cs="TH SarabunIT๙"/>
          <w:sz w:val="32"/>
          <w:szCs w:val="32"/>
          <w:cs/>
        </w:rPr>
        <w:t>(ฉ) กองทุนบำเหน็จบำนาญ</w:t>
      </w:r>
    </w:p>
    <w:p w14:paraId="366DC9AE" w14:textId="77777777" w:rsidR="00AB4C56" w:rsidRPr="00F325F0" w:rsidRDefault="00AB4C56" w:rsidP="00AB4C56">
      <w:pPr>
        <w:tabs>
          <w:tab w:val="left" w:pos="1440"/>
        </w:tabs>
        <w:ind w:firstLine="1800"/>
        <w:jc w:val="thaiDistribute"/>
        <w:rPr>
          <w:rFonts w:ascii="TH SarabunIT๙" w:hAnsi="TH SarabunIT๙" w:cs="TH SarabunIT๙"/>
          <w:sz w:val="32"/>
          <w:szCs w:val="32"/>
        </w:rPr>
      </w:pPr>
      <w:r w:rsidRPr="00F325F0">
        <w:rPr>
          <w:rFonts w:ascii="TH SarabunIT๙" w:hAnsi="TH SarabunIT๙" w:cs="TH SarabunIT๙"/>
          <w:sz w:val="32"/>
          <w:szCs w:val="32"/>
          <w:cs/>
        </w:rPr>
        <w:t>(ช) กองทุนสำรองเลี้ยงชีพ</w:t>
      </w:r>
    </w:p>
    <w:p w14:paraId="2CDEE8E9" w14:textId="77777777" w:rsidR="00AB4C56" w:rsidRPr="00F325F0" w:rsidRDefault="00AB4C56" w:rsidP="00AB4C56">
      <w:pPr>
        <w:tabs>
          <w:tab w:val="left" w:pos="1440"/>
        </w:tabs>
        <w:ind w:firstLine="1800"/>
        <w:jc w:val="thaiDistribute"/>
        <w:rPr>
          <w:rFonts w:ascii="TH SarabunIT๙" w:hAnsi="TH SarabunIT๙" w:cs="TH SarabunIT๙"/>
          <w:sz w:val="32"/>
          <w:szCs w:val="32"/>
        </w:rPr>
      </w:pPr>
      <w:r w:rsidRPr="00F325F0">
        <w:rPr>
          <w:rFonts w:ascii="TH SarabunIT๙" w:hAnsi="TH SarabunIT๙" w:cs="TH SarabunIT๙"/>
          <w:sz w:val="32"/>
          <w:szCs w:val="32"/>
          <w:cs/>
        </w:rPr>
        <w:lastRenderedPageBreak/>
        <w:t>(ซ) กองทุนรวม</w:t>
      </w:r>
    </w:p>
    <w:p w14:paraId="7E99FE2B" w14:textId="77777777" w:rsidR="00AB4C56" w:rsidRPr="00F325F0" w:rsidRDefault="00AB4C56" w:rsidP="00AB4C56">
      <w:pPr>
        <w:tabs>
          <w:tab w:val="left" w:pos="1440"/>
        </w:tabs>
        <w:ind w:firstLine="1800"/>
        <w:jc w:val="thaiDistribute"/>
        <w:rPr>
          <w:rFonts w:ascii="TH SarabunIT๙" w:hAnsi="TH SarabunIT๙" w:cs="TH SarabunIT๙"/>
          <w:sz w:val="32"/>
          <w:szCs w:val="32"/>
        </w:rPr>
      </w:pPr>
      <w:r w:rsidRPr="00F325F0">
        <w:rPr>
          <w:rFonts w:ascii="TH SarabunIT๙" w:hAnsi="TH SarabunIT๙" w:cs="TH SarabunIT๙"/>
          <w:sz w:val="32"/>
          <w:szCs w:val="32"/>
          <w:cs/>
        </w:rPr>
        <w:t>(ฌ) นิติบุคคลที่มีกฎหมายเฉพาะจัดตั้งขึ้น</w:t>
      </w:r>
    </w:p>
    <w:p w14:paraId="74B8BB6B" w14:textId="77777777" w:rsidR="00AB4C56" w:rsidRPr="00F325F0" w:rsidRDefault="00AB4C56" w:rsidP="00AB4C56">
      <w:pPr>
        <w:tabs>
          <w:tab w:val="left" w:pos="1440"/>
        </w:tabs>
        <w:ind w:firstLine="1800"/>
        <w:jc w:val="thaiDistribute"/>
        <w:rPr>
          <w:rFonts w:ascii="TH SarabunIT๙" w:hAnsi="TH SarabunIT๙" w:cs="TH SarabunIT๙"/>
          <w:sz w:val="32"/>
          <w:szCs w:val="32"/>
        </w:rPr>
      </w:pPr>
      <w:r w:rsidRPr="00F325F0">
        <w:rPr>
          <w:rFonts w:ascii="TH SarabunIT๙" w:hAnsi="TH SarabunIT๙" w:cs="TH SarabunIT๙"/>
          <w:sz w:val="32"/>
          <w:szCs w:val="32"/>
          <w:cs/>
        </w:rPr>
        <w:t>(ญ) ส่วนราชการ</w:t>
      </w:r>
      <w:r w:rsidR="00E42447" w:rsidRPr="00F325F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325F0">
        <w:rPr>
          <w:rFonts w:ascii="TH SarabunIT๙" w:hAnsi="TH SarabunIT๙" w:cs="TH SarabunIT๙"/>
          <w:sz w:val="32"/>
          <w:szCs w:val="32"/>
          <w:cs/>
        </w:rPr>
        <w:t>หรือองค์การหรือรัฐวิสาหกิจ</w:t>
      </w:r>
    </w:p>
    <w:p w14:paraId="6DFAE530" w14:textId="0303B643" w:rsidR="00AB4C56" w:rsidRPr="00F325F0" w:rsidRDefault="00AB4C56" w:rsidP="00AB4C56">
      <w:pPr>
        <w:tabs>
          <w:tab w:val="left" w:pos="1440"/>
        </w:tabs>
        <w:ind w:firstLine="1800"/>
        <w:jc w:val="thaiDistribute"/>
        <w:rPr>
          <w:rFonts w:ascii="TH SarabunIT๙" w:hAnsi="TH SarabunIT๙" w:cs="TH SarabunIT๙"/>
          <w:sz w:val="32"/>
          <w:szCs w:val="32"/>
        </w:rPr>
      </w:pPr>
      <w:r w:rsidRPr="00F325F0">
        <w:rPr>
          <w:rFonts w:ascii="TH SarabunIT๙" w:hAnsi="TH SarabunIT๙" w:cs="TH SarabunIT๙"/>
          <w:sz w:val="32"/>
          <w:szCs w:val="32"/>
          <w:cs/>
        </w:rPr>
        <w:t>(ฎ) บริษัทจำกัดที่ได้รับการจัดอันดับความน่าเชื่อถือไม่ต่ำกว่าอันดับ</w:t>
      </w:r>
      <w:r w:rsidR="00BD2E7B">
        <w:rPr>
          <w:rFonts w:ascii="TH SarabunIT๙" w:hAnsi="TH SarabunIT๙" w:cs="TH SarabunIT๙" w:hint="cs"/>
          <w:sz w:val="32"/>
          <w:szCs w:val="32"/>
          <w:cs/>
        </w:rPr>
        <w:t xml:space="preserve">                  </w:t>
      </w:r>
      <w:r w:rsidRPr="00F325F0">
        <w:rPr>
          <w:rFonts w:ascii="TH SarabunIT๙" w:hAnsi="TH SarabunIT๙" w:cs="TH SarabunIT๙"/>
          <w:sz w:val="32"/>
          <w:szCs w:val="32"/>
          <w:cs/>
        </w:rPr>
        <w:t xml:space="preserve">ความน่าเชื่อถือที่สามารถลงทุนได้ </w:t>
      </w:r>
    </w:p>
    <w:p w14:paraId="4D37633D" w14:textId="77777777" w:rsidR="00AB4C56" w:rsidRPr="00F325F0" w:rsidRDefault="00AB4C56" w:rsidP="00AB4C56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F325F0">
        <w:rPr>
          <w:rFonts w:ascii="TH SarabunIT๙" w:hAnsi="TH SarabunIT๙" w:cs="TH SarabunIT๙"/>
          <w:spacing w:val="-4"/>
          <w:sz w:val="32"/>
          <w:szCs w:val="32"/>
          <w:cs/>
        </w:rPr>
        <w:t>(๒</w:t>
      </w:r>
      <w:r w:rsidR="00562FC2" w:rsidRPr="00F325F0">
        <w:rPr>
          <w:rFonts w:ascii="TH SarabunIT๙" w:hAnsi="TH SarabunIT๙" w:cs="TH SarabunIT๙"/>
          <w:spacing w:val="-4"/>
          <w:sz w:val="32"/>
          <w:szCs w:val="32"/>
        </w:rPr>
        <w:t>)</w:t>
      </w:r>
      <w:r w:rsidR="00562FC2" w:rsidRPr="00F325F0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F325F0">
        <w:rPr>
          <w:rFonts w:ascii="TH SarabunIT๙" w:hAnsi="TH SarabunIT๙" w:cs="TH SarabunIT๙"/>
          <w:spacing w:val="-8"/>
          <w:sz w:val="32"/>
          <w:szCs w:val="32"/>
          <w:cs/>
        </w:rPr>
        <w:t>เป็นการทำธุรกรรมซื้อหรือขายโดยมีสั</w:t>
      </w:r>
      <w:r w:rsidR="00494949" w:rsidRPr="00F325F0">
        <w:rPr>
          <w:rFonts w:ascii="TH SarabunIT๙" w:hAnsi="TH SarabunIT๙" w:cs="TH SarabunIT๙"/>
          <w:spacing w:val="-8"/>
          <w:sz w:val="32"/>
          <w:szCs w:val="32"/>
          <w:cs/>
        </w:rPr>
        <w:t>ญญาขายหรือซื้อคืนตราสารหนี้ ที่</w:t>
      </w:r>
      <w:r w:rsidRPr="00F325F0">
        <w:rPr>
          <w:rFonts w:ascii="TH SarabunIT๙" w:hAnsi="TH SarabunIT๙" w:cs="TH SarabunIT๙"/>
          <w:spacing w:val="-8"/>
          <w:sz w:val="32"/>
          <w:szCs w:val="32"/>
          <w:cs/>
        </w:rPr>
        <w:t>ขึ้นทะเบียน</w:t>
      </w:r>
      <w:r w:rsidRPr="00F325F0">
        <w:rPr>
          <w:rFonts w:ascii="TH SarabunIT๙" w:hAnsi="TH SarabunIT๙" w:cs="TH SarabunIT๙"/>
          <w:sz w:val="32"/>
          <w:szCs w:val="32"/>
          <w:cs/>
        </w:rPr>
        <w:t>ในสมาคมตลาดตราสารหนี้ไทย ในประเภทและชนิดเดียวกับ</w:t>
      </w:r>
      <w:r w:rsidR="00494949" w:rsidRPr="00F325F0">
        <w:rPr>
          <w:rFonts w:ascii="TH SarabunIT๙" w:hAnsi="TH SarabunIT๙" w:cs="TH SarabunIT๙"/>
          <w:sz w:val="32"/>
          <w:szCs w:val="32"/>
          <w:cs/>
        </w:rPr>
        <w:t>สินทรัพย์</w:t>
      </w:r>
      <w:r w:rsidRPr="00F325F0">
        <w:rPr>
          <w:rFonts w:ascii="TH SarabunIT๙" w:hAnsi="TH SarabunIT๙" w:cs="TH SarabunIT๙"/>
          <w:sz w:val="32"/>
          <w:szCs w:val="32"/>
          <w:cs/>
        </w:rPr>
        <w:t>ที่บริษัทอาจลงทุนหรือมีไว้ได้</w:t>
      </w:r>
      <w:r w:rsidRPr="00F325F0">
        <w:rPr>
          <w:rFonts w:ascii="TH SarabunIT๙" w:hAnsi="TH SarabunIT๙" w:cs="TH SarabunIT๙"/>
          <w:sz w:val="32"/>
          <w:szCs w:val="32"/>
        </w:rPr>
        <w:t xml:space="preserve"> </w:t>
      </w:r>
      <w:r w:rsidRPr="00F325F0">
        <w:rPr>
          <w:rFonts w:ascii="TH SarabunIT๙" w:hAnsi="TH SarabunIT๙" w:cs="TH SarabunIT๙"/>
          <w:sz w:val="32"/>
          <w:szCs w:val="32"/>
          <w:cs/>
        </w:rPr>
        <w:t>หรือตราสารอื่นตามที่นายทะเบียนประกาศกำหนด</w:t>
      </w:r>
    </w:p>
    <w:p w14:paraId="60E6FE4A" w14:textId="77777777" w:rsidR="00AB4C56" w:rsidRPr="00F325F0" w:rsidRDefault="00AB4C56" w:rsidP="00AB4C56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F325F0">
        <w:rPr>
          <w:rFonts w:ascii="TH SarabunIT๙" w:hAnsi="TH SarabunIT๙" w:cs="TH SarabunIT๙"/>
          <w:sz w:val="32"/>
          <w:szCs w:val="32"/>
          <w:cs/>
        </w:rPr>
        <w:t>(๓</w:t>
      </w:r>
      <w:r w:rsidR="00562FC2" w:rsidRPr="00F325F0">
        <w:rPr>
          <w:rFonts w:ascii="TH SarabunIT๙" w:hAnsi="TH SarabunIT๙" w:cs="TH SarabunIT๙"/>
          <w:sz w:val="32"/>
          <w:szCs w:val="32"/>
        </w:rPr>
        <w:t>)</w:t>
      </w:r>
      <w:r w:rsidR="00562FC2" w:rsidRPr="00F325F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325F0">
        <w:rPr>
          <w:rFonts w:ascii="TH SarabunIT๙" w:hAnsi="TH SarabunIT๙" w:cs="TH SarabunIT๙"/>
          <w:sz w:val="32"/>
          <w:szCs w:val="32"/>
          <w:cs/>
        </w:rPr>
        <w:t>ทำสัญญาเป็นลายลักษณ์อักษรระหว่างผู้ซื้อและผู้ขายโดยต้องเป็นสัญญา</w:t>
      </w:r>
      <w:r w:rsidR="00494949" w:rsidRPr="00F325F0">
        <w:rPr>
          <w:rFonts w:ascii="TH SarabunIT๙" w:hAnsi="TH SarabunIT๙" w:cs="TH SarabunIT๙"/>
          <w:sz w:val="32"/>
          <w:szCs w:val="32"/>
          <w:cs/>
        </w:rPr>
        <w:t>มาตรฐานที่ได้รับการยอมรับจากสมาคมตลาดตราสารหนี้ไทย</w:t>
      </w:r>
      <w:r w:rsidR="000E0415" w:rsidRPr="00F325F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94949" w:rsidRPr="00F325F0">
        <w:rPr>
          <w:rFonts w:ascii="TH SarabunIT๙" w:hAnsi="TH SarabunIT๙" w:cs="TH SarabunIT๙"/>
          <w:sz w:val="32"/>
          <w:szCs w:val="32"/>
          <w:cs/>
        </w:rPr>
        <w:t>เว้นแต่</w:t>
      </w:r>
      <w:r w:rsidR="000E0415" w:rsidRPr="00F325F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94949" w:rsidRPr="00F325F0">
        <w:rPr>
          <w:rFonts w:ascii="TH SarabunIT๙" w:hAnsi="TH SarabunIT๙" w:cs="TH SarabunIT๙"/>
          <w:sz w:val="32"/>
          <w:szCs w:val="32"/>
          <w:cs/>
        </w:rPr>
        <w:t>เป็นสัญญาที่บริษัททำกับธนาคารแห่งประเทศไทย ทั้งนี้</w:t>
      </w:r>
      <w:r w:rsidR="000E0415" w:rsidRPr="00F325F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94949" w:rsidRPr="00F325F0">
        <w:rPr>
          <w:rFonts w:ascii="TH SarabunIT๙" w:hAnsi="TH SarabunIT๙" w:cs="TH SarabunIT๙"/>
          <w:sz w:val="32"/>
          <w:szCs w:val="32"/>
          <w:cs/>
        </w:rPr>
        <w:t>จะมีเอกสารแนบท้ายสัญญาด้วยก็ได้</w:t>
      </w:r>
      <w:r w:rsidRPr="00F325F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93021" w:rsidRPr="00F325F0">
        <w:rPr>
          <w:rFonts w:ascii="TH SarabunIT๙" w:hAnsi="TH SarabunIT๙" w:cs="TH SarabunIT๙"/>
          <w:sz w:val="32"/>
          <w:szCs w:val="32"/>
          <w:cs/>
        </w:rPr>
        <w:t>โดย</w:t>
      </w:r>
      <w:r w:rsidRPr="00F325F0">
        <w:rPr>
          <w:rFonts w:ascii="TH SarabunIT๙" w:hAnsi="TH SarabunIT๙" w:cs="TH SarabunIT๙"/>
          <w:sz w:val="32"/>
          <w:szCs w:val="32"/>
          <w:cs/>
        </w:rPr>
        <w:t>ธุรกรรมดังกล่าวให้ทำได้เฉพาะสกุลเงินบาทและมีระยะเวลาการขายและซื้อคืนไม่เกินหนึ่งปี</w:t>
      </w:r>
      <w:r w:rsidRPr="00F325F0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8B642A3" w14:textId="77777777" w:rsidR="00AB4C56" w:rsidRPr="00F325F0" w:rsidRDefault="00AB4C56" w:rsidP="00AB4C56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F325F0">
        <w:rPr>
          <w:rFonts w:ascii="TH SarabunIT๙" w:hAnsi="TH SarabunIT๙" w:cs="TH SarabunIT๙"/>
          <w:sz w:val="32"/>
          <w:szCs w:val="32"/>
          <w:cs/>
        </w:rPr>
        <w:t>(๔</w:t>
      </w:r>
      <w:r w:rsidR="00562FC2" w:rsidRPr="00F325F0">
        <w:rPr>
          <w:rFonts w:ascii="TH SarabunIT๙" w:hAnsi="TH SarabunIT๙" w:cs="TH SarabunIT๙"/>
          <w:sz w:val="32"/>
          <w:szCs w:val="32"/>
        </w:rPr>
        <w:t>)</w:t>
      </w:r>
      <w:r w:rsidR="00562FC2" w:rsidRPr="00F325F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325F0">
        <w:rPr>
          <w:rFonts w:ascii="TH SarabunIT๙" w:hAnsi="TH SarabunIT๙" w:cs="TH SarabunIT๙"/>
          <w:sz w:val="32"/>
          <w:szCs w:val="32"/>
          <w:cs/>
        </w:rPr>
        <w:t>การคำนวณมูลค่าหลักทรัพย์ให้คำนวณตามมาตรฐานการปฏิบัติงานในตลาดตราสารหนี้ (</w:t>
      </w:r>
      <w:r w:rsidRPr="00F325F0">
        <w:rPr>
          <w:rFonts w:ascii="TH SarabunIT๙" w:hAnsi="TH SarabunIT๙" w:cs="TH SarabunIT๙"/>
          <w:sz w:val="32"/>
          <w:szCs w:val="32"/>
        </w:rPr>
        <w:t xml:space="preserve">market convention) </w:t>
      </w:r>
      <w:r w:rsidRPr="00F325F0">
        <w:rPr>
          <w:rFonts w:ascii="TH SarabunIT๙" w:hAnsi="TH SarabunIT๙" w:cs="TH SarabunIT๙"/>
          <w:spacing w:val="-6"/>
          <w:sz w:val="32"/>
          <w:szCs w:val="32"/>
          <w:cs/>
        </w:rPr>
        <w:t>ในการทำธุรกรรมซื้อหรือขายหลักทรัพย์โดยมีสัญญาขายหรือซื้อคืน</w:t>
      </w:r>
      <w:r w:rsidRPr="00F325F0">
        <w:rPr>
          <w:rFonts w:ascii="TH SarabunIT๙" w:hAnsi="TH SarabunIT๙" w:cs="TH SarabunIT๙"/>
          <w:sz w:val="32"/>
          <w:szCs w:val="32"/>
          <w:cs/>
        </w:rPr>
        <w:t>ที่ได้รับการยอมรับจากสมาคมตลาดตราสารหนี้ไทย</w:t>
      </w:r>
    </w:p>
    <w:p w14:paraId="23273451" w14:textId="263DDE5E" w:rsidR="00AB4C56" w:rsidRPr="00F325F0" w:rsidRDefault="00AB4C56" w:rsidP="00AB4C56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F325F0">
        <w:rPr>
          <w:rFonts w:ascii="TH SarabunIT๙" w:hAnsi="TH SarabunIT๙" w:cs="TH SarabunIT๙"/>
          <w:sz w:val="32"/>
          <w:szCs w:val="32"/>
          <w:cs/>
        </w:rPr>
        <w:t>(๕</w:t>
      </w:r>
      <w:r w:rsidR="00562FC2" w:rsidRPr="00F325F0">
        <w:rPr>
          <w:rFonts w:ascii="TH SarabunIT๙" w:hAnsi="TH SarabunIT๙" w:cs="TH SarabunIT๙"/>
          <w:sz w:val="32"/>
          <w:szCs w:val="32"/>
        </w:rPr>
        <w:t>)</w:t>
      </w:r>
      <w:r w:rsidR="00562FC2" w:rsidRPr="00F325F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325F0">
        <w:rPr>
          <w:rFonts w:ascii="TH SarabunIT๙" w:hAnsi="TH SarabunIT๙" w:cs="TH SarabunIT๙"/>
          <w:sz w:val="32"/>
          <w:szCs w:val="32"/>
          <w:cs/>
        </w:rPr>
        <w:t>การทำธุรกรรมซื้อหลักทรัพย์โดยมีสัญญาขายคืน</w:t>
      </w:r>
      <w:r w:rsidR="000F2540" w:rsidRPr="00F325F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325F0">
        <w:rPr>
          <w:rFonts w:ascii="TH SarabunIT๙" w:hAnsi="TH SarabunIT๙" w:cs="TH SarabunIT๙"/>
          <w:sz w:val="32"/>
          <w:szCs w:val="32"/>
          <w:cs/>
        </w:rPr>
        <w:t>ให้ราคาซื้อ ณ วันเริ่มต้นสัญญาต่ำกว่ามูลค่าหลักทรัพย์</w:t>
      </w:r>
      <w:r w:rsidR="000F2540" w:rsidRPr="00F325F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325F0">
        <w:rPr>
          <w:rFonts w:ascii="TH SarabunIT๙" w:hAnsi="TH SarabunIT๙" w:cs="TH SarabunIT๙"/>
          <w:sz w:val="32"/>
          <w:szCs w:val="32"/>
          <w:cs/>
        </w:rPr>
        <w:t>โดยมีส่วนลดในอัตราที่เหมาะสม และสะท้อนความเสี่ยงของคู่สัญญา ระยะเวลาของสัญญา และหลักทรัพย์ที่ใช้ทำธุรกรรมนั้น ในระหว่างที่สัญญามีผลใช้บังคับบริษัทต้องดำรงมูลค่าหลักทรัพย์ ณ สิ้นวัน</w:t>
      </w:r>
      <w:r w:rsidR="00556EFB" w:rsidRPr="00F325F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325F0">
        <w:rPr>
          <w:rFonts w:ascii="TH SarabunIT๙" w:hAnsi="TH SarabunIT๙" w:cs="TH SarabunIT๙"/>
          <w:sz w:val="32"/>
          <w:szCs w:val="32"/>
          <w:cs/>
        </w:rPr>
        <w:t>ไม่น้อยกว่าราคาซื้อรวมกับผลประโยชน์ที่พึงได้รับจากการทำธุรกรรมนับแต่วันเริ่มต้นสัญญาจนถึงวันที่คำนวณมูลค่าหลักทรัพย์คูณด้วย (</w:t>
      </w:r>
      <w:r w:rsidRPr="00F325F0">
        <w:rPr>
          <w:rFonts w:ascii="TH SarabunIT๙" w:hAnsi="TH SarabunIT๙" w:cs="TH SarabunIT๙"/>
          <w:sz w:val="32"/>
          <w:szCs w:val="32"/>
        </w:rPr>
        <w:t>1+</w:t>
      </w:r>
      <w:r w:rsidRPr="00F325F0">
        <w:rPr>
          <w:rFonts w:ascii="TH SarabunIT๙" w:hAnsi="TH SarabunIT๙" w:cs="TH SarabunIT๙"/>
          <w:sz w:val="32"/>
          <w:szCs w:val="32"/>
          <w:cs/>
        </w:rPr>
        <w:t xml:space="preserve">อัตราส่วนลดหลักทรัพย์) </w:t>
      </w:r>
      <w:r w:rsidR="004B6E55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F325F0">
        <w:rPr>
          <w:rFonts w:ascii="TH SarabunIT๙" w:hAnsi="TH SarabunIT๙" w:cs="TH SarabunIT๙"/>
          <w:sz w:val="32"/>
          <w:szCs w:val="32"/>
          <w:cs/>
        </w:rPr>
        <w:t>หากมูลค่าไม่เป็นไปตามที่กำหนด บริษัทต้องเรียกให้คู่สัญญาโอนเงินหรือโอนกรรมสิทธิ์ในหลักทรัพย์ให้บริษัทเพื่อให้มูลค่ารวมของหลักทรัพย์ที่ทำธุรกรรมและ</w:t>
      </w:r>
      <w:r w:rsidR="0033724B" w:rsidRPr="00F325F0">
        <w:rPr>
          <w:rFonts w:ascii="TH SarabunIT๙" w:hAnsi="TH SarabunIT๙" w:cs="TH SarabunIT๙"/>
          <w:sz w:val="32"/>
          <w:szCs w:val="32"/>
          <w:cs/>
        </w:rPr>
        <w:t>สินทรัพย์</w:t>
      </w:r>
      <w:r w:rsidRPr="00F325F0">
        <w:rPr>
          <w:rFonts w:ascii="TH SarabunIT๙" w:hAnsi="TH SarabunIT๙" w:cs="TH SarabunIT๙"/>
          <w:sz w:val="32"/>
          <w:szCs w:val="32"/>
          <w:cs/>
        </w:rPr>
        <w:t>ที่โอนมาดังกล่าว เป็นไปตามที่กำหนดภายในวันทำการถัดจากวันที่มูลค่าหลักทรัพย์เปลี่ยนแปลงไป เว้นแต่</w:t>
      </w:r>
      <w:r w:rsidR="00562FC2" w:rsidRPr="00F325F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325F0">
        <w:rPr>
          <w:rFonts w:ascii="TH SarabunIT๙" w:hAnsi="TH SarabunIT๙" w:cs="TH SarabunIT๙"/>
          <w:sz w:val="32"/>
          <w:szCs w:val="32"/>
          <w:cs/>
        </w:rPr>
        <w:t xml:space="preserve">ได้มีการกำหนดส่วนต่างขั้นต่ำที่บริษัทไม่ต้องเรียกให้คู่สัญญาโอนเงิน </w:t>
      </w:r>
      <w:r w:rsidRPr="00F325F0">
        <w:rPr>
          <w:rFonts w:ascii="TH SarabunIT๙" w:hAnsi="TH SarabunIT๙" w:cs="TH SarabunIT๙"/>
          <w:spacing w:val="-8"/>
          <w:sz w:val="32"/>
          <w:szCs w:val="32"/>
          <w:cs/>
        </w:rPr>
        <w:t>หรือโอนกรรมสิทธิ์ในหลักทรัพย์ไว้ โดยการกำหนดส่วนต่าง</w:t>
      </w:r>
      <w:r w:rsidRPr="00F325F0">
        <w:rPr>
          <w:rFonts w:ascii="TH SarabunIT๙" w:hAnsi="TH SarabunIT๙" w:cs="TH SarabunIT๙"/>
          <w:sz w:val="32"/>
          <w:szCs w:val="32"/>
          <w:cs/>
        </w:rPr>
        <w:t>ดังกล่าวต้องคำนึงถึงปัจจัยความเสี่ยงที่เกี่ยวข้อง</w:t>
      </w:r>
    </w:p>
    <w:p w14:paraId="320EDDBF" w14:textId="77777777" w:rsidR="00AB4C56" w:rsidRPr="00F325F0" w:rsidRDefault="00AB4C56" w:rsidP="00AB4C56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F325F0">
        <w:rPr>
          <w:rFonts w:ascii="TH SarabunIT๙" w:hAnsi="TH SarabunIT๙" w:cs="TH SarabunIT๙"/>
          <w:sz w:val="32"/>
          <w:szCs w:val="32"/>
          <w:cs/>
        </w:rPr>
        <w:t>(๖</w:t>
      </w:r>
      <w:r w:rsidR="00562FC2" w:rsidRPr="00F325F0">
        <w:rPr>
          <w:rFonts w:ascii="TH SarabunIT๙" w:hAnsi="TH SarabunIT๙" w:cs="TH SarabunIT๙"/>
          <w:sz w:val="32"/>
          <w:szCs w:val="32"/>
        </w:rPr>
        <w:t>)</w:t>
      </w:r>
      <w:r w:rsidR="00562FC2" w:rsidRPr="00F325F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5342A" w:rsidRPr="00F325F0">
        <w:rPr>
          <w:rFonts w:ascii="TH SarabunIT๙" w:hAnsi="TH SarabunIT๙" w:cs="TH SarabunIT๙"/>
          <w:sz w:val="32"/>
          <w:szCs w:val="32"/>
          <w:cs/>
        </w:rPr>
        <w:t>ให้นับหลักทรัพย์ที่ขายโดยมีสัญญาซื้อคืน ในการคำนวณสัดส่วนการลงทุนของบริษัทในหลักทรัพย์ดังกล่าว</w:t>
      </w:r>
    </w:p>
    <w:p w14:paraId="0D6FBDCA" w14:textId="77777777" w:rsidR="00C84FF1" w:rsidRDefault="00C84FF1" w:rsidP="006F7BEE">
      <w:pPr>
        <w:tabs>
          <w:tab w:val="left" w:pos="144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27A5B717" w14:textId="47E5FC50" w:rsidR="006B3642" w:rsidRPr="00000C0E" w:rsidRDefault="006B3642" w:rsidP="003A2B49">
      <w:pPr>
        <w:tabs>
          <w:tab w:val="left" w:pos="1440"/>
        </w:tabs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000C0E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ส่วนที่ ๑๑</w:t>
      </w:r>
    </w:p>
    <w:p w14:paraId="47912E30" w14:textId="5D0D5DF4" w:rsidR="006B3642" w:rsidRPr="00000C0E" w:rsidRDefault="006B3642" w:rsidP="00000C0E">
      <w:pPr>
        <w:tabs>
          <w:tab w:val="left" w:pos="1440"/>
        </w:tabs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000C0E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โทเคนดิจิทัลเพื่อการลงทุน</w:t>
      </w:r>
      <w:r w:rsidR="00786CAC" w:rsidRPr="00000C0E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(</w:t>
      </w:r>
      <w:r w:rsidR="00786CAC" w:rsidRPr="00000C0E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Investment Token</w:t>
      </w:r>
      <w:r w:rsidR="00786CAC" w:rsidRPr="00000C0E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)</w:t>
      </w:r>
    </w:p>
    <w:p w14:paraId="08617E97" w14:textId="77777777" w:rsidR="006B3642" w:rsidRPr="00000C0E" w:rsidRDefault="006B3642" w:rsidP="00AB4C56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03FE8B29" w14:textId="61F12DA3" w:rsidR="0013074C" w:rsidRPr="00000C0E" w:rsidRDefault="00A50C89" w:rsidP="0013074C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ข้อ </w:t>
      </w:r>
      <w:r w:rsidR="0062452C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๗๕ </w:t>
      </w:r>
      <w:r w:rsidR="00C07B3B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13074C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บริษัทสามารถลงทุนในโทเคนดิจิทัลเพื่อการลงทุน (</w:t>
      </w:r>
      <w:r w:rsidR="0013074C" w:rsidRPr="00000C0E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Investment Token) </w:t>
      </w:r>
      <w:r w:rsidR="0013074C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ที่จดทะเบียนในประเทศได้ตามเงื่อนไข ดังต่อไปนี้</w:t>
      </w:r>
    </w:p>
    <w:p w14:paraId="572D6468" w14:textId="022346B1" w:rsidR="0013074C" w:rsidRPr="00000C0E" w:rsidRDefault="0013074C" w:rsidP="0013074C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(๑) เป็นโทเคนที่อยู่ภายใต้การกำกับดูแลของสำนักงานคณะกรรมการกำกับหลักทรัพย์และตลาดหลักทรัพย์</w:t>
      </w:r>
    </w:p>
    <w:p w14:paraId="0371D2AF" w14:textId="44903738" w:rsidR="0013074C" w:rsidRPr="00000C0E" w:rsidRDefault="0013074C" w:rsidP="0013074C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(</w:t>
      </w:r>
      <w:r w:rsidRPr="00000C0E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>๒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) เป็นโทเคนภายใต้โครงการซึ่งมีสินทรัพย์อ้างอิงหรือมีกระแสรายรับจากสินทรัพย์</w:t>
      </w:r>
      <w:r w:rsidRPr="00000C0E">
        <w:rPr>
          <w:rFonts w:ascii="TH SarabunIT๙" w:hAnsi="TH SarabunIT๙" w:cs="TH SarabunIT๙"/>
          <w:color w:val="000000" w:themeColor="text1"/>
          <w:spacing w:val="-8"/>
          <w:sz w:val="32"/>
          <w:szCs w:val="32"/>
          <w:cs/>
        </w:rPr>
        <w:t>อ้างอิงประเภทอสังหาริมทรัพย์หรือโครงสร้างพื้นฐานตามที่คณะกรรมการกำกับตลาดทุนประกาศกําหนด</w:t>
      </w:r>
    </w:p>
    <w:p w14:paraId="264C1CD8" w14:textId="36A64491" w:rsidR="00A50C89" w:rsidRDefault="0013074C" w:rsidP="0013074C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(๓) โทเคนดิจิทัลเพื่อการลงทุนอื่นตามที่นายทะเบียนประกาศกำหนด</w:t>
      </w:r>
      <w:r w:rsidR="0000258A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</w:p>
    <w:p w14:paraId="79E1FA42" w14:textId="56D9D79C" w:rsidR="0000258A" w:rsidRPr="00000C0E" w:rsidRDefault="0000258A" w:rsidP="0013074C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F325F0">
        <w:rPr>
          <w:rFonts w:ascii="TH SarabunIT๙" w:hAnsi="TH SarabunIT๙" w:cs="TH SarabunIT๙"/>
          <w:b/>
          <w:bCs/>
          <w:color w:val="7030A0"/>
          <w:sz w:val="32"/>
          <w:szCs w:val="32"/>
          <w:cs/>
        </w:rPr>
        <w:lastRenderedPageBreak/>
        <w:tab/>
      </w:r>
      <w:r w:rsidRPr="00F325F0">
        <w:rPr>
          <w:rFonts w:ascii="TH SarabunIT๙" w:hAnsi="TH SarabunIT๙" w:cs="TH SarabunIT๙"/>
          <w:b/>
          <w:bCs/>
          <w:color w:val="7030A0"/>
          <w:sz w:val="32"/>
          <w:szCs w:val="32"/>
          <w:cs/>
        </w:rPr>
        <w:tab/>
      </w:r>
      <w:r w:rsidRPr="00F325F0">
        <w:rPr>
          <w:rFonts w:ascii="TH SarabunIT๙" w:hAnsi="TH SarabunIT๙" w:cs="TH SarabunIT๙"/>
          <w:b/>
          <w:bCs/>
          <w:color w:val="7030A0"/>
          <w:sz w:val="32"/>
          <w:szCs w:val="32"/>
          <w:cs/>
        </w:rPr>
        <w:tab/>
      </w:r>
      <w:r w:rsidRPr="00000C0E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หมวด ๕</w:t>
      </w:r>
    </w:p>
    <w:p w14:paraId="391E5CCB" w14:textId="014C5BA7" w:rsidR="00C84FF1" w:rsidRPr="00000C0E" w:rsidRDefault="0000258A" w:rsidP="0000258A">
      <w:pPr>
        <w:tabs>
          <w:tab w:val="left" w:pos="1440"/>
        </w:tabs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000C0E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การลงทุนเพิ่มเติม</w:t>
      </w:r>
      <w:r w:rsidR="00A67014" w:rsidRPr="00000C0E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</w:t>
      </w:r>
      <w:r w:rsidRPr="00000C0E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ในกรณี</w:t>
      </w:r>
      <w:r w:rsidR="005C6963" w:rsidRPr="00000C0E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บริษัทที่ได้รับ</w:t>
      </w:r>
      <w:r w:rsidRPr="00000C0E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การประเมินศักยภาพ </w:t>
      </w:r>
    </w:p>
    <w:p w14:paraId="10162FF4" w14:textId="019E2DFA" w:rsidR="0000258A" w:rsidRPr="00000C0E" w:rsidRDefault="002809C0" w:rsidP="00C84FF1">
      <w:pPr>
        <w:tabs>
          <w:tab w:val="left" w:pos="1440"/>
        </w:tabs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000C0E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และ</w:t>
      </w:r>
      <w:r w:rsidR="0000258A" w:rsidRPr="00000C0E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ความพร้อม </w:t>
      </w:r>
      <w:r w:rsidR="00C11131" w:rsidRPr="00000C0E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ภายใต้การ</w:t>
      </w:r>
      <w:r w:rsidR="0000258A" w:rsidRPr="00000C0E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กำกับดูแลตามความเสี่ยง (</w:t>
      </w:r>
      <w:r w:rsidR="0000258A" w:rsidRPr="00000C0E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Risk Proportionality)</w:t>
      </w:r>
      <w:r w:rsidR="0000258A" w:rsidRPr="00000C0E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</w:t>
      </w:r>
    </w:p>
    <w:p w14:paraId="7753BD6B" w14:textId="77777777" w:rsidR="008028AA" w:rsidRPr="00000C0E" w:rsidRDefault="008028AA" w:rsidP="0023132C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784C8865" w14:textId="3891A51B" w:rsidR="006A3D91" w:rsidRPr="00000C0E" w:rsidRDefault="006A3D91" w:rsidP="0023132C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color w:val="000000" w:themeColor="text1"/>
          <w:spacing w:val="-4"/>
          <w:sz w:val="32"/>
          <w:szCs w:val="32"/>
        </w:rPr>
      </w:pPr>
      <w:r w:rsidRPr="00000C0E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 xml:space="preserve">ข้อ </w:t>
      </w:r>
      <w:r w:rsidR="00677B3B" w:rsidRPr="00000C0E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 xml:space="preserve">๗๖ </w:t>
      </w:r>
      <w:r w:rsidR="0023132C" w:rsidRPr="00000C0E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 xml:space="preserve"> </w:t>
      </w:r>
      <w:r w:rsidRPr="00000C0E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>บริษัทที่ผ่านการคัดกรองพิเศษ สามารถลงทุนในสินทรัพย์ดังต่อไปนี้</w:t>
      </w:r>
      <w:r w:rsidR="00E93965" w:rsidRPr="00000C0E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 xml:space="preserve">ได้ </w:t>
      </w:r>
    </w:p>
    <w:p w14:paraId="2B199037" w14:textId="777FCD20" w:rsidR="006A3D91" w:rsidRPr="00000C0E" w:rsidRDefault="006A3D91" w:rsidP="006A3D91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(๑) หน่วยลงทุนของกองทุนรวมประเภทเฮ</w:t>
      </w:r>
      <w:proofErr w:type="spellStart"/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็ดจ์</w:t>
      </w:r>
      <w:proofErr w:type="spellEnd"/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ฟันด์</w:t>
      </w:r>
      <w:r w:rsidR="00786CAC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(</w:t>
      </w:r>
      <w:r w:rsidR="00786CAC" w:rsidRPr="00000C0E">
        <w:rPr>
          <w:rFonts w:ascii="TH SarabunIT๙" w:hAnsi="TH SarabunIT๙" w:cs="TH SarabunIT๙"/>
          <w:color w:val="000000" w:themeColor="text1"/>
          <w:sz w:val="32"/>
          <w:szCs w:val="32"/>
        </w:rPr>
        <w:t>Hedge Fund</w:t>
      </w:r>
      <w:r w:rsidR="00786CAC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)</w:t>
      </w:r>
      <w:r w:rsidR="00786CAC" w:rsidRPr="00000C0E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ที่จดทะเบียนจัดตั้งในประเทศและต่างประเทศ โดยให้ลงทุนรวมทั้งหมดได้ไม่เกินร้อยละหนึ่งของสินทรัพย์ลงทุนของบริษัท</w:t>
      </w:r>
    </w:p>
    <w:p w14:paraId="0EBE5BD6" w14:textId="67E285D5" w:rsidR="006A3D91" w:rsidRPr="00000C0E" w:rsidRDefault="006A3D91" w:rsidP="006A3D91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(๒) หน่วยลงทุนของกองทุน 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Private Credit 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โดยให้ลงทุนรวมทั้งหมดได้ไม่เกิน</w:t>
      </w:r>
      <w:r w:rsidR="004B5FE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ร้อยละสองของสินทรัพย์ลงทุนของบริษัท</w:t>
      </w:r>
    </w:p>
    <w:p w14:paraId="37D5C9A7" w14:textId="77777777" w:rsidR="006A3D91" w:rsidRPr="00000C0E" w:rsidRDefault="006A3D91" w:rsidP="006A3D91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(๓) กิจการเงินร่วมลงทุนและนิติบุคคลร่วมลงทุน โดยให้ลงทุนรวมทั้งหมดได้ไม่เกินร้อยละสองของสินทรัพย์ลงทุนของบริษัท</w:t>
      </w:r>
    </w:p>
    <w:p w14:paraId="0763CDE7" w14:textId="36596207" w:rsidR="00420211" w:rsidRPr="00000C0E" w:rsidRDefault="006A3D91" w:rsidP="00420211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bookmarkStart w:id="9" w:name="_Hlk214522485"/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ทั้งนี้ ให้คณะกรรมการบริษัทพิจารณาอนุมัติรายการลงทุนใน</w:t>
      </w:r>
      <w:r w:rsidR="00C96C74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(</w:t>
      </w:r>
      <w:r w:rsidR="00C96C74" w:rsidRPr="00000C0E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1) (2) </w:t>
      </w:r>
      <w:r w:rsidR="00C96C74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และ </w:t>
      </w:r>
      <w:r w:rsidR="00C96C74" w:rsidRPr="00000C0E">
        <w:rPr>
          <w:rFonts w:ascii="TH SarabunIT๙" w:hAnsi="TH SarabunIT๙" w:cs="TH SarabunIT๙"/>
          <w:color w:val="000000" w:themeColor="text1"/>
          <w:sz w:val="32"/>
          <w:szCs w:val="32"/>
        </w:rPr>
        <w:t>(3)</w:t>
      </w:r>
      <w:r w:rsidR="002B2000" w:rsidRPr="00000C0E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ก่อนการทำธุรกรรมการลงทุนในทุกครั้ง โดยบริษัทต้องจัดทำเอกสารหลักฐาน</w:t>
      </w:r>
      <w:r w:rsidR="005E2F4A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ที่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เกี่ยวกับกระบวนการลงทุนดังกล่าวไว้ ซึ่งมีรายละเอียดครอบคลุมการพิจารณาความเสี่ยงของสินทรัพย์ ความสามารถในการรองรับความเสี่ยงของบริษัท และเหตุผลประกอบการตัดสินใจลงทุนเป็นอย่างน้อย ทั้งนี้ </w:t>
      </w:r>
      <w:r w:rsidR="00420211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บริษัทต้องเก็บเอกสารหลักฐานที่เกี่ยวข้องเพื่อให้นายทะเบียนสามารถตรวจสอบได้ตลอดเวลา</w:t>
      </w:r>
    </w:p>
    <w:bookmarkEnd w:id="9"/>
    <w:p w14:paraId="58934AF2" w14:textId="4902C85C" w:rsidR="00E93965" w:rsidRPr="00000C0E" w:rsidRDefault="00E93965" w:rsidP="00E93965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เมื่อรวมสัดส่วนการลงทุนในสินทรัพย์ตามวรรคหนึ่งกับสัดส่วนการลงทุนในสินทรัพย์ตามข้อ </w:t>
      </w:r>
      <w:r w:rsidR="006F3E79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๔๗ 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แล้ว ต้องไม่เกินร้อยละเจ็ดจุดห้าของสินทรัพย์ลงทุนของบริษัท</w:t>
      </w:r>
      <w:r w:rsidR="00291D9E" w:rsidRPr="00000C0E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</w:p>
    <w:p w14:paraId="202F7B20" w14:textId="77777777" w:rsidR="00E93965" w:rsidRPr="00000C0E" w:rsidRDefault="00E93965" w:rsidP="006A3D91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6CFB6600" w14:textId="5EEF7185" w:rsidR="0023132C" w:rsidRPr="00000C0E" w:rsidRDefault="001D1E3C" w:rsidP="001D1E3C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ข้อ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677B3B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๗๗ 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กรณีที่บริษัทประสงค์จะลงทุนในตราสารทุน</w:t>
      </w:r>
      <w:r w:rsidR="00832E3E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เพิ่มเติม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เกินกว่าร้อยละสามสิบของสินทรัพย์ลงทุนของบริษัท </w:t>
      </w:r>
      <w:r w:rsidR="0023132C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ให้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บริษัท</w:t>
      </w:r>
      <w:r w:rsidR="0023132C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ลงทุนได้เฉพาะตราสารทุนของบริษัทจำกัดที่จดทะเบียน</w:t>
      </w:r>
      <w:r w:rsidR="004B5FE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</w:t>
      </w:r>
      <w:r w:rsidR="0023132C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ซื้อขายในตลาดหลักทรัพย์ในประเทศ และเมื่อรวมสัดส่วนการลงทุนในตราสารทุนทั้งหมดทั้ง</w:t>
      </w:r>
      <w:r w:rsidR="004B5FE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</w:t>
      </w:r>
      <w:r w:rsidR="0023132C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ในประเทศและต่างประเทศต้องไม่เกินร้อยละสามสิบห้าของสินทรัพย์ลงทุนของบริษัท โดยมีเงื่อนไข ดังต่อไปนี้</w:t>
      </w:r>
    </w:p>
    <w:p w14:paraId="773B342C" w14:textId="6F3BD796" w:rsidR="001D1E3C" w:rsidRPr="00000C0E" w:rsidRDefault="00575F4F" w:rsidP="001D1E3C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lang w:val="en-GB"/>
        </w:rPr>
      </w:pP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>(</w:t>
      </w:r>
      <w:r w:rsidR="001D1E3C" w:rsidRPr="00000C0E">
        <w:rPr>
          <w:rFonts w:ascii="TH SarabunIT๙" w:hAnsi="TH SarabunIT๙" w:cs="TH SarabunIT๙"/>
          <w:color w:val="000000" w:themeColor="text1"/>
          <w:sz w:val="32"/>
          <w:szCs w:val="32"/>
          <w:lang w:val="en-GB"/>
        </w:rPr>
        <w:t xml:space="preserve">1) </w:t>
      </w:r>
      <w:r w:rsidR="006778F3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>เป</w:t>
      </w:r>
      <w:r w:rsidR="007110FE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>็น</w:t>
      </w:r>
      <w:r w:rsidR="006778F3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บริษัทที่ผ่านการคัดกรองพิเศษ </w:t>
      </w:r>
    </w:p>
    <w:p w14:paraId="354D8507" w14:textId="410A7C1C" w:rsidR="001D1E3C" w:rsidRPr="00000C0E" w:rsidRDefault="005F568C" w:rsidP="00A14084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>(</w:t>
      </w:r>
      <w:r w:rsidR="001D1E3C" w:rsidRPr="00000C0E">
        <w:rPr>
          <w:rFonts w:ascii="TH SarabunIT๙" w:hAnsi="TH SarabunIT๙" w:cs="TH SarabunIT๙"/>
          <w:color w:val="000000" w:themeColor="text1"/>
          <w:sz w:val="32"/>
          <w:szCs w:val="32"/>
          <w:lang w:val="en-GB"/>
        </w:rPr>
        <w:t xml:space="preserve">2) </w:t>
      </w:r>
      <w:r w:rsidR="001D1E3C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บริษัทต้องดำรงเงินกองทุนเพิ่มเติม</w:t>
      </w:r>
      <w:r w:rsidR="009F359C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นอกจากเงินกองทุนที่ต้องดำรงตาม</w:t>
      </w:r>
      <w:r w:rsidR="001D1E3C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ระกาศคณะกรรมการกำกับและส่งเสริมการประกอบธุรกิจประกันภัยว่าด้วยการกำหนดประเภทและชนิดของเงินกองทุน รวมถึงหลักเกณฑ์ วิธีการ และเงื่อนไขในการคำนวณเงินกองทุนของบริษัทประกันชีวิตสำหรับมูลค่าตราสารทุนที่ลงทุนเกินกว่าร้อยละสามสิบของสินทรัพย์ลงทุนของบริษัท</w:t>
      </w:r>
      <w:r w:rsidR="005D5605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ไว้ตลอดระยะเวลา</w:t>
      </w:r>
      <w:r w:rsidR="001D1E3C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โดย</w:t>
      </w:r>
      <w:r w:rsidR="000929F8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เงินกองทุนที่ต้องดำรงเพิ่มเติมให้คำนวณตามวิธี</w:t>
      </w:r>
      <w:r w:rsidR="00D52681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การ</w:t>
      </w:r>
      <w:r w:rsidR="001D1E3C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ที่กำหนดไว้ในข้อ </w:t>
      </w:r>
      <w:r w:rsidR="006F3E79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๓๙</w:t>
      </w:r>
      <w:r w:rsidR="00640FAD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และ</w:t>
      </w:r>
      <w:r w:rsidR="00426071" w:rsidRPr="00000C0E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              </w:t>
      </w:r>
      <w:r w:rsidR="000B1EEF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ข้อ</w:t>
      </w:r>
      <w:r w:rsidR="00426071" w:rsidRPr="00000C0E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6F3E79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๔๐</w:t>
      </w:r>
      <w:r w:rsidR="006F3E79" w:rsidRPr="00000C0E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</w:t>
      </w:r>
    </w:p>
    <w:p w14:paraId="79F53FEC" w14:textId="33050600" w:rsidR="001D1E3C" w:rsidRPr="00000C0E" w:rsidRDefault="001D1E3C" w:rsidP="001D1E3C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ในกรณีที่</w:t>
      </w:r>
      <w:r w:rsidR="009F6517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สัดสวนการลงทุนใน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ตราสารทุนของบริษัท</w:t>
      </w:r>
      <w:r w:rsidR="009F6517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เกินกว่าสัดสวนการลงทุนที่กำหนดไว้ตามวรรคหนึ่งด</w:t>
      </w:r>
      <w:proofErr w:type="spellStart"/>
      <w:r w:rsidR="009F6517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วย</w:t>
      </w:r>
      <w:proofErr w:type="spellEnd"/>
      <w:r w:rsidR="009F6517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เหตุการณที่</w:t>
      </w:r>
      <w:proofErr w:type="spellStart"/>
      <w:r w:rsidR="009F6517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อย</w:t>
      </w:r>
      <w:proofErr w:type="spellEnd"/>
      <w:r w:rsidR="009F6517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ูนอกเหนือการควบคุมของบริษัทหรือสินท</w:t>
      </w:r>
      <w:proofErr w:type="spellStart"/>
      <w:r w:rsidR="009F6517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รัพย</w:t>
      </w:r>
      <w:proofErr w:type="spellEnd"/>
      <w:r w:rsidR="009F6517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ลงทุนลดลงเนื่องจากการจำหน</w:t>
      </w:r>
      <w:proofErr w:type="spellStart"/>
      <w:r w:rsidR="009F6517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าย</w:t>
      </w:r>
      <w:proofErr w:type="spellEnd"/>
      <w:r w:rsidR="009F6517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เพื่อใชในการประกอบธุรกิจ 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ทำให้บริษัทมีสัดส่วนการลงทุนในตราสารทุน</w:t>
      </w:r>
      <w:r w:rsidR="0055550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เกินกว่าร้อยละสามสิบห้าของสินทรัพย์ลงทุนของบริษัทคัดกรองพิเศษให้บริษัทสามารถถือครอง</w:t>
      </w:r>
      <w:r w:rsidR="0055550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ตราสารทุนต่อไปได้อีกไม่เกิน</w:t>
      </w:r>
      <w:r w:rsidR="00630175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หนึ่ง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ปี โดยบริษัทจะต้องดำรงเงินกองทุนเพิ่มเติม</w:t>
      </w:r>
      <w:r w:rsidR="00832801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นอกจากเงินกองทุน</w:t>
      </w:r>
      <w:r w:rsidR="0055550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</w:t>
      </w:r>
      <w:r w:rsidR="00832801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ที่ต้องดำรงตาม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ประกาศคณะกรรมการกำกับและส่งเสริมการประกอบธุรกิจประกันภัย ว่าด้วยการ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lastRenderedPageBreak/>
        <w:t>กำหนดประเภทและชนิดของเงินกองทุน รวมถึงหลักเกณฑ์ วิธีการ และเงื่อนไขในการคำนวณเงินกองทุนของบริษัทประกันชีวิต สำหรับมูลค่าตราสารทุนที่</w:t>
      </w:r>
      <w:r w:rsidR="004467BA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ลงทุน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เกินกว่าร้อยละสามสิบของสินทรัพย์ลงทุนของบริษัท โดยให้เป็นไปตามวิธีการคำนวณที่กำหนดไว้ในข้อ </w:t>
      </w:r>
      <w:r w:rsidR="006F3E79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๓๙ </w:t>
      </w:r>
      <w:r w:rsidR="00640FAD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และ</w:t>
      </w:r>
      <w:r w:rsidR="000B1EEF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ข้อ </w:t>
      </w:r>
      <w:r w:rsidR="006F3E79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๔๐</w:t>
      </w:r>
      <w:r w:rsidR="006F3E79" w:rsidRPr="00000C0E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</w:t>
      </w:r>
    </w:p>
    <w:p w14:paraId="4016AE82" w14:textId="62C405F7" w:rsidR="000B1EEF" w:rsidRPr="00000C0E" w:rsidRDefault="00EC20E3" w:rsidP="001D1E3C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>หากต่อมาภายหลังบริษัท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ไม่ได้เป็นบริษัทที่ผ่านการคัดกรองพิเศษ ให้บริษัทสามารถถือครองตราสารทุน</w:t>
      </w:r>
      <w:r w:rsidR="000B1EEF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ในส่วนที่เกินกว่าร้อยละสามสิบของสินทรัพย์ลงทุนของบริษัท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ต่อไปได้อีกไม่เกินหนึ่งปี นับ</w:t>
      </w:r>
      <w:r w:rsidR="008C4692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แต่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วันที่ทราบผลการทบทวนหลักเกณฑ์ แต่จะไม่สามารถลงทุนเพิ่มเติมในตราสารทุนได้</w:t>
      </w:r>
      <w:r w:rsidR="007E0656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โดยบริษัทยังคงต้องดำรงเงินกองทุนตาม (๒) </w:t>
      </w:r>
    </w:p>
    <w:p w14:paraId="1BAEDBEC" w14:textId="0F550397" w:rsidR="001D1E3C" w:rsidRPr="00000C0E" w:rsidRDefault="001D1E3C" w:rsidP="001D1E3C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ความในวรรคหนึ่ง วรรคสอง และวรรคสาม มิให้ใช้กับกรณีการซื้อหุ้นเพิ่มทุนหรือซื้อตราสารทุนอื่นใดเพื่อวัตถุประสงค์ในการเพิ่มทุนของบริษัทจำกัดตามสัดส่วนจำนวนหุ้นที่บริษัท</w:t>
      </w:r>
      <w:r w:rsidR="00832E3E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    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ถืออยู่ และให้เป็นไปตามเงื่อนไขที่กำหนดไว้ในข้อ </w:t>
      </w:r>
      <w:r w:rsidR="006F3E79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๓๔ </w:t>
      </w:r>
      <w:r w:rsidRPr="00000C0E">
        <w:rPr>
          <w:rFonts w:ascii="TH SarabunIT๙" w:hAnsi="TH SarabunIT๙" w:cs="TH SarabunIT๙"/>
          <w:strike/>
          <w:color w:val="000000" w:themeColor="text1"/>
          <w:sz w:val="32"/>
          <w:szCs w:val="32"/>
          <w:cs/>
        </w:rPr>
        <w:t xml:space="preserve"> </w:t>
      </w:r>
    </w:p>
    <w:p w14:paraId="1C5A0079" w14:textId="77777777" w:rsidR="00BD0286" w:rsidRPr="00BF6DBE" w:rsidRDefault="00BD0286" w:rsidP="00375BE8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14:paraId="2062A349" w14:textId="44CE5489" w:rsidR="00212907" w:rsidRPr="00000C0E" w:rsidRDefault="00212907" w:rsidP="000542F3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ข้อ </w:t>
      </w:r>
      <w:r w:rsidR="00677B3B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๗๘ 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บริษัทที่ผ่านการคัดกรองพิเศษสามารถลงทุนตาม</w:t>
      </w:r>
      <w:r w:rsidR="00EA1CAD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ข้อ </w:t>
      </w:r>
      <w:r w:rsidR="006F3E79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๔๖</w:t>
      </w:r>
      <w:r w:rsidR="00EA1CAD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และลงทุน</w:t>
      </w:r>
      <w:r w:rsidR="0055550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โดยการให้กู้ยืมในสกุลเงินต่างประเทศผ่านหน่วยลงทุนของกองทุน 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</w:rPr>
        <w:t>Private Credit</w:t>
      </w:r>
      <w:r w:rsidR="000542F3" w:rsidRPr="00000C0E">
        <w:rPr>
          <w:rStyle w:val="CommentReference"/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หน่วยลงทุนของกองทุนรวมประเภทเฮ</w:t>
      </w:r>
      <w:proofErr w:type="spellStart"/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็ดจ์</w:t>
      </w:r>
      <w:proofErr w:type="spellEnd"/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ฟันด์ กิจการเงินร่วมลงทุน และนิติบุคคลที่จัดตั้งขึ้นในต่างประเทศ</w:t>
      </w:r>
      <w:r w:rsidR="006F3E79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0542F3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ทั้งนี้ </w:t>
      </w:r>
      <w:r w:rsidR="00DD23FD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0542F3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เมื่อรวมสัดส่วนการลงทุนกับสัดส่วนการลงทุนตามข้อ </w:t>
      </w:r>
      <w:r w:rsidR="006F3E79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๔๖ </w:t>
      </w:r>
      <w:r w:rsidR="000542F3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ต้อง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ไม่เกินร้อยละสามสิบห้าของสินทรัพย์ลงทุนของบริษัท</w:t>
      </w:r>
    </w:p>
    <w:p w14:paraId="05996BCE" w14:textId="77777777" w:rsidR="009156AE" w:rsidRPr="00000C0E" w:rsidRDefault="009156AE" w:rsidP="00212907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718C8B69" w14:textId="6FF94B7D" w:rsidR="00FB6FC7" w:rsidRPr="00000C0E" w:rsidRDefault="007A6873" w:rsidP="00E65E37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ข้อ </w:t>
      </w:r>
      <w:r w:rsidR="00677B3B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๗๙ 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บริษัท</w:t>
      </w:r>
      <w:r w:rsidR="00122FB7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ที่ผ่านการคัดกรองพิเศษ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สามารถเข้าเป็นคู่สัญญาในสัญญาซื้อขายล่วงหน้า</w:t>
      </w:r>
      <w:r w:rsidR="00FB6FC7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ที่มิใช่สัญญาซื้อขายล่วงหน้าขั้นพื้นฐาน (</w:t>
      </w:r>
      <w:r w:rsidR="00FB6FC7" w:rsidRPr="00000C0E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plain vanilla derivatives) </w:t>
      </w:r>
      <w:r w:rsidR="00FB6FC7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หรือสัญญาซื้อขายล่วงหน้าแบบซับซ้อนได้ เพื่อวัตถุประสงค์ในการบริหารจัดการความเสี่ยงหรือเพิ่มประสิทธิภาพของพอร์ตการลงทุนได้ และมูลค่าของสัญญาต้องไม่เกินมูลค่าความเสี่ยงที่บริษัทมี</w:t>
      </w:r>
      <w:r w:rsidR="00E65E37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อยู่</w:t>
      </w:r>
      <w:r w:rsidR="00FB6FC7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ทั้งนี้ บริษัทต้อง</w:t>
      </w:r>
      <w:r w:rsidR="00BB064E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เก็บ</w:t>
      </w:r>
      <w:r w:rsidR="00FB6FC7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เอกสารหลักฐาน</w:t>
      </w:r>
      <w:r w:rsidR="00B36FBC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ที่</w:t>
      </w:r>
      <w:r w:rsidR="00FB6FC7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แสดงถึงลักษณะการป้องกันความเสี่ยงและความมีประสิทธิภาพอย่างต่อเนื่องของการทำธุรกรรม โดยใช้การวิเคราะห์กระแสเงินสดหรือการทดสอบอื่นๆ ตามความเหมาะสม และห้ามมิให้ใช้กลยุทธ์ที่มิได้มีสินทรัพย์หรือดัชนีอ้างอิงรองรับ (</w:t>
      </w:r>
      <w:r w:rsidR="00FB6FC7" w:rsidRPr="00000C0E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Uncovered Position) </w:t>
      </w:r>
      <w:r w:rsidR="00FB6FC7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ในการป้องกัน</w:t>
      </w:r>
      <w:r w:rsidR="00DD23FD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             </w:t>
      </w:r>
      <w:r w:rsidR="00FB6FC7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ความเสี่ยงไว้ที่บริษัทเพื่อให้</w:t>
      </w:r>
      <w:r w:rsidR="00BB064E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นายทะเบียนสามารถตรวจสอบได้ตลอดเวลา</w:t>
      </w:r>
    </w:p>
    <w:p w14:paraId="48A63AA3" w14:textId="77777777" w:rsidR="007A6873" w:rsidRPr="00BF6DBE" w:rsidRDefault="007A6873" w:rsidP="006A3D91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14:paraId="62559814" w14:textId="057F468E" w:rsidR="00DB63AD" w:rsidRPr="00000C0E" w:rsidRDefault="00DB63AD" w:rsidP="00DB63AD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strike/>
          <w:color w:val="000000" w:themeColor="text1"/>
          <w:sz w:val="32"/>
          <w:szCs w:val="32"/>
        </w:rPr>
      </w:pP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ข้อ </w:t>
      </w:r>
      <w:r w:rsidR="00677B3B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๘๐ 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บริษัท</w:t>
      </w:r>
      <w:r w:rsidR="0010260B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ที่ผ่านการคัดกรองพิเศษ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สามารถลงทุนในหน่วยลงทุนของกองทุน </w:t>
      </w:r>
      <w:r w:rsidR="00E65E37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หรือ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ใบท</w:t>
      </w:r>
      <w:proofErr w:type="spellStart"/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รั</w:t>
      </w:r>
      <w:proofErr w:type="spellEnd"/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สต์ของกอง</w:t>
      </w:r>
      <w:proofErr w:type="spellStart"/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ทรั</w:t>
      </w:r>
      <w:proofErr w:type="spellEnd"/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สต์</w:t>
      </w:r>
      <w:r w:rsidR="000542F3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ที่จดทะเบียนจัดตั้งขึ้นในประเทศได้ตามเงื่อนไข ดังต่อไปนี้</w:t>
      </w:r>
      <w:r w:rsidR="00D93E08" w:rsidRPr="00000C0E">
        <w:rPr>
          <w:rFonts w:ascii="TH SarabunIT๙" w:hAnsi="TH SarabunIT๙" w:cs="TH SarabunIT๙"/>
          <w:strike/>
          <w:color w:val="000000" w:themeColor="text1"/>
          <w:sz w:val="32"/>
          <w:szCs w:val="32"/>
          <w:cs/>
        </w:rPr>
        <w:t xml:space="preserve"> </w:t>
      </w:r>
    </w:p>
    <w:p w14:paraId="7736B42B" w14:textId="4FD547C9" w:rsidR="00A53BAB" w:rsidRPr="00000C0E" w:rsidRDefault="00D617CD" w:rsidP="00466F38">
      <w:pPr>
        <w:tabs>
          <w:tab w:val="left" w:pos="1440"/>
          <w:tab w:val="left" w:pos="1800"/>
        </w:tabs>
        <w:jc w:val="thaiDistribute"/>
        <w:rPr>
          <w:rFonts w:ascii="TH SarabunIT๙" w:hAnsi="TH SarabunIT๙" w:cs="TH SarabunIT๙"/>
          <w:b/>
          <w:bCs/>
          <w:color w:val="000000" w:themeColor="text1"/>
          <w:szCs w:val="32"/>
        </w:rPr>
      </w:pP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 xml:space="preserve">(1) </w:t>
      </w:r>
      <w:r w:rsidR="00D93E08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ลงทุนในกองทุนส่วนบุคคล (</w:t>
      </w:r>
      <w:r w:rsidR="00D93E08" w:rsidRPr="00000C0E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Private Fund) </w:t>
      </w:r>
      <w:r w:rsidR="00CC26D8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โดย</w:t>
      </w:r>
      <w:r w:rsidR="00A53BAB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ผู้จัดการกองทุนมีคุณสมบัติเป็นไปตามข้อ </w:t>
      </w:r>
      <w:r w:rsidR="006F3E79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๒๔ </w:t>
      </w:r>
      <w:r w:rsidR="00A53BAB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โดยให้การดำเนินการจัดตั้งกองทุนส่วนบุคคลเป็นไปตามหลักเกณฑ์ เงื่อนไข และวิธีการที่</w:t>
      </w:r>
      <w:r w:rsidR="00A53BAB" w:rsidRPr="00000C0E">
        <w:rPr>
          <w:rFonts w:ascii="TH SarabunIT๙" w:hAnsi="TH SarabunIT๙" w:cs="TH SarabunIT๙"/>
          <w:color w:val="000000" w:themeColor="text1"/>
          <w:szCs w:val="32"/>
          <w:cs/>
        </w:rPr>
        <w:t>คณะกรรมการกำกับตลาดทุนประกาศกำหนด</w:t>
      </w:r>
    </w:p>
    <w:p w14:paraId="06A5242E" w14:textId="391EFB00" w:rsidR="00835A4D" w:rsidRPr="00000C0E" w:rsidRDefault="00466F38" w:rsidP="00466F38">
      <w:pPr>
        <w:ind w:firstLine="1440"/>
        <w:jc w:val="thaiDistribute"/>
        <w:rPr>
          <w:rFonts w:ascii="TH SarabunIT๙" w:hAnsi="TH SarabunIT๙" w:cs="TH SarabunIT๙"/>
          <w:color w:val="000000" w:themeColor="text1"/>
          <w:szCs w:val="32"/>
        </w:rPr>
      </w:pPr>
      <w:r w:rsidRPr="00000C0E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(2) </w:t>
      </w:r>
      <w:r w:rsidR="00835A4D" w:rsidRPr="00000C0E">
        <w:rPr>
          <w:rFonts w:ascii="TH SarabunIT๙" w:hAnsi="TH SarabunIT๙" w:cs="TH SarabunIT๙"/>
          <w:color w:val="000000" w:themeColor="text1"/>
          <w:szCs w:val="32"/>
          <w:cs/>
        </w:rPr>
        <w:t>ลงทุนในกองทุนรวมอสังหาริมทรัพย์ กอง</w:t>
      </w:r>
      <w:proofErr w:type="spellStart"/>
      <w:r w:rsidR="00835A4D" w:rsidRPr="00000C0E">
        <w:rPr>
          <w:rFonts w:ascii="TH SarabunIT๙" w:hAnsi="TH SarabunIT๙" w:cs="TH SarabunIT๙"/>
          <w:color w:val="000000" w:themeColor="text1"/>
          <w:szCs w:val="32"/>
          <w:cs/>
        </w:rPr>
        <w:t>ทรั</w:t>
      </w:r>
      <w:proofErr w:type="spellEnd"/>
      <w:r w:rsidR="00835A4D" w:rsidRPr="00000C0E">
        <w:rPr>
          <w:rFonts w:ascii="TH SarabunIT๙" w:hAnsi="TH SarabunIT๙" w:cs="TH SarabunIT๙"/>
          <w:color w:val="000000" w:themeColor="text1"/>
          <w:szCs w:val="32"/>
          <w:cs/>
        </w:rPr>
        <w:t>สต์เพื่อการลงทุนในอสังหาริมทรัพย์ กองทุนรวมโครงสร้างพื้นฐาน หรือกอง</w:t>
      </w:r>
      <w:proofErr w:type="spellStart"/>
      <w:r w:rsidR="00835A4D" w:rsidRPr="00000C0E">
        <w:rPr>
          <w:rFonts w:ascii="TH SarabunIT๙" w:hAnsi="TH SarabunIT๙" w:cs="TH SarabunIT๙"/>
          <w:color w:val="000000" w:themeColor="text1"/>
          <w:szCs w:val="32"/>
          <w:cs/>
        </w:rPr>
        <w:t>ทรั</w:t>
      </w:r>
      <w:proofErr w:type="spellEnd"/>
      <w:r w:rsidR="00835A4D" w:rsidRPr="00000C0E">
        <w:rPr>
          <w:rFonts w:ascii="TH SarabunIT๙" w:hAnsi="TH SarabunIT๙" w:cs="TH SarabunIT๙"/>
          <w:color w:val="000000" w:themeColor="text1"/>
          <w:szCs w:val="32"/>
          <w:cs/>
        </w:rPr>
        <w:t>สต์เพื่อการลงทุนในโครงสร้างพื้นฐาน ที่ไม่ได้จดทะเบียนในตลาดหลักทรัพย์ในประเทศได้ แต่ต้องมีเงื่อนไขหรือมูลค่ากองทุนไม่ต่ำกว่ามูลค่าที่สำนักงานคณะกรรมการกำกับหลักทรัพย์และตลาดหลักทรัพย์กำหนดไว้</w:t>
      </w:r>
    </w:p>
    <w:p w14:paraId="76EADF1E" w14:textId="793F7C51" w:rsidR="00920072" w:rsidRPr="00000C0E" w:rsidRDefault="007D2AD3" w:rsidP="007D2AD3">
      <w:pPr>
        <w:tabs>
          <w:tab w:val="left" w:pos="1440"/>
          <w:tab w:val="left" w:pos="1800"/>
        </w:tabs>
        <w:ind w:firstLine="1440"/>
        <w:jc w:val="thaiDistribute"/>
        <w:rPr>
          <w:rFonts w:ascii="TH SarabunIT๙" w:hAnsi="TH SarabunIT๙" w:cs="TH SarabunIT๙"/>
          <w:color w:val="000000" w:themeColor="text1"/>
          <w:szCs w:val="32"/>
        </w:rPr>
      </w:pP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(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3) </w:t>
      </w:r>
      <w:r w:rsidR="00920072" w:rsidRPr="00000C0E">
        <w:rPr>
          <w:rFonts w:ascii="TH SarabunIT๙" w:hAnsi="TH SarabunIT๙" w:cs="TH SarabunIT๙"/>
          <w:color w:val="000000" w:themeColor="text1"/>
          <w:szCs w:val="32"/>
          <w:cs/>
        </w:rPr>
        <w:t>ลงทุนในหน่วยลงทุนของกองทุน ใบท</w:t>
      </w:r>
      <w:proofErr w:type="spellStart"/>
      <w:r w:rsidR="00920072" w:rsidRPr="00000C0E">
        <w:rPr>
          <w:rFonts w:ascii="TH SarabunIT๙" w:hAnsi="TH SarabunIT๙" w:cs="TH SarabunIT๙"/>
          <w:color w:val="000000" w:themeColor="text1"/>
          <w:szCs w:val="32"/>
          <w:cs/>
        </w:rPr>
        <w:t>รั</w:t>
      </w:r>
      <w:proofErr w:type="spellEnd"/>
      <w:r w:rsidR="00920072" w:rsidRPr="00000C0E">
        <w:rPr>
          <w:rFonts w:ascii="TH SarabunIT๙" w:hAnsi="TH SarabunIT๙" w:cs="TH SarabunIT๙"/>
          <w:color w:val="000000" w:themeColor="text1"/>
          <w:szCs w:val="32"/>
          <w:cs/>
        </w:rPr>
        <w:t>สต์ของกอง</w:t>
      </w:r>
      <w:proofErr w:type="spellStart"/>
      <w:r w:rsidR="00920072" w:rsidRPr="00000C0E">
        <w:rPr>
          <w:rFonts w:ascii="TH SarabunIT๙" w:hAnsi="TH SarabunIT๙" w:cs="TH SarabunIT๙"/>
          <w:color w:val="000000" w:themeColor="text1"/>
          <w:szCs w:val="32"/>
          <w:cs/>
        </w:rPr>
        <w:t>ทรั</w:t>
      </w:r>
      <w:proofErr w:type="spellEnd"/>
      <w:r w:rsidR="00920072" w:rsidRPr="00000C0E">
        <w:rPr>
          <w:rFonts w:ascii="TH SarabunIT๙" w:hAnsi="TH SarabunIT๙" w:cs="TH SarabunIT๙"/>
          <w:color w:val="000000" w:themeColor="text1"/>
          <w:szCs w:val="32"/>
          <w:cs/>
        </w:rPr>
        <w:t>สต์</w:t>
      </w:r>
      <w:r w:rsidR="005B02E1">
        <w:rPr>
          <w:rFonts w:ascii="TH SarabunIT๙" w:hAnsi="TH SarabunIT๙" w:cs="TH SarabunIT๙" w:hint="cs"/>
          <w:color w:val="000000" w:themeColor="text1"/>
          <w:szCs w:val="32"/>
          <w:cs/>
        </w:rPr>
        <w:t xml:space="preserve"> </w:t>
      </w:r>
      <w:r w:rsidR="00920072" w:rsidRPr="00000C0E">
        <w:rPr>
          <w:rFonts w:ascii="TH SarabunIT๙" w:hAnsi="TH SarabunIT๙" w:cs="TH SarabunIT๙"/>
          <w:color w:val="000000" w:themeColor="text1"/>
          <w:szCs w:val="32"/>
          <w:cs/>
        </w:rPr>
        <w:t>ที่ลงทุนในกิจการเงินร่วมลงทุน นิติบุคคลร่วมลงทุนได้</w:t>
      </w:r>
    </w:p>
    <w:p w14:paraId="0149A46E" w14:textId="6624A065" w:rsidR="004A4BA2" w:rsidRPr="00000C0E" w:rsidRDefault="007D2AD3" w:rsidP="007D2AD3">
      <w:pPr>
        <w:tabs>
          <w:tab w:val="left" w:pos="1440"/>
          <w:tab w:val="left" w:pos="1800"/>
        </w:tabs>
        <w:ind w:firstLine="1440"/>
        <w:jc w:val="thaiDistribute"/>
        <w:rPr>
          <w:rFonts w:ascii="TH SarabunIT๙" w:hAnsi="TH SarabunIT๙" w:cs="TH SarabunIT๙"/>
          <w:color w:val="000000" w:themeColor="text1"/>
          <w:szCs w:val="32"/>
        </w:rPr>
      </w:pPr>
      <w:r w:rsidRPr="00000C0E">
        <w:rPr>
          <w:rFonts w:ascii="TH SarabunIT๙" w:hAnsi="TH SarabunIT๙" w:cs="TH SarabunIT๙"/>
          <w:color w:val="000000" w:themeColor="text1"/>
          <w:sz w:val="32"/>
          <w:szCs w:val="32"/>
        </w:rPr>
        <w:lastRenderedPageBreak/>
        <w:t>(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4) </w:t>
      </w:r>
      <w:r w:rsidR="004A4BA2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ลงทุนใน</w:t>
      </w:r>
      <w:r w:rsidR="004A4BA2" w:rsidRPr="00000C0E">
        <w:rPr>
          <w:rFonts w:ascii="TH SarabunIT๙" w:hAnsi="TH SarabunIT๙" w:cs="TH SarabunIT๙"/>
          <w:color w:val="000000" w:themeColor="text1"/>
          <w:szCs w:val="32"/>
          <w:cs/>
        </w:rPr>
        <w:t>หน่วยลงทุนของกองทุนรวมประเภทเฮ</w:t>
      </w:r>
      <w:proofErr w:type="spellStart"/>
      <w:r w:rsidR="004A4BA2" w:rsidRPr="00000C0E">
        <w:rPr>
          <w:rFonts w:ascii="TH SarabunIT๙" w:hAnsi="TH SarabunIT๙" w:cs="TH SarabunIT๙"/>
          <w:color w:val="000000" w:themeColor="text1"/>
          <w:szCs w:val="32"/>
          <w:cs/>
        </w:rPr>
        <w:t>็ดจ์</w:t>
      </w:r>
      <w:proofErr w:type="spellEnd"/>
      <w:r w:rsidR="004A4BA2" w:rsidRPr="00000C0E">
        <w:rPr>
          <w:rFonts w:ascii="TH SarabunIT๙" w:hAnsi="TH SarabunIT๙" w:cs="TH SarabunIT๙"/>
          <w:color w:val="000000" w:themeColor="text1"/>
          <w:szCs w:val="32"/>
          <w:cs/>
        </w:rPr>
        <w:t>ฟันด์เฉพาะที่ลงทุน                      ในสินทรัพย์หรือดัชนีประเภทและชนิดเดียวกับสินทรัพย์ที่บริษัทอาจลงทุนหรือมีไว้ได้ และต้องมี</w:t>
      </w:r>
      <w:r w:rsidR="00DD23FD">
        <w:rPr>
          <w:rFonts w:ascii="TH SarabunIT๙" w:hAnsi="TH SarabunIT๙" w:cs="TH SarabunIT๙"/>
          <w:color w:val="000000" w:themeColor="text1"/>
          <w:szCs w:val="32"/>
        </w:rPr>
        <w:t xml:space="preserve">              </w:t>
      </w:r>
      <w:r w:rsidR="004A4BA2" w:rsidRPr="00000C0E">
        <w:rPr>
          <w:rFonts w:ascii="TH SarabunIT๙" w:hAnsi="TH SarabunIT๙" w:cs="TH SarabunIT๙"/>
          <w:color w:val="000000" w:themeColor="text1"/>
          <w:szCs w:val="32"/>
          <w:cs/>
        </w:rPr>
        <w:t>การ</w:t>
      </w:r>
      <w:r w:rsidR="004A4BA2" w:rsidRPr="00000C0E">
        <w:rPr>
          <w:rFonts w:ascii="TH SarabunIT๙" w:hAnsi="TH SarabunIT๙" w:cs="TH SarabunIT๙"/>
          <w:color w:val="000000" w:themeColor="text1"/>
          <w:spacing w:val="-4"/>
          <w:szCs w:val="32"/>
          <w:cs/>
        </w:rPr>
        <w:t xml:space="preserve">คำนวณสัดส่วนการลงทุนในหน่วยลงทุนตามที่กำหนดไว้ในข้อ </w:t>
      </w:r>
      <w:r w:rsidR="00282031" w:rsidRPr="00000C0E">
        <w:rPr>
          <w:rFonts w:ascii="TH SarabunIT๙" w:hAnsi="TH SarabunIT๙" w:cs="TH SarabunIT๙"/>
          <w:color w:val="000000" w:themeColor="text1"/>
          <w:spacing w:val="-4"/>
          <w:szCs w:val="32"/>
          <w:cs/>
        </w:rPr>
        <w:t xml:space="preserve">๓๖ </w:t>
      </w:r>
      <w:r w:rsidR="004A4BA2" w:rsidRPr="00000C0E">
        <w:rPr>
          <w:rFonts w:ascii="TH SarabunIT๙" w:hAnsi="TH SarabunIT๙" w:cs="TH SarabunIT๙"/>
          <w:color w:val="000000" w:themeColor="text1"/>
          <w:spacing w:val="-4"/>
          <w:szCs w:val="32"/>
          <w:cs/>
        </w:rPr>
        <w:t xml:space="preserve">และข้อ </w:t>
      </w:r>
      <w:r w:rsidR="006F3E79" w:rsidRPr="00000C0E">
        <w:rPr>
          <w:rFonts w:ascii="TH SarabunIT๙" w:hAnsi="TH SarabunIT๙" w:cs="TH SarabunIT๙"/>
          <w:color w:val="000000" w:themeColor="text1"/>
          <w:spacing w:val="-4"/>
          <w:szCs w:val="32"/>
          <w:cs/>
        </w:rPr>
        <w:t xml:space="preserve">๔๗ </w:t>
      </w:r>
      <w:r w:rsidR="004A4BA2" w:rsidRPr="00000C0E">
        <w:rPr>
          <w:rFonts w:ascii="TH SarabunIT๙" w:hAnsi="TH SarabunIT๙" w:cs="TH SarabunIT๙"/>
          <w:color w:val="000000" w:themeColor="text1"/>
          <w:spacing w:val="-4"/>
          <w:szCs w:val="32"/>
          <w:cs/>
        </w:rPr>
        <w:t>ทั้งนี้ กรณีที่บริษัท</w:t>
      </w:r>
      <w:r w:rsidR="00BD2E7B">
        <w:rPr>
          <w:rFonts w:ascii="TH SarabunIT๙" w:hAnsi="TH SarabunIT๙" w:cs="TH SarabunIT๙" w:hint="cs"/>
          <w:color w:val="000000" w:themeColor="text1"/>
          <w:spacing w:val="-4"/>
          <w:szCs w:val="32"/>
          <w:cs/>
        </w:rPr>
        <w:t xml:space="preserve"> </w:t>
      </w:r>
      <w:r w:rsidR="004A4BA2" w:rsidRPr="00000C0E">
        <w:rPr>
          <w:rFonts w:ascii="TH SarabunIT๙" w:hAnsi="TH SarabunIT๙" w:cs="TH SarabunIT๙"/>
          <w:color w:val="000000" w:themeColor="text1"/>
          <w:spacing w:val="-4"/>
          <w:szCs w:val="32"/>
          <w:cs/>
        </w:rPr>
        <w:t xml:space="preserve">ไม่สามารถปฏิบัติตามข้อ </w:t>
      </w:r>
      <w:r w:rsidR="006F3E79" w:rsidRPr="00000C0E">
        <w:rPr>
          <w:rFonts w:ascii="TH SarabunIT๙" w:hAnsi="TH SarabunIT๙" w:cs="TH SarabunIT๙"/>
          <w:color w:val="000000" w:themeColor="text1"/>
          <w:spacing w:val="-4"/>
          <w:szCs w:val="32"/>
          <w:cs/>
        </w:rPr>
        <w:t xml:space="preserve">๓๖ </w:t>
      </w:r>
      <w:r w:rsidR="004A4BA2" w:rsidRPr="00000C0E">
        <w:rPr>
          <w:rFonts w:ascii="TH SarabunIT๙" w:hAnsi="TH SarabunIT๙" w:cs="TH SarabunIT๙"/>
          <w:color w:val="000000" w:themeColor="text1"/>
          <w:spacing w:val="-4"/>
          <w:szCs w:val="32"/>
          <w:cs/>
        </w:rPr>
        <w:t>หรือไม่สามารถแยกองค์ประกอบ หรือไม่มีข้อมูลสัดส่วนประเภทการลงทุนของเฮ</w:t>
      </w:r>
      <w:proofErr w:type="spellStart"/>
      <w:r w:rsidR="004A4BA2" w:rsidRPr="00000C0E">
        <w:rPr>
          <w:rFonts w:ascii="TH SarabunIT๙" w:hAnsi="TH SarabunIT๙" w:cs="TH SarabunIT๙"/>
          <w:color w:val="000000" w:themeColor="text1"/>
          <w:spacing w:val="-4"/>
          <w:szCs w:val="32"/>
          <w:cs/>
        </w:rPr>
        <w:t>็ดจ์</w:t>
      </w:r>
      <w:proofErr w:type="spellEnd"/>
      <w:r w:rsidR="004A4BA2" w:rsidRPr="00000C0E">
        <w:rPr>
          <w:rFonts w:ascii="TH SarabunIT๙" w:hAnsi="TH SarabunIT๙" w:cs="TH SarabunIT๙"/>
          <w:color w:val="000000" w:themeColor="text1"/>
          <w:spacing w:val="-4"/>
          <w:szCs w:val="32"/>
          <w:cs/>
        </w:rPr>
        <w:t>ฟันด์ที่เพียงพอ กำหนดให้บริษัทต้องสามารถระบุกลยุทธ์การลงทุนของเฮ</w:t>
      </w:r>
      <w:proofErr w:type="spellStart"/>
      <w:r w:rsidR="004A4BA2" w:rsidRPr="00000C0E">
        <w:rPr>
          <w:rFonts w:ascii="TH SarabunIT๙" w:hAnsi="TH SarabunIT๙" w:cs="TH SarabunIT๙"/>
          <w:color w:val="000000" w:themeColor="text1"/>
          <w:spacing w:val="-4"/>
          <w:szCs w:val="32"/>
          <w:cs/>
        </w:rPr>
        <w:t>็ดจ์</w:t>
      </w:r>
      <w:proofErr w:type="spellEnd"/>
      <w:r w:rsidR="004A4BA2" w:rsidRPr="00000C0E">
        <w:rPr>
          <w:rFonts w:ascii="TH SarabunIT๙" w:hAnsi="TH SarabunIT๙" w:cs="TH SarabunIT๙"/>
          <w:color w:val="000000" w:themeColor="text1"/>
          <w:spacing w:val="-4"/>
          <w:szCs w:val="32"/>
          <w:cs/>
        </w:rPr>
        <w:t>ฟันด์ดังกล่าวได้เป็นอย่างน้อย และห้ามมีกลยุทธ์การลงทุนในสินทรัพย์หรือดัชนีนอกเหนือจากที่ประกาศกำหนด</w:t>
      </w:r>
    </w:p>
    <w:p w14:paraId="23CAB620" w14:textId="5F8580F8" w:rsidR="00F654AC" w:rsidRPr="00000C0E" w:rsidRDefault="00EB7F33" w:rsidP="005C3913">
      <w:pPr>
        <w:tabs>
          <w:tab w:val="left" w:pos="1440"/>
          <w:tab w:val="left" w:pos="1800"/>
        </w:tabs>
        <w:ind w:firstLine="144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(</w:t>
      </w:r>
      <w:r w:rsidR="005C3913" w:rsidRPr="00000C0E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5) </w:t>
      </w:r>
      <w:r w:rsidR="00F654AC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ลงทุนในหน่วยลงทุนของกองทุน หรือกอง</w:t>
      </w:r>
      <w:proofErr w:type="spellStart"/>
      <w:r w:rsidR="00F654AC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ทรั</w:t>
      </w:r>
      <w:proofErr w:type="spellEnd"/>
      <w:r w:rsidR="00F654AC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สต์ที่มีการลงทุนในตราสารหนี้            ที่มีอันดับความน่าเชื่อถือต่ำกว่าที่สามารถลงทุนได้ (</w:t>
      </w:r>
      <w:r w:rsidR="00F654AC" w:rsidRPr="00000C0E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non – investment grade) </w:t>
      </w:r>
      <w:r w:rsidR="00F654AC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หรือตราสารหนี้</w:t>
      </w:r>
      <w:r w:rsidR="00DD23FD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           </w:t>
      </w:r>
      <w:r w:rsidR="00F654AC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ที่ไม่ได้รับการจัดอันดับความน่าเชื่อถือ (</w:t>
      </w:r>
      <w:r w:rsidR="00F654AC" w:rsidRPr="00000C0E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unrated) </w:t>
      </w:r>
      <w:r w:rsidR="00F654AC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ได้</w:t>
      </w:r>
      <w:r w:rsidR="00F654AC" w:rsidRPr="00000C0E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F654AC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แต่ต้องมีนโยบายการลงทุนในตราสารหนี้ดังกล่าว ไม่เกินร้อยละสิบของมูลค่าทรัพย์สินสุทธิของกองทุนหรือกอง</w:t>
      </w:r>
      <w:proofErr w:type="spellStart"/>
      <w:r w:rsidR="00F654AC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ทรั</w:t>
      </w:r>
      <w:proofErr w:type="spellEnd"/>
      <w:r w:rsidR="00F654AC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สต์นั้น หากไม่มีนโยบาย</w:t>
      </w:r>
      <w:r w:rsidR="00A9080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</w:t>
      </w:r>
      <w:r w:rsidR="00F654AC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การลงทุนดังกล่าว ให้ใช้สัดส่วนการลงทุนของกองทุนหรือกอง</w:t>
      </w:r>
      <w:proofErr w:type="spellStart"/>
      <w:r w:rsidR="00F654AC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ทรั</w:t>
      </w:r>
      <w:proofErr w:type="spellEnd"/>
      <w:r w:rsidR="00F654AC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สต์จากรายงานรอบระยะเวลาบัญชีล่าสุด  หากไม่มีรายงานรอบระยะเวลาบัญชีล่าสุด ให้ใช้ตามที่กำหนดในหนังสือชี้ชวนส่วนสรุปข้อมูลสำคัญ (</w:t>
      </w:r>
      <w:r w:rsidR="00F654AC" w:rsidRPr="00000C0E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fund fact sheet) </w:t>
      </w:r>
      <w:r w:rsidR="00F654AC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ล่าสุด</w:t>
      </w:r>
    </w:p>
    <w:p w14:paraId="230D04AB" w14:textId="31EE713A" w:rsidR="0010260B" w:rsidRPr="00000C0E" w:rsidRDefault="0010260B" w:rsidP="0010260B">
      <w:pPr>
        <w:tabs>
          <w:tab w:val="left" w:pos="1440"/>
          <w:tab w:val="left" w:pos="1890"/>
        </w:tabs>
        <w:ind w:firstLine="1440"/>
        <w:jc w:val="thaiDistribute"/>
        <w:rPr>
          <w:rFonts w:ascii="TH SarabunIT๙" w:hAnsi="TH SarabunIT๙" w:cs="TH SarabunIT๙"/>
          <w:color w:val="000000" w:themeColor="text1"/>
          <w:szCs w:val="32"/>
        </w:rPr>
      </w:pPr>
      <w:r w:rsidRPr="00000C0E">
        <w:rPr>
          <w:rFonts w:ascii="TH SarabunIT๙" w:hAnsi="TH SarabunIT๙" w:cs="TH SarabunIT๙"/>
          <w:color w:val="000000" w:themeColor="text1"/>
          <w:szCs w:val="32"/>
          <w:cs/>
        </w:rPr>
        <w:t>กรณี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บริษัทที่ผ่านการคัดกรองปกติ ให้สามารถลงทุนได้</w:t>
      </w:r>
      <w:r w:rsidRPr="00000C0E">
        <w:rPr>
          <w:rFonts w:ascii="TH SarabunIT๙" w:hAnsi="TH SarabunIT๙" w:cs="TH SarabunIT๙"/>
          <w:color w:val="000000" w:themeColor="text1"/>
          <w:szCs w:val="32"/>
          <w:cs/>
        </w:rPr>
        <w:t>ตาม (๑) (๒) และ (</w:t>
      </w:r>
      <w:r w:rsidR="00871B2A" w:rsidRPr="00000C0E">
        <w:rPr>
          <w:rFonts w:ascii="TH SarabunIT๙" w:hAnsi="TH SarabunIT๙" w:cs="TH SarabunIT๙"/>
          <w:color w:val="000000" w:themeColor="text1"/>
          <w:szCs w:val="32"/>
          <w:cs/>
        </w:rPr>
        <w:t>๕</w:t>
      </w:r>
      <w:r w:rsidRPr="00000C0E">
        <w:rPr>
          <w:rFonts w:ascii="TH SarabunIT๙" w:hAnsi="TH SarabunIT๙" w:cs="TH SarabunIT๙"/>
          <w:color w:val="000000" w:themeColor="text1"/>
          <w:szCs w:val="32"/>
          <w:cs/>
        </w:rPr>
        <w:t xml:space="preserve">) </w:t>
      </w:r>
    </w:p>
    <w:p w14:paraId="074F1ADE" w14:textId="77777777" w:rsidR="00DB63AD" w:rsidRPr="00BF6DBE" w:rsidRDefault="00DB63AD" w:rsidP="00DB63AD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14:paraId="0D86E083" w14:textId="21E9432E" w:rsidR="00F02809" w:rsidRPr="00000C0E" w:rsidRDefault="00DB63AD" w:rsidP="00F02809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ข้อ </w:t>
      </w:r>
      <w:r w:rsidR="00677B3B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๘๑ </w:t>
      </w:r>
      <w:r w:rsidR="00F02809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บริษัทที่ผ่านการคัดกรองพิเศษสามารถลงทุนในหน่วยลงทุนของ       กองทุน หรือใบท</w:t>
      </w:r>
      <w:proofErr w:type="spellStart"/>
      <w:r w:rsidR="00F02809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รั</w:t>
      </w:r>
      <w:proofErr w:type="spellEnd"/>
      <w:r w:rsidR="00F02809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สต์ของกอง</w:t>
      </w:r>
      <w:proofErr w:type="spellStart"/>
      <w:r w:rsidR="00F02809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ทรั</w:t>
      </w:r>
      <w:proofErr w:type="spellEnd"/>
      <w:r w:rsidR="00F02809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สต์ ที่จดทะเบียนจัดตั้งในต่างประเทศได้ ตามเงื่อนไข ดังต่อไปนี้</w:t>
      </w:r>
    </w:p>
    <w:p w14:paraId="53042DF5" w14:textId="573E6A19" w:rsidR="00F62C39" w:rsidRPr="00000C0E" w:rsidRDefault="00F02809" w:rsidP="00F62C39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(๑) </w:t>
      </w:r>
      <w:r w:rsidR="00F62C39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เป็นกองทุนหรือกอง</w:t>
      </w:r>
      <w:proofErr w:type="spellStart"/>
      <w:r w:rsidR="00F62C39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ทรั</w:t>
      </w:r>
      <w:proofErr w:type="spellEnd"/>
      <w:r w:rsidR="00F62C39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สต์ที่อยู่ภายใต้การกำกับดูแลของหน่วยงานกำกับดูแลด้านหลักทรัพย์และตลาดซื้อขายหลักทรัพย์</w:t>
      </w:r>
      <w:r w:rsidR="0087700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ที่</w:t>
      </w:r>
      <w:r w:rsidR="00F62C39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เป็นสมาชิกสามัญของ</w:t>
      </w:r>
      <w:r w:rsidR="007C5D69" w:rsidRPr="007C5D69" w:rsidDel="007C5D6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F62C39" w:rsidRPr="00000C0E">
        <w:rPr>
          <w:rFonts w:ascii="TH SarabunIT๙" w:hAnsi="TH SarabunIT๙" w:cs="TH SarabunIT๙"/>
          <w:color w:val="000000" w:themeColor="text1"/>
          <w:sz w:val="32"/>
          <w:szCs w:val="32"/>
          <w:lang w:val="en-GB"/>
        </w:rPr>
        <w:t>International Organization of Securities Commission</w:t>
      </w:r>
      <w:r w:rsidR="005D5A2A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val="en-GB"/>
        </w:rPr>
        <w:t xml:space="preserve"> (</w:t>
      </w:r>
      <w:r w:rsidR="00F62C39" w:rsidRPr="00000C0E">
        <w:rPr>
          <w:rFonts w:ascii="TH SarabunIT๙" w:hAnsi="TH SarabunIT๙" w:cs="TH SarabunIT๙"/>
          <w:color w:val="000000" w:themeColor="text1"/>
          <w:sz w:val="32"/>
          <w:szCs w:val="32"/>
          <w:lang w:val="en-GB"/>
        </w:rPr>
        <w:t>IOSCO</w:t>
      </w:r>
      <w:r w:rsidR="005D5A2A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val="en-GB"/>
        </w:rPr>
        <w:t>)</w:t>
      </w:r>
      <w:r w:rsidR="00F62C39" w:rsidRPr="00000C0E">
        <w:rPr>
          <w:rFonts w:ascii="TH SarabunIT๙" w:hAnsi="TH SarabunIT๙" w:cs="TH SarabunIT๙"/>
          <w:color w:val="000000" w:themeColor="text1"/>
          <w:sz w:val="32"/>
          <w:szCs w:val="32"/>
          <w:lang w:val="en-GB"/>
        </w:rPr>
        <w:t xml:space="preserve"> </w:t>
      </w:r>
      <w:r w:rsidR="00F62C39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หรือที่มีการซื้อขายในตลาดซื้อขายหลักทรัพย์ที่เป็นสมาชิกของสมาพันธ์ตลาดหลักทรัพย์นานาชาติ (</w:t>
      </w:r>
      <w:r w:rsidR="00F62C39" w:rsidRPr="00000C0E">
        <w:rPr>
          <w:rFonts w:ascii="TH SarabunIT๙" w:hAnsi="TH SarabunIT๙" w:cs="TH SarabunIT๙"/>
          <w:color w:val="000000" w:themeColor="text1"/>
          <w:sz w:val="32"/>
          <w:szCs w:val="32"/>
          <w:lang w:val="en-GB"/>
        </w:rPr>
        <w:t xml:space="preserve">World Federation of Exchanges: WFE) </w:t>
      </w:r>
      <w:r w:rsidR="00F62C39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หรือที่อยู่ระหว่างการเสนอขายต่อประชาชนเป็นการทั่วไปเป็นครั้งแรก โดยได้รับอนุญาตจากหน่วยงานกำกับดูแล</w:t>
      </w:r>
      <w:r w:rsidR="00A9080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</w:t>
      </w:r>
      <w:r w:rsidR="00F62C39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ในประเทศนั้น</w:t>
      </w:r>
    </w:p>
    <w:p w14:paraId="0A5FC674" w14:textId="6F3529C9" w:rsidR="00F02809" w:rsidRPr="00000C0E" w:rsidRDefault="00A80FD6" w:rsidP="00F02809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(๒) </w:t>
      </w:r>
      <w:r w:rsidR="00F02809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ลงทุนในกองทุนส่วนบุคคล (</w:t>
      </w:r>
      <w:r w:rsidR="00F02809" w:rsidRPr="00000C0E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Private Fund) </w:t>
      </w:r>
      <w:r w:rsidR="00F02809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หรือกองทุนที่อยู่ภายใต้นิติบุคคล</w:t>
      </w:r>
      <w:r w:rsidR="00A9080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F02809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ที่มีลักษณะคล้ายกองทุนที่ลงทุนในสินทรัพย์หรือดัชนีประเภทและชนิดเดียวกับสินทรัพย์ที่บริษัทอาจลงทุนหรือมีไว้ได้ ที่ผู้จัดการกองทุนมีคุณสมบัติเป็นไปตามข้อ </w:t>
      </w:r>
      <w:r w:rsidR="00282031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๒๔</w:t>
      </w:r>
      <w:r w:rsidR="00F02809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และประเทศที่จัดตั้งกองทุนต้องได้รับการจัดอันดับความน่าเชื่อถือของประเทศอยู่ในอันดับที่สามารถลงทุนได้</w:t>
      </w:r>
    </w:p>
    <w:p w14:paraId="174D00D9" w14:textId="12EA363B" w:rsidR="00F02809" w:rsidRPr="00000C0E" w:rsidRDefault="00F02809" w:rsidP="00F02809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(</w:t>
      </w:r>
      <w:r w:rsidR="00A80FD6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๓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) ลงทุนในหน่วยลงทุนของกองทุน ใบท</w:t>
      </w:r>
      <w:proofErr w:type="spellStart"/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รั</w:t>
      </w:r>
      <w:proofErr w:type="spellEnd"/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สต์ของกอง</w:t>
      </w:r>
      <w:proofErr w:type="spellStart"/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ทรั</w:t>
      </w:r>
      <w:proofErr w:type="spellEnd"/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สต์ หรือกองทุนที่อยู่ภายใต้นิติบุคคลที่มีลักษณะคล้ายกองทุน ที่ลงทุนในกิจการเงินร่วมลงทุน </w:t>
      </w:r>
      <w:r w:rsidR="00877BE1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หรือ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นิติบุคคลร่วมลงทุนได้</w:t>
      </w:r>
    </w:p>
    <w:p w14:paraId="00263ADC" w14:textId="2884D722" w:rsidR="00F02809" w:rsidRPr="00000C0E" w:rsidRDefault="00F02809" w:rsidP="00F02809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(</w:t>
      </w:r>
      <w:r w:rsidR="00A80FD6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๔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) ลงทุนในหน่วยลงทุนของกองทุนประเภทเฮ</w:t>
      </w:r>
      <w:proofErr w:type="spellStart"/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็ดจ์</w:t>
      </w:r>
      <w:proofErr w:type="spellEnd"/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ฟันด์ เฉพาะที่ลงทุน</w:t>
      </w:r>
      <w:r w:rsidR="00877BE1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                 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ในสินทรัพย์หรือดัชนีประเภทและชนิดเดียวกับสินทรัพย์ที่บริษัทอาจลงทุนหรือมีไว้ได้ และต้องมีการคำนวณสัดส่วนการลงทุนในหน่วยลงทุนตามที่กำหนดไว้ในข้อ </w:t>
      </w:r>
      <w:r w:rsidR="00282031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๓๖ 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และข้อ </w:t>
      </w:r>
      <w:r w:rsidR="00282031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๔๗ 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ทั้งนี้ กรณีที่บริษัทไม่สามารถปฏิบัติตามข้อ </w:t>
      </w:r>
      <w:r w:rsidR="00282031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๓๖ 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หรือไม่สามารถแยกองค์ประกอบ หรือไม่มีข้อมูลสัดส่วนประเภทการลงทุนของเฮ</w:t>
      </w:r>
      <w:proofErr w:type="spellStart"/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็ดจ์</w:t>
      </w:r>
      <w:proofErr w:type="spellEnd"/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ฟันด์ที่เพียงพอ กำหนดให้บริษัทต้องสามารถระบุกลยุทธ์การลงทุนของเฮ</w:t>
      </w:r>
      <w:proofErr w:type="spellStart"/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็ดจ์</w:t>
      </w:r>
      <w:proofErr w:type="spellEnd"/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ฟันด์ดังกล่าวได้เป็นอย่างน้อย และห้ามมีกลยุทธ์การลงทุนในสินทรัพย์หรือดัชนีนอกเหนือจากที่ประกาศกำหนด</w:t>
      </w:r>
    </w:p>
    <w:p w14:paraId="55ACBBF9" w14:textId="5841EB08" w:rsidR="00F02809" w:rsidRPr="00000C0E" w:rsidRDefault="00F02809" w:rsidP="00F02809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(</w:t>
      </w:r>
      <w:r w:rsidR="00DE761B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๕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) ลงทุนในกองทุนรวมอสังหาริมทรัพย์ กอง</w:t>
      </w:r>
      <w:proofErr w:type="spellStart"/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ทรั</w:t>
      </w:r>
      <w:proofErr w:type="spellEnd"/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สต์เพื่อการลงทุนในอสังหาริมทรัพย์ กองทุนรวมโครงสร้างพื้นฐาน หรือกอง</w:t>
      </w:r>
      <w:proofErr w:type="spellStart"/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ทรั</w:t>
      </w:r>
      <w:proofErr w:type="spellEnd"/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สต์เพื่อการลงทุนในโครงสร้างพื้นฐาน ที่ไม่ได้จดทะเบียนในตลาดหลักทรัพย์ต่างประเทศได้ แต่ต้องมีเงื่อนไขหรือมูลค่ากองทุนไม่ต่ำกว่ามูลค่าที่กฎหมายของ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lastRenderedPageBreak/>
        <w:t>ประเทศนั้นกำหนด โดยประเทศที่ไปลงทุนต้องได้รับการจัดอันดับความน่าเชื่อถือของประเทศอยู่ในอันดับที่สามารถลงทุนได้</w:t>
      </w:r>
    </w:p>
    <w:p w14:paraId="5800D752" w14:textId="019496B7" w:rsidR="0077437D" w:rsidRPr="00000C0E" w:rsidRDefault="0077437D" w:rsidP="0077437D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(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6) 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กรณีเป็นหน่วยลงทุนของกองทุน หรือใบท</w:t>
      </w:r>
      <w:proofErr w:type="spellStart"/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รั</w:t>
      </w:r>
      <w:proofErr w:type="spellEnd"/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สต์ของกอง</w:t>
      </w:r>
      <w:proofErr w:type="spellStart"/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ทรั</w:t>
      </w:r>
      <w:proofErr w:type="spellEnd"/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สต์</w:t>
      </w:r>
      <w:r w:rsidR="0035555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ที่มีการลงทุน</w:t>
      </w:r>
      <w:r w:rsidR="00DD23FD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           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ในตราสารหนี้ที่มีอันดับความน่าเชื่อถือต่ำกว่าที่สามารถลงทุนได้ (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non – investment grade) 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หรือ</w:t>
      </w:r>
      <w:r w:rsidR="00A44A24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ตราสารหนี้ที่ไม่ได้รับการจัดอันดับความน่าเชื่อถือ (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unrated) 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กองทุนหรือกอง</w:t>
      </w:r>
      <w:proofErr w:type="spellStart"/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ทรั</w:t>
      </w:r>
      <w:proofErr w:type="spellEnd"/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สต์นั้นต้องมีนโยบาย</w:t>
      </w:r>
      <w:r w:rsidRPr="00000C0E">
        <w:rPr>
          <w:rFonts w:ascii="TH SarabunIT๙" w:hAnsi="TH SarabunIT๙" w:cs="TH SarabunIT๙"/>
          <w:color w:val="000000" w:themeColor="text1"/>
          <w:spacing w:val="-10"/>
          <w:sz w:val="32"/>
          <w:szCs w:val="32"/>
          <w:cs/>
        </w:rPr>
        <w:t>การลงทุนในตราสารหนี้ดังกล่าว ไม่เกินร้อยละสิบของมูลค่าทรัพย์สินสุทธิของกองทุนหรือกอง</w:t>
      </w:r>
      <w:proofErr w:type="spellStart"/>
      <w:r w:rsidRPr="00000C0E">
        <w:rPr>
          <w:rFonts w:ascii="TH SarabunIT๙" w:hAnsi="TH SarabunIT๙" w:cs="TH SarabunIT๙"/>
          <w:color w:val="000000" w:themeColor="text1"/>
          <w:spacing w:val="-10"/>
          <w:sz w:val="32"/>
          <w:szCs w:val="32"/>
          <w:cs/>
        </w:rPr>
        <w:t>ทรั</w:t>
      </w:r>
      <w:proofErr w:type="spellEnd"/>
      <w:r w:rsidRPr="00000C0E">
        <w:rPr>
          <w:rFonts w:ascii="TH SarabunIT๙" w:hAnsi="TH SarabunIT๙" w:cs="TH SarabunIT๙"/>
          <w:color w:val="000000" w:themeColor="text1"/>
          <w:spacing w:val="-10"/>
          <w:sz w:val="32"/>
          <w:szCs w:val="32"/>
          <w:cs/>
        </w:rPr>
        <w:t>สต์นั้น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หากนโยบายการลงทุนไม่ได้กำหนดไว้ ให้ใช้สัดส่วนการลงทุนของกองทุนหรือกอง</w:t>
      </w:r>
      <w:proofErr w:type="spellStart"/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ทรั</w:t>
      </w:r>
      <w:proofErr w:type="spellEnd"/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สต์</w:t>
      </w:r>
      <w:r w:rsidR="00DD23FD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              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จากรายงานรอบระยะเวลาบัญชีล่าสุด หากไม่มีรายงานรอบระยะเวลาบัญชีล่าสุด</w:t>
      </w:r>
      <w:r w:rsidR="00A44A24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ให้ใช้ตามที่กำหนดในหนังสือชี้ชวนส่วนสรุปข้อมูลสำคัญ (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fund fact sheet) 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ล่าสุด</w:t>
      </w:r>
    </w:p>
    <w:p w14:paraId="718784E4" w14:textId="45C972DA" w:rsidR="00E03F21" w:rsidRPr="00000C0E" w:rsidRDefault="00F02809" w:rsidP="00F02809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color w:val="000000" w:themeColor="text1"/>
          <w:spacing w:val="-4"/>
          <w:sz w:val="32"/>
          <w:szCs w:val="32"/>
        </w:rPr>
      </w:pPr>
      <w:r w:rsidRPr="00000C0E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>กรณีบริษัทที่ผ่านการคัดกรองปกติ ให้สามารถลงทุน</w:t>
      </w:r>
      <w:r w:rsidR="00C50DDD" w:rsidRPr="00000C0E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>ตาม</w:t>
      </w:r>
      <w:r w:rsidR="003339B2" w:rsidRPr="00000C0E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>เงื่อนไข</w:t>
      </w:r>
      <w:r w:rsidR="00E03F21" w:rsidRPr="00000C0E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 xml:space="preserve"> (</w:t>
      </w:r>
      <w:r w:rsidR="003339B2" w:rsidRPr="00000C0E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>๑</w:t>
      </w:r>
      <w:r w:rsidR="00E03F21" w:rsidRPr="00000C0E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>)</w:t>
      </w:r>
      <w:r w:rsidR="003339B2" w:rsidRPr="00000C0E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 xml:space="preserve"> </w:t>
      </w:r>
      <w:r w:rsidR="00C50DDD" w:rsidRPr="00000C0E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 xml:space="preserve">(๒) (๕) </w:t>
      </w:r>
      <w:r w:rsidR="003339B2" w:rsidRPr="00000C0E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>และ (๖)</w:t>
      </w:r>
      <w:r w:rsidR="00E03F21" w:rsidRPr="00000C0E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 xml:space="preserve">  </w:t>
      </w:r>
    </w:p>
    <w:p w14:paraId="46D88C9D" w14:textId="77777777" w:rsidR="00B25227" w:rsidRPr="00BF6DBE" w:rsidRDefault="00B25227" w:rsidP="00DB63AD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14:paraId="2506327B" w14:textId="3C75BE22" w:rsidR="00DB63AD" w:rsidRPr="00000C0E" w:rsidRDefault="00DB63AD" w:rsidP="00DB63AD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ข้อ </w:t>
      </w:r>
      <w:r w:rsidR="00677B3B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๘๒ 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บริษัทที่ผ่านการคัดกรองพิเศษ สามารถ</w:t>
      </w:r>
      <w:r w:rsidR="00B47ED3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ลงทุน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ให้กู้ยืมในสกุลเงินบาท หรือสกุลเงินต่างประเทศผ่านหน่วยลงทุน โดยไม่กำหนดเงื่อนไขการมีทรัพย์สินจำนองหรือจำนำเป็นประกัน</w:t>
      </w:r>
      <w:r w:rsidR="00B039DE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ได้</w:t>
      </w:r>
      <w:r w:rsidR="00235836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ทั้งหมดไม่เกินร้อยละสอ</w:t>
      </w:r>
      <w:r w:rsidR="00B039DE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งของสินทรัพย์ลงทุนของบริษัท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ตามเงื่อนไข ดังต่อไปนี้</w:t>
      </w:r>
    </w:p>
    <w:p w14:paraId="79CB718C" w14:textId="77777777" w:rsidR="00DB63AD" w:rsidRPr="00000C0E" w:rsidRDefault="00DB63AD" w:rsidP="00DB63AD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(๑) เป็นการให้กู้ยืมผ่านหน่วยลงทุนของกองทุน ที่มีการจัดตั้งขึ้นภายใต้กฎหมายไทยหรือต่างประเทศ </w:t>
      </w:r>
    </w:p>
    <w:p w14:paraId="0CCFF209" w14:textId="23E5369D" w:rsidR="00DB63AD" w:rsidRPr="00000C0E" w:rsidRDefault="00DB63AD" w:rsidP="00DB63AD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(๒) ให้กู้ยืมในสกุลเงินบาท หรือสกุลเงินต่างประเทศ ได้แก่ ดอลลาร์สหรัฐฯ </w:t>
      </w:r>
      <w:r w:rsidR="000542F3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          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ยู</w:t>
      </w:r>
      <w:proofErr w:type="spellStart"/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โร</w:t>
      </w:r>
      <w:proofErr w:type="spellEnd"/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ปอนด์ส</w:t>
      </w:r>
      <w:proofErr w:type="spellStart"/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เต</w:t>
      </w:r>
      <w:proofErr w:type="spellEnd"/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อร์ลิง และเยน หรือสกุลเงินอื่นที่นายทะเบียนกำหนด</w:t>
      </w:r>
    </w:p>
    <w:p w14:paraId="20850595" w14:textId="116F95F8" w:rsidR="00DB63AD" w:rsidRPr="00000C0E" w:rsidRDefault="00DB63AD" w:rsidP="00DB63AD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(๓) กองทุนที่บริษัทสามารถลงทุนให้กู้ยืมได้จะต้องได้รับการจัดอันดับ</w:t>
      </w:r>
      <w:r w:rsidR="00DD23FD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                     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ความน่าเชื่อถือของกองทุนไม่ต่ำกว่าอันดับความน่าเชื่อถือที่สามารถลงทุนได้</w:t>
      </w:r>
    </w:p>
    <w:p w14:paraId="0797E8F0" w14:textId="20396271" w:rsidR="00B47ED3" w:rsidRPr="00000C0E" w:rsidRDefault="00DB63AD" w:rsidP="00F94078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(๔) ต้องได้รับอนุมัติจากคณะกรรมการบริษัทในการทำธุรกรรมแต่ละรายการ และให้รายงานสำนักงานทราบภายในสามสิบวันนับแต่สิ้นเดือนที่มีการทำธุรกรรม ทั้งนี้ </w:t>
      </w:r>
      <w:r w:rsidR="00F94078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บริษัทต้องเก็บเอกสารหลักฐานที่เกี่ยวข้องเพื่อให้นายทะเบียนสามารถตรวจสอบได้ตลอดเวลา</w:t>
      </w:r>
    </w:p>
    <w:p w14:paraId="6624BB7B" w14:textId="77777777" w:rsidR="00E81F60" w:rsidRPr="00000C0E" w:rsidRDefault="00E81F60" w:rsidP="00F94078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3940AB08" w14:textId="0798E345" w:rsidR="00D26096" w:rsidRPr="00000C0E" w:rsidRDefault="00D26096" w:rsidP="00B25227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ข้อ </w:t>
      </w:r>
      <w:r w:rsidR="00677B3B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๘๓ 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กรณีบริษัท</w:t>
      </w:r>
      <w:r w:rsidR="002D0A5F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ที่ผ่านการคัดกรองพิเศษหรือบริษัทที่ผ่านการคัดกรองปกติ</w:t>
      </w:r>
      <w:r w:rsidR="0055550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</w:t>
      </w:r>
      <w:r w:rsidR="002D0A5F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ได้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ลงทุน</w:t>
      </w:r>
      <w:r w:rsidR="002D0A5F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ดังต่อไปนี้</w:t>
      </w:r>
      <w:r w:rsidR="00B25227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หากต่อมาภายหลังบริษัทไม่</w:t>
      </w:r>
      <w:r w:rsidR="00B25227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ได้เป็นบริษัทที่ผ่านการคัดกรอง</w:t>
      </w:r>
      <w:r w:rsidR="002D0A5F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ดังกล่าวอีกต่อไป</w:t>
      </w:r>
      <w:r w:rsidR="00B25227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0542F3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        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ให้บริษัทสามารถ</w:t>
      </w:r>
      <w:r w:rsidR="00D85613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ถือครอง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ต่อไปได้ แต่ห้ามลงทุนเพิ่มเติม</w:t>
      </w:r>
    </w:p>
    <w:p w14:paraId="00EE1964" w14:textId="77777777" w:rsidR="00D26096" w:rsidRPr="00000C0E" w:rsidRDefault="00D26096" w:rsidP="00D26096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000C0E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(1) 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กิจการเงินร่วมลงทุน 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</w:rPr>
        <w:t>(Private Equity)</w:t>
      </w:r>
    </w:p>
    <w:p w14:paraId="4950CFBE" w14:textId="77777777" w:rsidR="00D26096" w:rsidRPr="00000C0E" w:rsidRDefault="00D26096" w:rsidP="00D26096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000C0E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(2) 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นิติบุคคลร่วมลงทุน (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</w:rPr>
        <w:t>Venture Capital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)</w:t>
      </w:r>
    </w:p>
    <w:p w14:paraId="3C3E91A1" w14:textId="1C4E6D8E" w:rsidR="00D26096" w:rsidRPr="00000C0E" w:rsidRDefault="00D26096" w:rsidP="00D26096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000C0E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(3) 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เฮ</w:t>
      </w:r>
      <w:proofErr w:type="spellStart"/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็ดจ์</w:t>
      </w:r>
      <w:proofErr w:type="spellEnd"/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ฟันด์</w:t>
      </w:r>
      <w:r w:rsidR="00786CAC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(</w:t>
      </w:r>
      <w:r w:rsidR="00786CAC" w:rsidRPr="00000C0E">
        <w:rPr>
          <w:rFonts w:ascii="TH SarabunIT๙" w:hAnsi="TH SarabunIT๙" w:cs="TH SarabunIT๙"/>
          <w:color w:val="000000" w:themeColor="text1"/>
          <w:sz w:val="32"/>
          <w:szCs w:val="32"/>
        </w:rPr>
        <w:t>Hedge Fund</w:t>
      </w:r>
      <w:r w:rsidR="00786CAC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)</w:t>
      </w:r>
    </w:p>
    <w:p w14:paraId="4765981E" w14:textId="77777777" w:rsidR="00D26096" w:rsidRPr="00000C0E" w:rsidRDefault="00D26096" w:rsidP="00D26096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000C0E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(4) 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การให้กู้ยืมผ่านหน่วยลงทุน (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</w:rPr>
        <w:t>Private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</w:rPr>
        <w:t>Credit)</w:t>
      </w:r>
    </w:p>
    <w:p w14:paraId="1F898D71" w14:textId="77777777" w:rsidR="00D26096" w:rsidRPr="00000C0E" w:rsidRDefault="00D26096" w:rsidP="00D26096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000C0E">
        <w:rPr>
          <w:rFonts w:ascii="TH SarabunIT๙" w:hAnsi="TH SarabunIT๙" w:cs="TH SarabunIT๙"/>
          <w:color w:val="000000" w:themeColor="text1"/>
          <w:spacing w:val="-10"/>
          <w:sz w:val="32"/>
          <w:szCs w:val="32"/>
        </w:rPr>
        <w:t xml:space="preserve">(5) </w:t>
      </w:r>
      <w:r w:rsidRPr="00000C0E">
        <w:rPr>
          <w:rFonts w:ascii="TH SarabunIT๙" w:hAnsi="TH SarabunIT๙" w:cs="TH SarabunIT๙"/>
          <w:color w:val="000000" w:themeColor="text1"/>
          <w:spacing w:val="-10"/>
          <w:sz w:val="32"/>
          <w:szCs w:val="32"/>
          <w:cs/>
        </w:rPr>
        <w:t>สินทรัพย์ลงทุน หรือการประกอบธุรกิจอื่นตามเกณฑ์การกำกับดูแลตามความเสี่ยง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(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  <w:lang w:val="en-GB"/>
        </w:rPr>
        <w:t>Risk Proportionality)</w:t>
      </w:r>
    </w:p>
    <w:p w14:paraId="7B03FA05" w14:textId="0F537BC7" w:rsidR="00D26096" w:rsidRDefault="00D26096" w:rsidP="00D26096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000C0E">
        <w:rPr>
          <w:rFonts w:ascii="TH SarabunIT๙" w:hAnsi="TH SarabunIT๙" w:cs="TH SarabunIT๙"/>
          <w:color w:val="000000" w:themeColor="text1"/>
          <w:spacing w:val="-8"/>
          <w:sz w:val="32"/>
          <w:szCs w:val="32"/>
          <w:cs/>
        </w:rPr>
        <w:t xml:space="preserve">สำหรับการลงทุนตาม </w:t>
      </w:r>
      <w:r w:rsidRPr="00000C0E">
        <w:rPr>
          <w:rFonts w:ascii="TH SarabunIT๙" w:hAnsi="TH SarabunIT๙" w:cs="TH SarabunIT๙"/>
          <w:color w:val="000000" w:themeColor="text1"/>
          <w:spacing w:val="-8"/>
          <w:sz w:val="32"/>
          <w:szCs w:val="32"/>
        </w:rPr>
        <w:t xml:space="preserve">(1) </w:t>
      </w:r>
      <w:r w:rsidR="00B25227" w:rsidRPr="00000C0E">
        <w:rPr>
          <w:rFonts w:ascii="TH SarabunIT๙" w:hAnsi="TH SarabunIT๙" w:cs="TH SarabunIT๙"/>
          <w:color w:val="000000" w:themeColor="text1"/>
          <w:spacing w:val="-8"/>
          <w:sz w:val="32"/>
          <w:szCs w:val="32"/>
          <w:cs/>
        </w:rPr>
        <w:t>(๒) (๓) และ</w:t>
      </w:r>
      <w:r w:rsidRPr="00000C0E">
        <w:rPr>
          <w:rFonts w:ascii="TH SarabunIT๙" w:hAnsi="TH SarabunIT๙" w:cs="TH SarabunIT๙"/>
          <w:color w:val="000000" w:themeColor="text1"/>
          <w:spacing w:val="-8"/>
          <w:sz w:val="32"/>
          <w:szCs w:val="32"/>
        </w:rPr>
        <w:t xml:space="preserve"> (4) </w:t>
      </w:r>
      <w:r w:rsidRPr="00000C0E">
        <w:rPr>
          <w:rFonts w:ascii="TH SarabunIT๙" w:hAnsi="TH SarabunIT๙" w:cs="TH SarabunIT๙"/>
          <w:color w:val="000000" w:themeColor="text1"/>
          <w:spacing w:val="-8"/>
          <w:sz w:val="32"/>
          <w:szCs w:val="32"/>
          <w:cs/>
        </w:rPr>
        <w:t>บริษัทจะต้องลดการลงทุนลงในโอกาสแรก</w:t>
      </w:r>
      <w:r w:rsidR="0008793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ที่ทำได้และต้องนำมูลค่าการลงทุนในสินทรัพย์ดังกล่าวไปหักออกจาก</w:t>
      </w:r>
      <w:r w:rsidR="00A67014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เงินกองทุนที่สามารถนำมาใช้ได้ทั้งหมด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ในการคำนวณเงินกองทุนของบริษัท</w:t>
      </w:r>
    </w:p>
    <w:p w14:paraId="710B4ACB" w14:textId="77777777" w:rsidR="008E565D" w:rsidRPr="00000C0E" w:rsidRDefault="008E565D" w:rsidP="00D26096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629B8714" w14:textId="2BA03BB4" w:rsidR="00D26096" w:rsidRPr="00000C0E" w:rsidRDefault="00D26096" w:rsidP="00D26096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lastRenderedPageBreak/>
        <w:t>กรณีที่</w:t>
      </w:r>
      <w:r w:rsidR="006D0B77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การ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ลงทุนตาม</w:t>
      </w:r>
      <w:r w:rsidR="00EB0D37" w:rsidRPr="00000C0E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(๑) </w:t>
      </w:r>
      <w:r w:rsidR="00B25227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(๒) (๓) และ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(๔) เพิ่มขึ้น</w:t>
      </w:r>
      <w:r w:rsidR="00F07B31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ด</w:t>
      </w:r>
      <w:proofErr w:type="spellStart"/>
      <w:r w:rsidR="00F07B31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วย</w:t>
      </w:r>
      <w:proofErr w:type="spellEnd"/>
      <w:r w:rsidR="00F07B31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เหตุการณที่</w:t>
      </w:r>
      <w:proofErr w:type="spellStart"/>
      <w:r w:rsidR="00F07B31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อย</w:t>
      </w:r>
      <w:proofErr w:type="spellEnd"/>
      <w:r w:rsidR="00F07B31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ูนอกเหนือ</w:t>
      </w:r>
      <w:r w:rsidR="0092516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F07B31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การควบคุมของบริษัท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9F14B5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หรือสินท</w:t>
      </w:r>
      <w:proofErr w:type="spellStart"/>
      <w:r w:rsidR="009F14B5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รัพย</w:t>
      </w:r>
      <w:proofErr w:type="spellEnd"/>
      <w:r w:rsidR="009F14B5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ลงทุนลดลงเนื่องจากการจำหน</w:t>
      </w:r>
      <w:proofErr w:type="spellStart"/>
      <w:r w:rsidR="009F14B5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าย</w:t>
      </w:r>
      <w:proofErr w:type="spellEnd"/>
      <w:r w:rsidR="009F14B5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เพื่อใชในการประกอบธุรกิจ 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และทำให้สัดส่วนการลงทุนของบริษัทที่ผ่านการคัดกรองพิเศษไม่เป็นไปตามประกาศนี้ บริษัทสามารถ</w:t>
      </w:r>
      <w:r w:rsidR="00803542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ถือครอง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ต่อไปได้ โดยให้บริษัทนำมูลค่าสินทรัพย์ลงทุนที่เกินกว่าประกาศกำหนดไปหักออกจาก</w:t>
      </w:r>
      <w:r w:rsidR="00B25227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เงินกองทุนที่สามารถนำมาใช้ได้ทั้งหมด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ในการคำนวณเงินกองทุนของบริษัท และลดการลงทุนในโอกาสแรกที่ทำได้</w:t>
      </w:r>
    </w:p>
    <w:p w14:paraId="0399EE73" w14:textId="113E666A" w:rsidR="00D26096" w:rsidRPr="00000C0E" w:rsidRDefault="00D26096" w:rsidP="00D26096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ทั้งนี้ การลงทุนในตราสารทุนให้ปฏิบัติตามหลักเกณฑ์ในข้อ </w:t>
      </w:r>
      <w:r w:rsidR="0052664D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๓๘ 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และข้อ </w:t>
      </w:r>
      <w:r w:rsidR="0052664D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๗๗ 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</w:p>
    <w:p w14:paraId="18D63289" w14:textId="77777777" w:rsidR="00742410" w:rsidRDefault="00742410" w:rsidP="00AB4C56">
      <w:pPr>
        <w:tabs>
          <w:tab w:val="left" w:pos="1440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6A12E67" w14:textId="3947F6DC" w:rsidR="00AB4C56" w:rsidRPr="00F325F0" w:rsidRDefault="00AB4C56" w:rsidP="00AB4C56">
      <w:pPr>
        <w:tabs>
          <w:tab w:val="left" w:pos="1440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325F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ภาค ๒ </w:t>
      </w:r>
    </w:p>
    <w:p w14:paraId="6E1AC89C" w14:textId="49CF1B6B" w:rsidR="00AB4C56" w:rsidRDefault="00AB4C56" w:rsidP="006D34A4">
      <w:pPr>
        <w:tabs>
          <w:tab w:val="left" w:pos="1440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325F0">
        <w:rPr>
          <w:rFonts w:ascii="TH SarabunIT๙" w:hAnsi="TH SarabunIT๙" w:cs="TH SarabunIT๙"/>
          <w:b/>
          <w:bCs/>
          <w:sz w:val="32"/>
          <w:szCs w:val="32"/>
          <w:cs/>
        </w:rPr>
        <w:t>การประกอบธุรกิจอื่น</w:t>
      </w:r>
    </w:p>
    <w:p w14:paraId="61C423CC" w14:textId="77777777" w:rsidR="00E81F60" w:rsidRPr="00F325F0" w:rsidRDefault="00E81F60" w:rsidP="006D34A4">
      <w:pPr>
        <w:tabs>
          <w:tab w:val="left" w:pos="1440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48EFC24" w14:textId="77777777" w:rsidR="00AB4C56" w:rsidRPr="00F325F0" w:rsidRDefault="00AB4C56" w:rsidP="00AB4C56">
      <w:pPr>
        <w:tabs>
          <w:tab w:val="left" w:pos="1440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325F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หมวด ๑ </w:t>
      </w:r>
    </w:p>
    <w:p w14:paraId="58107335" w14:textId="061AA960" w:rsidR="00AB4C56" w:rsidRDefault="00AB4C56" w:rsidP="00A31723">
      <w:pPr>
        <w:tabs>
          <w:tab w:val="left" w:pos="1440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325F0">
        <w:rPr>
          <w:rFonts w:ascii="TH SarabunIT๙" w:hAnsi="TH SarabunIT๙" w:cs="TH SarabunIT๙"/>
          <w:b/>
          <w:bCs/>
          <w:sz w:val="32"/>
          <w:szCs w:val="32"/>
          <w:cs/>
        </w:rPr>
        <w:t>บททั่วไป</w:t>
      </w:r>
    </w:p>
    <w:p w14:paraId="23E0CEC6" w14:textId="77777777" w:rsidR="00E81F60" w:rsidRPr="00F325F0" w:rsidRDefault="00E81F60" w:rsidP="00A31723">
      <w:pPr>
        <w:tabs>
          <w:tab w:val="left" w:pos="1440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A208F66" w14:textId="5A92DC76" w:rsidR="00AB4C56" w:rsidRPr="00F325F0" w:rsidRDefault="007D26AE" w:rsidP="00320E85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sz w:val="32"/>
          <w:szCs w:val="32"/>
          <w:lang w:eastAsia="ja-JP"/>
        </w:rPr>
      </w:pPr>
      <w:r w:rsidRPr="00F325F0"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r w:rsidR="00677B3B">
        <w:rPr>
          <w:rFonts w:ascii="TH SarabunIT๙" w:hAnsi="TH SarabunIT๙" w:cs="TH SarabunIT๙" w:hint="cs"/>
          <w:sz w:val="32"/>
          <w:szCs w:val="32"/>
          <w:cs/>
        </w:rPr>
        <w:t xml:space="preserve">๘๔ </w:t>
      </w:r>
      <w:r w:rsidR="00AB4C56" w:rsidRPr="00F325F0">
        <w:rPr>
          <w:rFonts w:ascii="TH SarabunIT๙" w:hAnsi="TH SarabunIT๙" w:cs="TH SarabunIT๙"/>
          <w:sz w:val="32"/>
          <w:szCs w:val="32"/>
          <w:cs/>
        </w:rPr>
        <w:t xml:space="preserve"> ในการประกอบธุรกิจอื่น</w:t>
      </w:r>
      <w:r w:rsidR="00CE2E07" w:rsidRPr="00F325F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B4C56" w:rsidRPr="00F325F0">
        <w:rPr>
          <w:rFonts w:ascii="TH SarabunIT๙" w:hAnsi="TH SarabunIT๙" w:cs="TH SarabunIT๙"/>
          <w:sz w:val="32"/>
          <w:szCs w:val="32"/>
          <w:cs/>
        </w:rPr>
        <w:t>บริษัทต้องให้ความสำคัญกับฐานะความมั่นคงทางการเงินของบริษัท และการดำเนินธุรกิจการรับประกันภัยซึ่งเป็นธุรกิจหลักเป็นอันดับแรก รวมทั้งต้องคำนึงถึงหลักธรรมาภิบาลและการบริหารความเสี่ยง การประกอบธุรกิจอื่นต้องเป็นไปเพื่อ</w:t>
      </w:r>
      <w:r w:rsidR="00BD2E7B"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="00AB4C56" w:rsidRPr="00F325F0">
        <w:rPr>
          <w:rFonts w:ascii="TH SarabunIT๙" w:hAnsi="TH SarabunIT๙" w:cs="TH SarabunIT๙"/>
          <w:sz w:val="32"/>
          <w:szCs w:val="32"/>
          <w:cs/>
        </w:rPr>
        <w:t>เอื้อประโยชน์ต่อการประกอบธุรกิจประกันภัย หรือเพื่อเป็นการใช้ทรัพยากรหรือความเชี่ยวชาญ</w:t>
      </w:r>
      <w:r w:rsidR="00BD2E7B"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 w:rsidR="00AB4C56" w:rsidRPr="00F325F0">
        <w:rPr>
          <w:rFonts w:ascii="TH SarabunIT๙" w:hAnsi="TH SarabunIT๙" w:cs="TH SarabunIT๙"/>
          <w:sz w:val="32"/>
          <w:szCs w:val="32"/>
          <w:cs/>
        </w:rPr>
        <w:t>ที่บริษัท</w:t>
      </w:r>
      <w:r w:rsidR="00A70A1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B4C56" w:rsidRPr="00F325F0">
        <w:rPr>
          <w:rFonts w:ascii="TH SarabunIT๙" w:hAnsi="TH SarabunIT๙" w:cs="TH SarabunIT๙"/>
          <w:sz w:val="32"/>
          <w:szCs w:val="32"/>
          <w:cs/>
        </w:rPr>
        <w:t xml:space="preserve">มีอยู่ให้เกิดประโยชน์สูงสุด โดยไม่ก่อให้เกิดความเสี่ยงอย่างมีนัยสำคัญต่อบริษัท </w:t>
      </w:r>
    </w:p>
    <w:p w14:paraId="1E29F90C" w14:textId="77777777" w:rsidR="00AB4C56" w:rsidRPr="00F325F0" w:rsidRDefault="00AB4C56" w:rsidP="00AB4C56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sz w:val="32"/>
          <w:szCs w:val="32"/>
          <w:lang w:eastAsia="ja-JP"/>
        </w:rPr>
      </w:pPr>
    </w:p>
    <w:p w14:paraId="4B4415A7" w14:textId="2CAB4419" w:rsidR="00AB4C56" w:rsidRPr="00F325F0" w:rsidRDefault="007D26AE" w:rsidP="00AB4C56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sz w:val="32"/>
          <w:szCs w:val="32"/>
          <w:lang w:eastAsia="ja-JP"/>
        </w:rPr>
      </w:pPr>
      <w:r w:rsidRPr="00F325F0"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r w:rsidR="00677B3B">
        <w:rPr>
          <w:rFonts w:ascii="TH SarabunIT๙" w:hAnsi="TH SarabunIT๙" w:cs="TH SarabunIT๙" w:hint="cs"/>
          <w:sz w:val="32"/>
          <w:szCs w:val="32"/>
          <w:cs/>
        </w:rPr>
        <w:t>๘๕</w:t>
      </w:r>
      <w:r w:rsidR="00AB4C56" w:rsidRPr="00F325F0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AF6170" w:rsidRPr="00F325F0">
        <w:rPr>
          <w:rFonts w:ascii="TH SarabunIT๙" w:hAnsi="TH SarabunIT๙" w:cs="TH SarabunIT๙"/>
          <w:sz w:val="32"/>
          <w:szCs w:val="32"/>
          <w:cs/>
        </w:rPr>
        <w:t xml:space="preserve">ในการประกอบธุรกิจอื่น </w:t>
      </w:r>
      <w:r w:rsidR="00AB4C56" w:rsidRPr="00F325F0">
        <w:rPr>
          <w:rFonts w:ascii="TH SarabunIT๙" w:hAnsi="TH SarabunIT๙" w:cs="TH SarabunIT๙"/>
          <w:sz w:val="32"/>
          <w:szCs w:val="32"/>
          <w:cs/>
        </w:rPr>
        <w:t>คณะกรรมการบริษั</w:t>
      </w:r>
      <w:r w:rsidR="00AF6170" w:rsidRPr="00F325F0">
        <w:rPr>
          <w:rFonts w:ascii="TH SarabunIT๙" w:hAnsi="TH SarabunIT๙" w:cs="TH SarabunIT๙"/>
          <w:sz w:val="32"/>
          <w:szCs w:val="32"/>
          <w:cs/>
        </w:rPr>
        <w:t>ทมีบทบาท</w:t>
      </w:r>
      <w:r w:rsidR="00AB4C56" w:rsidRPr="00F325F0">
        <w:rPr>
          <w:rFonts w:ascii="TH SarabunIT๙" w:hAnsi="TH SarabunIT๙" w:cs="TH SarabunIT๙"/>
          <w:sz w:val="32"/>
          <w:szCs w:val="32"/>
          <w:cs/>
        </w:rPr>
        <w:t xml:space="preserve">หน้าที่ ดังต่อไปนี้ </w:t>
      </w:r>
    </w:p>
    <w:p w14:paraId="0DFF8EC6" w14:textId="77777777" w:rsidR="00AB4C56" w:rsidRPr="00F325F0" w:rsidRDefault="005D0714" w:rsidP="005D0714">
      <w:pPr>
        <w:tabs>
          <w:tab w:val="left" w:pos="144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F325F0">
        <w:rPr>
          <w:rFonts w:ascii="TH SarabunIT๙" w:hAnsi="TH SarabunIT๙" w:cs="TH SarabunIT๙"/>
          <w:sz w:val="32"/>
          <w:szCs w:val="32"/>
          <w:cs/>
        </w:rPr>
        <w:tab/>
        <w:t xml:space="preserve">(๑) </w:t>
      </w:r>
      <w:r w:rsidR="00AB4C56" w:rsidRPr="00F325F0">
        <w:rPr>
          <w:rFonts w:ascii="TH SarabunIT๙" w:hAnsi="TH SarabunIT๙" w:cs="TH SarabunIT๙"/>
          <w:sz w:val="32"/>
          <w:szCs w:val="32"/>
          <w:cs/>
        </w:rPr>
        <w:t>พิจารณาอนุมัติ</w:t>
      </w:r>
    </w:p>
    <w:p w14:paraId="2014F303" w14:textId="77777777" w:rsidR="00AB4C56" w:rsidRPr="00F325F0" w:rsidRDefault="005D0714" w:rsidP="005D0714">
      <w:pPr>
        <w:tabs>
          <w:tab w:val="left" w:pos="1440"/>
        </w:tabs>
        <w:ind w:left="1800"/>
        <w:jc w:val="thaiDistribute"/>
        <w:rPr>
          <w:rFonts w:ascii="TH SarabunIT๙" w:hAnsi="TH SarabunIT๙" w:cs="TH SarabunIT๙"/>
          <w:sz w:val="32"/>
          <w:szCs w:val="32"/>
        </w:rPr>
      </w:pPr>
      <w:r w:rsidRPr="00F325F0">
        <w:rPr>
          <w:rFonts w:ascii="TH SarabunIT๙" w:hAnsi="TH SarabunIT๙" w:cs="TH SarabunIT๙"/>
          <w:sz w:val="32"/>
          <w:szCs w:val="32"/>
          <w:cs/>
        </w:rPr>
        <w:t xml:space="preserve">(ก) </w:t>
      </w:r>
      <w:r w:rsidR="00AB4C56" w:rsidRPr="00F325F0">
        <w:rPr>
          <w:rFonts w:ascii="TH SarabunIT๙" w:hAnsi="TH SarabunIT๙" w:cs="TH SarabunIT๙"/>
          <w:sz w:val="32"/>
          <w:szCs w:val="32"/>
          <w:cs/>
        </w:rPr>
        <w:t>นโยบาย</w:t>
      </w:r>
      <w:r w:rsidR="00D26CD3" w:rsidRPr="00F325F0">
        <w:rPr>
          <w:rFonts w:ascii="TH SarabunIT๙" w:hAnsi="TH SarabunIT๙" w:cs="TH SarabunIT๙"/>
          <w:sz w:val="32"/>
          <w:szCs w:val="32"/>
          <w:cs/>
        </w:rPr>
        <w:t>การ</w:t>
      </w:r>
      <w:r w:rsidR="00AB4C56" w:rsidRPr="00F325F0">
        <w:rPr>
          <w:rFonts w:ascii="TH SarabunIT๙" w:hAnsi="TH SarabunIT๙" w:cs="TH SarabunIT๙"/>
          <w:sz w:val="32"/>
          <w:szCs w:val="32"/>
          <w:cs/>
        </w:rPr>
        <w:t>ประกอบธุรกิจอื่น</w:t>
      </w:r>
      <w:r w:rsidR="003819C0" w:rsidRPr="00F325F0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5EBB6C97" w14:textId="77777777" w:rsidR="00AB4C56" w:rsidRPr="00F325F0" w:rsidRDefault="005D0714" w:rsidP="003819C0">
      <w:pPr>
        <w:tabs>
          <w:tab w:val="left" w:pos="1440"/>
        </w:tabs>
        <w:ind w:firstLine="1800"/>
        <w:jc w:val="thaiDistribute"/>
        <w:rPr>
          <w:rFonts w:ascii="TH SarabunIT๙" w:hAnsi="TH SarabunIT๙" w:cs="TH SarabunIT๙"/>
          <w:sz w:val="32"/>
          <w:szCs w:val="32"/>
        </w:rPr>
      </w:pPr>
      <w:r w:rsidRPr="00F325F0">
        <w:rPr>
          <w:rFonts w:ascii="TH SarabunIT๙" w:hAnsi="TH SarabunIT๙" w:cs="TH SarabunIT๙"/>
          <w:sz w:val="32"/>
          <w:szCs w:val="32"/>
          <w:cs/>
        </w:rPr>
        <w:t xml:space="preserve">(ข) </w:t>
      </w:r>
      <w:r w:rsidR="00AB4C56" w:rsidRPr="00F325F0">
        <w:rPr>
          <w:rFonts w:ascii="TH SarabunIT๙" w:hAnsi="TH SarabunIT๙" w:cs="TH SarabunIT๙"/>
          <w:sz w:val="32"/>
          <w:szCs w:val="32"/>
          <w:cs/>
        </w:rPr>
        <w:t>กระบวนการบริหารความเสี่ยงที</w:t>
      </w:r>
      <w:r w:rsidR="003819C0" w:rsidRPr="00F325F0">
        <w:rPr>
          <w:rFonts w:ascii="TH SarabunIT๙" w:hAnsi="TH SarabunIT๙" w:cs="TH SarabunIT๙"/>
          <w:sz w:val="32"/>
          <w:szCs w:val="32"/>
          <w:cs/>
        </w:rPr>
        <w:t>่เกิดจากการประกอบธุรกิจอื่น</w:t>
      </w:r>
    </w:p>
    <w:p w14:paraId="5741C707" w14:textId="77777777" w:rsidR="0023727E" w:rsidRPr="00F325F0" w:rsidRDefault="0023727E" w:rsidP="0023727E">
      <w:pPr>
        <w:tabs>
          <w:tab w:val="left" w:pos="1440"/>
        </w:tabs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F325F0">
        <w:rPr>
          <w:rFonts w:ascii="TH SarabunIT๙" w:hAnsi="TH SarabunIT๙" w:cs="TH SarabunIT๙"/>
          <w:sz w:val="32"/>
          <w:szCs w:val="32"/>
          <w:cs/>
        </w:rPr>
        <w:t>การพิจารณาอนุมัติตาม (๑) ให้หมายความรวมถึงการเปลี่ยนแปลงที่มีนัยสำคัญ</w:t>
      </w:r>
      <w:r w:rsidRPr="00F325F0">
        <w:rPr>
          <w:rFonts w:ascii="TH SarabunIT๙" w:hAnsi="TH SarabunIT๙" w:cs="TH SarabunIT๙"/>
          <w:strike/>
          <w:sz w:val="32"/>
          <w:szCs w:val="32"/>
          <w:cs/>
        </w:rPr>
        <w:t xml:space="preserve"> </w:t>
      </w:r>
    </w:p>
    <w:p w14:paraId="117D4025" w14:textId="77777777" w:rsidR="0023727E" w:rsidRPr="00F325F0" w:rsidRDefault="0023727E" w:rsidP="0023727E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strike/>
          <w:sz w:val="32"/>
          <w:szCs w:val="32"/>
        </w:rPr>
      </w:pPr>
      <w:r w:rsidRPr="00F325F0">
        <w:rPr>
          <w:rFonts w:ascii="TH SarabunIT๙" w:hAnsi="TH SarabunIT๙" w:cs="TH SarabunIT๙"/>
          <w:sz w:val="32"/>
          <w:szCs w:val="32"/>
          <w:cs/>
        </w:rPr>
        <w:t>(๒) จัดให้มีกระบวนการติดตามสอดส่องผลการดำเนินงาน</w:t>
      </w:r>
      <w:r w:rsidR="00C52BCF" w:rsidRPr="00F325F0">
        <w:rPr>
          <w:rFonts w:ascii="TH SarabunIT๙" w:hAnsi="TH SarabunIT๙" w:cs="TH SarabunIT๙"/>
          <w:sz w:val="32"/>
          <w:szCs w:val="32"/>
          <w:cs/>
        </w:rPr>
        <w:t>ของ</w:t>
      </w:r>
      <w:r w:rsidRPr="00F325F0">
        <w:rPr>
          <w:rFonts w:ascii="TH SarabunIT๙" w:hAnsi="TH SarabunIT๙" w:cs="TH SarabunIT๙"/>
          <w:sz w:val="32"/>
          <w:szCs w:val="32"/>
          <w:cs/>
        </w:rPr>
        <w:t>การประกอบธุรกิจอื่น ระบบการควบคุมและการตรวจสอบภายในที่เพียงพอ เพื่อให้การประกอบธุรกิจอื่นของบริษัทเป็นไปตาม</w:t>
      </w:r>
      <w:r w:rsidR="00E317B6" w:rsidRPr="00F325F0">
        <w:rPr>
          <w:rFonts w:ascii="TH SarabunIT๙" w:hAnsi="TH SarabunIT๙" w:cs="TH SarabunIT๙"/>
          <w:sz w:val="32"/>
          <w:szCs w:val="32"/>
          <w:cs/>
        </w:rPr>
        <w:t>น</w:t>
      </w:r>
      <w:r w:rsidRPr="00F325F0">
        <w:rPr>
          <w:rFonts w:ascii="TH SarabunIT๙" w:hAnsi="TH SarabunIT๙" w:cs="TH SarabunIT๙"/>
          <w:sz w:val="32"/>
          <w:szCs w:val="32"/>
          <w:cs/>
        </w:rPr>
        <w:t>โยบายการประกอบธุรกิจอื่น และข้อกำหนดของกฎหมายที่เกี่ยวข้อง</w:t>
      </w:r>
    </w:p>
    <w:p w14:paraId="0D1294CD" w14:textId="34234AC8" w:rsidR="00C52BCF" w:rsidRPr="00F325F0" w:rsidRDefault="0023727E" w:rsidP="00FB6DD2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strike/>
          <w:color w:val="7030A0"/>
          <w:sz w:val="32"/>
          <w:szCs w:val="32"/>
        </w:rPr>
      </w:pPr>
      <w:r w:rsidRPr="00F325F0">
        <w:rPr>
          <w:rFonts w:ascii="TH SarabunIT๙" w:hAnsi="TH SarabunIT๙" w:cs="TH SarabunIT๙"/>
          <w:sz w:val="32"/>
          <w:szCs w:val="32"/>
          <w:cs/>
        </w:rPr>
        <w:t>(๓) แต่งตั้งคณะกรรมการอื่นหรือ</w:t>
      </w:r>
      <w:r w:rsidRPr="00F325F0">
        <w:rPr>
          <w:rFonts w:ascii="TH SarabunIT๙" w:hAnsi="TH SarabunIT๙" w:cs="TH SarabunIT๙"/>
          <w:spacing w:val="-8"/>
          <w:sz w:val="32"/>
          <w:szCs w:val="32"/>
          <w:cs/>
        </w:rPr>
        <w:t>มอบหมาย</w:t>
      </w:r>
      <w:r w:rsidRPr="00F325F0">
        <w:rPr>
          <w:rFonts w:ascii="TH SarabunIT๙" w:hAnsi="TH SarabunIT๙" w:cs="TH SarabunIT๙"/>
          <w:sz w:val="32"/>
          <w:szCs w:val="32"/>
          <w:cs/>
        </w:rPr>
        <w:t>คณะกรรมการลงทุน เพื่อทำหน้าที่</w:t>
      </w:r>
      <w:r w:rsidR="00C52BCF" w:rsidRPr="00F325F0">
        <w:rPr>
          <w:rFonts w:ascii="TH SarabunIT๙" w:hAnsi="TH SarabunIT๙" w:cs="TH SarabunIT๙"/>
          <w:sz w:val="32"/>
          <w:szCs w:val="32"/>
          <w:cs/>
        </w:rPr>
        <w:t xml:space="preserve"> ดังต่อไปนี้</w:t>
      </w:r>
      <w:r w:rsidR="008346ED" w:rsidRPr="00F325F0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CE32948" w14:textId="27D82C73" w:rsidR="008023D4" w:rsidRPr="00F325F0" w:rsidRDefault="00C52BCF" w:rsidP="008023D4">
      <w:pPr>
        <w:tabs>
          <w:tab w:val="left" w:pos="1440"/>
        </w:tabs>
        <w:ind w:firstLine="1800"/>
        <w:jc w:val="thaiDistribute"/>
        <w:rPr>
          <w:rFonts w:ascii="TH SarabunIT๙" w:hAnsi="TH SarabunIT๙" w:cs="TH SarabunIT๙"/>
          <w:sz w:val="32"/>
          <w:szCs w:val="32"/>
        </w:rPr>
      </w:pPr>
      <w:r w:rsidRPr="00F325F0">
        <w:rPr>
          <w:rFonts w:ascii="TH SarabunIT๙" w:hAnsi="TH SarabunIT๙" w:cs="TH SarabunIT๙"/>
          <w:sz w:val="32"/>
          <w:szCs w:val="32"/>
          <w:cs/>
        </w:rPr>
        <w:t>(ก)</w:t>
      </w:r>
      <w:r w:rsidR="00E317B6" w:rsidRPr="00F325F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325F0">
        <w:rPr>
          <w:rFonts w:ascii="TH SarabunIT๙" w:hAnsi="TH SarabunIT๙" w:cs="TH SarabunIT๙"/>
          <w:sz w:val="32"/>
          <w:szCs w:val="32"/>
          <w:cs/>
        </w:rPr>
        <w:t>กำกับดูแลการประกอบธุรกิจอื่นของบริษัทให้เป็นไปตามนโยบายการประกอบธุร</w:t>
      </w:r>
      <w:r w:rsidR="008023D4" w:rsidRPr="00F325F0">
        <w:rPr>
          <w:rFonts w:ascii="TH SarabunIT๙" w:hAnsi="TH SarabunIT๙" w:cs="TH SarabunIT๙"/>
          <w:sz w:val="32"/>
          <w:szCs w:val="32"/>
          <w:cs/>
        </w:rPr>
        <w:t>กิจอื่น นโยบายการบริหารความเสี่ยงรวม และข้อกำหนดของกฎหมายที่เกี่ยวข้อง</w:t>
      </w:r>
      <w:r w:rsidR="00DD23FD">
        <w:rPr>
          <w:rFonts w:ascii="TH SarabunIT๙" w:hAnsi="TH SarabunIT๙" w:cs="TH SarabunIT๙"/>
          <w:sz w:val="32"/>
          <w:szCs w:val="32"/>
        </w:rPr>
        <w:t xml:space="preserve">              </w:t>
      </w:r>
      <w:r w:rsidR="008023D4" w:rsidRPr="00F325F0">
        <w:rPr>
          <w:rFonts w:ascii="TH SarabunIT๙" w:hAnsi="TH SarabunIT๙" w:cs="TH SarabunIT๙"/>
          <w:sz w:val="32"/>
          <w:szCs w:val="32"/>
          <w:cs/>
        </w:rPr>
        <w:t xml:space="preserve"> เพื่อไม่ให้เกิดความเสียหายหรือเป็นอุปสรรคต่อการดำเนินการตามปกติของบริษัท</w:t>
      </w:r>
    </w:p>
    <w:p w14:paraId="51B37A75" w14:textId="77777777" w:rsidR="008023D4" w:rsidRPr="00F325F0" w:rsidRDefault="00E317B6" w:rsidP="008023D4">
      <w:pPr>
        <w:tabs>
          <w:tab w:val="left" w:pos="1440"/>
        </w:tabs>
        <w:ind w:firstLine="1800"/>
        <w:jc w:val="thaiDistribute"/>
        <w:rPr>
          <w:rFonts w:ascii="TH SarabunIT๙" w:hAnsi="TH SarabunIT๙" w:cs="TH SarabunIT๙"/>
          <w:sz w:val="32"/>
          <w:szCs w:val="32"/>
        </w:rPr>
      </w:pPr>
      <w:r w:rsidRPr="00F325F0">
        <w:rPr>
          <w:rFonts w:ascii="TH SarabunIT๙" w:hAnsi="TH SarabunIT๙" w:cs="TH SarabunIT๙"/>
          <w:sz w:val="32"/>
          <w:szCs w:val="32"/>
          <w:cs/>
        </w:rPr>
        <w:t>(ข) กำกับดูแลในเรื่อง</w:t>
      </w:r>
      <w:r w:rsidR="008023D4" w:rsidRPr="00F325F0">
        <w:rPr>
          <w:rFonts w:ascii="TH SarabunIT๙" w:hAnsi="TH SarabunIT๙" w:cs="TH SarabunIT๙"/>
          <w:sz w:val="32"/>
          <w:szCs w:val="32"/>
          <w:cs/>
        </w:rPr>
        <w:t>ธรรมาภิบาล ความโปร่งใส และการป้องกันความขัดแย้ง</w:t>
      </w:r>
      <w:r w:rsidR="00CB48D5" w:rsidRPr="00F325F0">
        <w:rPr>
          <w:rFonts w:ascii="TH SarabunIT๙" w:hAnsi="TH SarabunIT๙" w:cs="TH SarabunIT๙"/>
          <w:sz w:val="32"/>
          <w:szCs w:val="32"/>
          <w:cs/>
        </w:rPr>
        <w:t>ทางผลประโยชน์ที่เกี่ยวกับการประกอบธุรกิจอื่นของบริษัท</w:t>
      </w:r>
    </w:p>
    <w:p w14:paraId="6D6DC965" w14:textId="77777777" w:rsidR="001C26B3" w:rsidRPr="00000C0E" w:rsidRDefault="00CB48D5" w:rsidP="001C26B3">
      <w:pPr>
        <w:tabs>
          <w:tab w:val="left" w:pos="1440"/>
        </w:tabs>
        <w:ind w:firstLine="180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325F0">
        <w:rPr>
          <w:rFonts w:ascii="TH SarabunIT๙" w:hAnsi="TH SarabunIT๙" w:cs="TH SarabunIT๙"/>
          <w:sz w:val="32"/>
          <w:szCs w:val="32"/>
          <w:cs/>
        </w:rPr>
        <w:t>(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ค) </w:t>
      </w:r>
      <w:r w:rsidR="008758BF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รายงานผลการดำเนินงานให้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คณะกรรมการบริษัท</w:t>
      </w:r>
      <w:r w:rsidR="008758BF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ทราบ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อย่างสม่ำเสมอ</w:t>
      </w:r>
    </w:p>
    <w:p w14:paraId="28867AA1" w14:textId="241DE64F" w:rsidR="00D26096" w:rsidRPr="00000C0E" w:rsidRDefault="00D26096" w:rsidP="00D26096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 xml:space="preserve">(๔) ประเมินประสิทธิภาพในการดำเนินงานของคณะกรรมการตาม (๓) โดยให้นำความในข้อ </w:t>
      </w:r>
      <w:r w:rsidR="00481B1F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 xml:space="preserve">๑๔ 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  <w:lang w:val="en-GB"/>
        </w:rPr>
        <w:t>มาใช้บังคับโดยอนุโลม</w:t>
      </w:r>
      <w:r w:rsidR="00774B57" w:rsidRPr="00000C0E">
        <w:rPr>
          <w:rFonts w:ascii="TH SarabunIT๙" w:hAnsi="TH SarabunIT๙" w:cs="TH SarabunIT๙"/>
          <w:color w:val="000000" w:themeColor="text1"/>
          <w:sz w:val="32"/>
          <w:szCs w:val="32"/>
          <w:lang w:val="en-GB"/>
        </w:rPr>
        <w:t xml:space="preserve"> </w:t>
      </w:r>
    </w:p>
    <w:p w14:paraId="1AE5F597" w14:textId="0FB7129F" w:rsidR="001C6464" w:rsidRPr="00000C0E" w:rsidRDefault="001C6464" w:rsidP="00781584">
      <w:pPr>
        <w:tabs>
          <w:tab w:val="left" w:pos="1440"/>
        </w:tabs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000C0E">
        <w:rPr>
          <w:rFonts w:ascii="TH SarabunIT๙" w:hAnsi="TH SarabunIT๙" w:cs="TH SarabunIT๙"/>
          <w:color w:val="000000" w:themeColor="text1"/>
          <w:sz w:val="32"/>
          <w:szCs w:val="32"/>
        </w:rPr>
        <w:lastRenderedPageBreak/>
        <w:tab/>
        <w:t>(</w:t>
      </w:r>
      <w:r w:rsidR="00D26096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๕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) 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พิจารณาอนุมัติการประกอบธุรกิจอื่น ตามประเภทที่กำหนดไว้ในหมวด 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2 </w:t>
      </w:r>
      <w:r w:rsidR="00FB6992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ทั้งนี้</w:t>
      </w:r>
      <w:r w:rsidR="001D2867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บริษัท</w:t>
      </w:r>
      <w:r w:rsidR="00AA4C8D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ต้อง</w:t>
      </w:r>
      <w:r w:rsidR="001D2867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เก็บ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เอกสารหลักฐานหรือรายงานการประกอบธุรกิจ</w:t>
      </w:r>
      <w:r w:rsidR="00E9416C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เพื่อให้นายทะเบียนสามารถตรวจสอบได้ตลอดเวลา</w:t>
      </w:r>
    </w:p>
    <w:p w14:paraId="27D4214D" w14:textId="77777777" w:rsidR="00674C0C" w:rsidRPr="00F325F0" w:rsidRDefault="00674C0C" w:rsidP="001C26B3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00E5952" w14:textId="527A2B2A" w:rsidR="0023727E" w:rsidRPr="00F325F0" w:rsidRDefault="007D26AE" w:rsidP="0023727E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F325F0">
        <w:rPr>
          <w:rFonts w:ascii="TH SarabunIT๙" w:hAnsi="TH SarabunIT๙" w:cs="TH SarabunIT๙"/>
          <w:spacing w:val="-2"/>
          <w:sz w:val="32"/>
          <w:szCs w:val="32"/>
          <w:cs/>
        </w:rPr>
        <w:t xml:space="preserve">ข้อ </w:t>
      </w:r>
      <w:r w:rsidR="00677B3B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๘๖ </w:t>
      </w:r>
      <w:r w:rsidR="00AB4C56" w:rsidRPr="00F325F0">
        <w:rPr>
          <w:rFonts w:ascii="TH SarabunIT๙" w:hAnsi="TH SarabunIT๙" w:cs="TH SarabunIT๙"/>
          <w:spacing w:val="-2"/>
          <w:sz w:val="32"/>
          <w:szCs w:val="32"/>
          <w:cs/>
        </w:rPr>
        <w:t xml:space="preserve"> </w:t>
      </w:r>
      <w:r w:rsidR="0023727E" w:rsidRPr="00F325F0">
        <w:rPr>
          <w:rFonts w:ascii="TH SarabunIT๙" w:hAnsi="TH SarabunIT๙" w:cs="TH SarabunIT๙"/>
          <w:spacing w:val="-2"/>
          <w:sz w:val="32"/>
          <w:szCs w:val="32"/>
          <w:cs/>
        </w:rPr>
        <w:t>บริษัทต้องจัดทำนโยบายการประกอบธุรกิจอื่นเป็นลายลักษณ์อักษร</w:t>
      </w:r>
      <w:r w:rsidR="003819C0" w:rsidRPr="00F325F0">
        <w:rPr>
          <w:rFonts w:ascii="TH SarabunIT๙" w:hAnsi="TH SarabunIT๙" w:cs="TH SarabunIT๙"/>
          <w:spacing w:val="-2"/>
          <w:sz w:val="32"/>
          <w:szCs w:val="32"/>
          <w:cs/>
        </w:rPr>
        <w:t xml:space="preserve"> </w:t>
      </w:r>
      <w:r w:rsidR="0023727E" w:rsidRPr="00F325F0">
        <w:rPr>
          <w:rFonts w:ascii="TH SarabunIT๙" w:hAnsi="TH SarabunIT๙" w:cs="TH SarabunIT๙"/>
          <w:sz w:val="32"/>
          <w:szCs w:val="32"/>
          <w:cs/>
        </w:rPr>
        <w:t>ซึ่งต้องสอดคล้องกับ</w:t>
      </w:r>
      <w:r w:rsidR="004E7751" w:rsidRPr="00F325F0">
        <w:rPr>
          <w:rFonts w:ascii="TH SarabunIT๙" w:hAnsi="TH SarabunIT๙" w:cs="TH SarabunIT๙"/>
          <w:sz w:val="32"/>
          <w:szCs w:val="32"/>
          <w:cs/>
        </w:rPr>
        <w:t xml:space="preserve">นโยบายการบริหารความเสี่ยงรวม </w:t>
      </w:r>
      <w:r w:rsidR="0023727E" w:rsidRPr="00F325F0">
        <w:rPr>
          <w:rFonts w:ascii="TH SarabunIT๙" w:hAnsi="TH SarabunIT๙" w:cs="TH SarabunIT๙"/>
          <w:sz w:val="32"/>
          <w:szCs w:val="32"/>
          <w:cs/>
        </w:rPr>
        <w:t>ความพร้อมของระบบงาน บุคลากร และทรัพยากรของบริษัท ฐานะเงินกองทุน และระดับความเสี่ยงที่ยอมรับได้ โดยมีรายละเอียดอย่างน้อย ดังต่อไปนี้</w:t>
      </w:r>
    </w:p>
    <w:p w14:paraId="11856A2C" w14:textId="77777777" w:rsidR="0023727E" w:rsidRPr="00F325F0" w:rsidRDefault="0023727E" w:rsidP="0023727E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F325F0">
        <w:rPr>
          <w:rFonts w:ascii="TH SarabunIT๙" w:hAnsi="TH SarabunIT๙" w:cs="TH SarabunIT๙"/>
          <w:sz w:val="32"/>
          <w:szCs w:val="32"/>
          <w:cs/>
        </w:rPr>
        <w:t xml:space="preserve">(๑) ขอบเขตและประเภทการประกอบธุรกิจอื่นที่บริษัทจะดำเนินการ </w:t>
      </w:r>
    </w:p>
    <w:p w14:paraId="4646C31F" w14:textId="77777777" w:rsidR="0023727E" w:rsidRPr="00F325F0" w:rsidRDefault="0023727E" w:rsidP="0023727E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F325F0">
        <w:rPr>
          <w:rFonts w:ascii="TH SarabunIT๙" w:hAnsi="TH SarabunIT๙" w:cs="TH SarabunIT๙"/>
          <w:sz w:val="32"/>
          <w:szCs w:val="32"/>
          <w:cs/>
        </w:rPr>
        <w:t>(๒) นโยบายการประกอบธุรกิจอื่น</w:t>
      </w:r>
      <w:r w:rsidR="003819C0" w:rsidRPr="00F325F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325F0">
        <w:rPr>
          <w:rFonts w:ascii="TH SarabunIT๙" w:hAnsi="TH SarabunIT๙" w:cs="TH SarabunIT๙"/>
          <w:sz w:val="32"/>
          <w:szCs w:val="32"/>
          <w:cs/>
        </w:rPr>
        <w:t xml:space="preserve">ในแต่ละประเภท </w:t>
      </w:r>
    </w:p>
    <w:p w14:paraId="23B84B63" w14:textId="77777777" w:rsidR="0023727E" w:rsidRPr="00F325F0" w:rsidRDefault="0023727E" w:rsidP="0023727E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F325F0">
        <w:rPr>
          <w:rFonts w:ascii="TH SarabunIT๙" w:hAnsi="TH SarabunIT๙" w:cs="TH SarabunIT๙"/>
          <w:sz w:val="32"/>
          <w:szCs w:val="32"/>
          <w:cs/>
        </w:rPr>
        <w:t xml:space="preserve">(๓) ขอบเขตอำนาจในการอนุมัติ และการตัดสินใจเกี่ยวกับการประกอบธุรกิจอื่น </w:t>
      </w:r>
    </w:p>
    <w:p w14:paraId="7030E79C" w14:textId="77777777" w:rsidR="0023727E" w:rsidRPr="00F325F0" w:rsidRDefault="0023727E" w:rsidP="0023727E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F325F0">
        <w:rPr>
          <w:rFonts w:ascii="TH SarabunIT๙" w:hAnsi="TH SarabunIT๙" w:cs="TH SarabunIT๙"/>
          <w:sz w:val="32"/>
          <w:szCs w:val="32"/>
          <w:cs/>
        </w:rPr>
        <w:t>(๔) กลยุทธ์ แผนงาน และระเบียบวิธีปฏิบัติ</w:t>
      </w:r>
      <w:r w:rsidR="006E133C" w:rsidRPr="00F325F0">
        <w:rPr>
          <w:rFonts w:ascii="TH SarabunIT๙" w:hAnsi="TH SarabunIT๙" w:cs="TH SarabunIT๙"/>
          <w:sz w:val="32"/>
          <w:szCs w:val="32"/>
          <w:cs/>
        </w:rPr>
        <w:t xml:space="preserve"> เกี่ยวกับ</w:t>
      </w:r>
      <w:r w:rsidRPr="00F325F0">
        <w:rPr>
          <w:rFonts w:ascii="TH SarabunIT๙" w:hAnsi="TH SarabunIT๙" w:cs="TH SarabunIT๙"/>
          <w:sz w:val="32"/>
          <w:szCs w:val="32"/>
          <w:cs/>
        </w:rPr>
        <w:t xml:space="preserve">การประกอบธุรกิจอื่น เพื่อใช้เป็นแนวทางในการดำเนินงาน </w:t>
      </w:r>
    </w:p>
    <w:p w14:paraId="1F3232ED" w14:textId="5292DA7C" w:rsidR="0023727E" w:rsidRPr="00F325F0" w:rsidRDefault="0023727E" w:rsidP="0023727E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F325F0">
        <w:rPr>
          <w:rFonts w:ascii="TH SarabunIT๙" w:hAnsi="TH SarabunIT๙" w:cs="TH SarabunIT๙"/>
          <w:spacing w:val="-4"/>
          <w:sz w:val="32"/>
          <w:szCs w:val="32"/>
          <w:cs/>
        </w:rPr>
        <w:t>(๕) ขอบเขตอำนาจหน้าที่และความรับผิดชอบของผู้บริหารและหน่วยงานต่าง</w:t>
      </w:r>
      <w:r w:rsidR="00C63E32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Pr="00F325F0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ๆ </w:t>
      </w:r>
      <w:r w:rsidR="00D51229" w:rsidRPr="00F325F0">
        <w:rPr>
          <w:rFonts w:ascii="TH SarabunIT๙" w:hAnsi="TH SarabunIT๙" w:cs="TH SarabunIT๙"/>
          <w:spacing w:val="-4"/>
          <w:sz w:val="32"/>
          <w:szCs w:val="32"/>
          <w:cs/>
        </w:rPr>
        <w:br/>
      </w:r>
      <w:r w:rsidRPr="00F325F0">
        <w:rPr>
          <w:rFonts w:ascii="TH SarabunIT๙" w:hAnsi="TH SarabunIT๙" w:cs="TH SarabunIT๙"/>
          <w:spacing w:val="-4"/>
          <w:sz w:val="32"/>
          <w:szCs w:val="32"/>
          <w:cs/>
        </w:rPr>
        <w:t>ในการประกอบ</w:t>
      </w:r>
      <w:r w:rsidRPr="00F325F0">
        <w:rPr>
          <w:rFonts w:ascii="TH SarabunIT๙" w:hAnsi="TH SarabunIT๙" w:cs="TH SarabunIT๙"/>
          <w:sz w:val="32"/>
          <w:szCs w:val="32"/>
          <w:cs/>
        </w:rPr>
        <w:t>ธุรกิจอื่น</w:t>
      </w:r>
    </w:p>
    <w:p w14:paraId="63D86D43" w14:textId="77777777" w:rsidR="0023727E" w:rsidRPr="00F325F0" w:rsidRDefault="0023727E" w:rsidP="0023727E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F325F0">
        <w:rPr>
          <w:rFonts w:ascii="TH SarabunIT๙" w:hAnsi="TH SarabunIT๙" w:cs="TH SarabunIT๙"/>
          <w:sz w:val="32"/>
          <w:szCs w:val="32"/>
          <w:cs/>
        </w:rPr>
        <w:t>(๖) การคิดค่าธรรมเนียมหรือค่าบริการกับลูกค้า</w:t>
      </w:r>
    </w:p>
    <w:p w14:paraId="00E481E7" w14:textId="77777777" w:rsidR="00AB4C56" w:rsidRPr="00F325F0" w:rsidRDefault="0023727E" w:rsidP="0023727E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strike/>
          <w:sz w:val="32"/>
          <w:szCs w:val="32"/>
        </w:rPr>
      </w:pPr>
      <w:r w:rsidRPr="00F325F0">
        <w:rPr>
          <w:rFonts w:ascii="TH SarabunIT๙" w:hAnsi="TH SarabunIT๙" w:cs="TH SarabunIT๙"/>
          <w:spacing w:val="-4"/>
          <w:sz w:val="32"/>
          <w:szCs w:val="32"/>
          <w:cs/>
        </w:rPr>
        <w:t>บริษัทต้องทบทวนนโยบายการประกอบธุรกิจอื่นตามวรรคหนึ่งอย่างน้อยปีละหนึ่งครั้ง</w:t>
      </w:r>
      <w:r w:rsidRPr="00F325F0">
        <w:rPr>
          <w:rFonts w:ascii="TH SarabunIT๙" w:hAnsi="TH SarabunIT๙" w:cs="TH SarabunIT๙"/>
          <w:sz w:val="32"/>
          <w:szCs w:val="32"/>
          <w:cs/>
        </w:rPr>
        <w:t xml:space="preserve"> และจัดส่งให้สำนักงานเป็นประจำทุกปีภายในเก้าสิบวันนับแต่วันสิ้นปีปฏิทิน</w:t>
      </w:r>
      <w:r w:rsidR="00562FC2" w:rsidRPr="00F325F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325F0">
        <w:rPr>
          <w:rFonts w:ascii="TH SarabunIT๙" w:hAnsi="TH SarabunIT๙" w:cs="TH SarabunIT๙"/>
          <w:sz w:val="32"/>
          <w:szCs w:val="32"/>
          <w:cs/>
        </w:rPr>
        <w:t>และภายในสามสิบวันนับแต่วันที่คณะกรรมการบริษัทอนุมัติการเปลี่ยนแปลงอย่างมีนัยสำคัญ แล้วแต่กรณี</w:t>
      </w:r>
      <w:r w:rsidR="00AB4C56" w:rsidRPr="00F325F0">
        <w:rPr>
          <w:rFonts w:ascii="TH SarabunIT๙" w:hAnsi="TH SarabunIT๙" w:cs="TH SarabunIT๙"/>
          <w:strike/>
          <w:sz w:val="32"/>
          <w:szCs w:val="32"/>
          <w:cs/>
        </w:rPr>
        <w:t xml:space="preserve">   </w:t>
      </w:r>
    </w:p>
    <w:p w14:paraId="5958373C" w14:textId="77777777" w:rsidR="00AB4C56" w:rsidRPr="00F325F0" w:rsidRDefault="00AB4C56" w:rsidP="00AB4C56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strike/>
          <w:sz w:val="32"/>
          <w:szCs w:val="32"/>
        </w:rPr>
      </w:pPr>
    </w:p>
    <w:p w14:paraId="284BDB1B" w14:textId="53166EC5" w:rsidR="0023727E" w:rsidRPr="00000C0E" w:rsidRDefault="007D26AE" w:rsidP="0023727E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ข้อ </w:t>
      </w:r>
      <w:r w:rsidR="00677B3B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๘๗ </w:t>
      </w:r>
      <w:r w:rsidR="00AB4C56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23727E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บริษัทต้องจัดให้มีกระบวนการบริหารความเสี่ยงที่เกิดจากการประกอบธุรกิจอื่น</w:t>
      </w:r>
      <w:r w:rsidR="0023727E" w:rsidRPr="00000C0E">
        <w:rPr>
          <w:rFonts w:ascii="TH SarabunIT๙" w:hAnsi="TH SarabunIT๙" w:cs="TH SarabunIT๙"/>
          <w:color w:val="000000" w:themeColor="text1"/>
          <w:spacing w:val="-2"/>
          <w:sz w:val="32"/>
          <w:szCs w:val="32"/>
          <w:cs/>
        </w:rPr>
        <w:t>เป็นลายลักษณ์อักษร</w:t>
      </w:r>
      <w:r w:rsidR="003819C0" w:rsidRPr="00000C0E">
        <w:rPr>
          <w:rFonts w:ascii="TH SarabunIT๙" w:hAnsi="TH SarabunIT๙" w:cs="TH SarabunIT๙"/>
          <w:color w:val="000000" w:themeColor="text1"/>
          <w:spacing w:val="-2"/>
          <w:sz w:val="32"/>
          <w:szCs w:val="32"/>
          <w:cs/>
        </w:rPr>
        <w:t xml:space="preserve"> </w:t>
      </w:r>
      <w:r w:rsidR="00930A76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โดยถือเป็นส่วนหนึ่งของ</w:t>
      </w:r>
      <w:r w:rsidR="00930A76" w:rsidRPr="00000C0E">
        <w:rPr>
          <w:rFonts w:ascii="TH SarabunIT๙" w:hAnsi="TH SarabunIT๙" w:cs="TH SarabunIT๙"/>
          <w:color w:val="000000" w:themeColor="text1"/>
          <w:spacing w:val="-2"/>
          <w:sz w:val="32"/>
          <w:szCs w:val="32"/>
          <w:cs/>
        </w:rPr>
        <w:t>นโยบายการบริหารความเสี่ยงรวม</w:t>
      </w:r>
      <w:r w:rsidR="00E317B6" w:rsidRPr="00000C0E">
        <w:rPr>
          <w:rFonts w:ascii="TH SarabunIT๙" w:hAnsi="TH SarabunIT๙" w:cs="TH SarabunIT๙"/>
          <w:color w:val="000000" w:themeColor="text1"/>
          <w:spacing w:val="-2"/>
          <w:sz w:val="32"/>
          <w:szCs w:val="32"/>
          <w:cs/>
        </w:rPr>
        <w:t>ตามประกาศว่าด้วย</w:t>
      </w:r>
      <w:r w:rsidR="00930A76" w:rsidRPr="00000C0E">
        <w:rPr>
          <w:rFonts w:ascii="TH SarabunIT๙" w:hAnsi="TH SarabunIT๙" w:cs="TH SarabunIT๙"/>
          <w:color w:val="000000" w:themeColor="text1"/>
          <w:spacing w:val="-2"/>
          <w:sz w:val="32"/>
          <w:szCs w:val="32"/>
          <w:cs/>
        </w:rPr>
        <w:t>หลักเกณฑ์ วิธีการ และเงื่อนไขในการ</w:t>
      </w:r>
      <w:r w:rsidR="00331419" w:rsidRPr="00000C0E">
        <w:rPr>
          <w:rFonts w:ascii="TH SarabunIT๙" w:hAnsi="TH SarabunIT๙" w:cs="TH SarabunIT๙"/>
          <w:color w:val="000000" w:themeColor="text1"/>
          <w:spacing w:val="-2"/>
          <w:sz w:val="32"/>
          <w:szCs w:val="32"/>
          <w:cs/>
        </w:rPr>
        <w:t>กำกับการบริหารความเสี่ยงแบบองค์รวมและการประเมินความเสี่ยงและความมั่นคงทางการเงินของบริษัทประกันชีวิต</w:t>
      </w:r>
      <w:r w:rsidR="00930A76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และต้องสอดคล้องกับนโยบายการประกอบธุรกิจอื่น </w:t>
      </w:r>
      <w:r w:rsidR="0023727E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เพื่อให้บริษัทสามารถประเมิน บริหาร ควบคุม และติดตามความเสี่ยงจากการประกอบธุรกิจอื่นได้อย่างเหมาะสม โดยมีรายละเอียดอย่างน้อย ดังต่อไปนี้ </w:t>
      </w:r>
    </w:p>
    <w:p w14:paraId="012165BE" w14:textId="77777777" w:rsidR="0023727E" w:rsidRPr="00F325F0" w:rsidRDefault="0023727E" w:rsidP="0023727E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(</w:t>
      </w:r>
      <w:r w:rsidRPr="00000C0E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 xml:space="preserve">๑) </w:t>
      </w:r>
      <w:r w:rsidRPr="00000C0E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>การจัดโครงสร้างองค์กรที่ส่งเสริมให้เกิดการบริหารความเสี่ยง</w:t>
      </w:r>
      <w:r w:rsidRPr="00F325F0">
        <w:rPr>
          <w:rFonts w:ascii="TH SarabunIT๙" w:hAnsi="TH SarabunIT๙" w:cs="TH SarabunIT๙"/>
          <w:spacing w:val="-4"/>
          <w:sz w:val="32"/>
          <w:szCs w:val="32"/>
          <w:cs/>
        </w:rPr>
        <w:t>อย่างมีประสิทธิภาพ โดยมีหน่วยงานในการบริหารความเสี่ยงที่เป็นอิสระจากหน่วยงานที่ดูแลรับผิดชอบการประกอบธุรกิจอื่น</w:t>
      </w:r>
    </w:p>
    <w:p w14:paraId="7948CFB6" w14:textId="51212F70" w:rsidR="0023727E" w:rsidRPr="00F325F0" w:rsidRDefault="0023727E" w:rsidP="0023727E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F325F0">
        <w:rPr>
          <w:rFonts w:ascii="TH SarabunIT๙" w:hAnsi="TH SarabunIT๙" w:cs="TH SarabunIT๙"/>
          <w:sz w:val="32"/>
          <w:szCs w:val="32"/>
          <w:cs/>
        </w:rPr>
        <w:t>(</w:t>
      </w:r>
      <w:r w:rsidRPr="00F325F0">
        <w:rPr>
          <w:rFonts w:ascii="TH SarabunIT๙" w:hAnsi="TH SarabunIT๙" w:cs="TH SarabunIT๙"/>
          <w:spacing w:val="-4"/>
          <w:sz w:val="32"/>
          <w:szCs w:val="32"/>
          <w:cs/>
        </w:rPr>
        <w:t>๒) การระบุประเภทความเสี่ยงที่เกิดจากการประกอบธุรกิจอื่น ประเภทของ</w:t>
      </w:r>
      <w:r w:rsidR="00BD2E7B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              </w:t>
      </w:r>
      <w:r w:rsidRPr="00F325F0">
        <w:rPr>
          <w:rFonts w:ascii="TH SarabunIT๙" w:hAnsi="TH SarabunIT๙" w:cs="TH SarabunIT๙"/>
          <w:spacing w:val="-4"/>
          <w:sz w:val="32"/>
          <w:szCs w:val="32"/>
          <w:cs/>
        </w:rPr>
        <w:t>ความเสี่ยง</w:t>
      </w:r>
      <w:r w:rsidRPr="00F325F0">
        <w:rPr>
          <w:rFonts w:ascii="TH SarabunIT๙" w:hAnsi="TH SarabunIT๙" w:cs="TH SarabunIT๙"/>
          <w:sz w:val="32"/>
          <w:szCs w:val="32"/>
          <w:cs/>
        </w:rPr>
        <w:t xml:space="preserve">ที่บริษัทอาจมี </w:t>
      </w:r>
      <w:r w:rsidRPr="00F325F0">
        <w:rPr>
          <w:rFonts w:ascii="TH SarabunIT๙" w:hAnsi="TH SarabunIT๙" w:cs="TH SarabunIT๙"/>
          <w:spacing w:val="-6"/>
          <w:sz w:val="32"/>
          <w:szCs w:val="32"/>
          <w:cs/>
        </w:rPr>
        <w:t>และการกำหนดระดับความเสี่ยงที่ยอมรับได้ โดยพิจารณาจากความมั่นคงทางการเงิน</w:t>
      </w:r>
      <w:r w:rsidRPr="00F325F0">
        <w:rPr>
          <w:rFonts w:ascii="TH SarabunIT๙" w:hAnsi="TH SarabunIT๙" w:cs="TH SarabunIT๙"/>
          <w:sz w:val="32"/>
          <w:szCs w:val="32"/>
          <w:cs/>
        </w:rPr>
        <w:t>ของบริษัท ความพร้อมในการบริหารและรองรับความเสี่ยงดังกล่าว</w:t>
      </w:r>
      <w:r w:rsidRPr="00F325F0">
        <w:rPr>
          <w:rFonts w:ascii="TH SarabunIT๙" w:hAnsi="TH SarabunIT๙" w:cs="TH SarabunIT๙"/>
          <w:sz w:val="32"/>
          <w:szCs w:val="32"/>
          <w:cs/>
        </w:rPr>
        <w:tab/>
      </w:r>
    </w:p>
    <w:p w14:paraId="795560F7" w14:textId="77777777" w:rsidR="0023727E" w:rsidRPr="00F325F0" w:rsidRDefault="0023727E" w:rsidP="0023727E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F325F0">
        <w:rPr>
          <w:rFonts w:ascii="TH SarabunIT๙" w:hAnsi="TH SarabunIT๙" w:cs="TH SarabunIT๙"/>
          <w:sz w:val="32"/>
          <w:szCs w:val="32"/>
          <w:cs/>
        </w:rPr>
        <w:t>(๓) วิธีการวัดและประเมินความเสี่ยงที่สามารถสะท้อนความเสี่ยงทั้งหมดที่เกิดขึ้นจากการประกอบธุรกิจอื่นแต่ละประเภทได้อย่างครอบคลุมและรวดเร็วทันเวลา</w:t>
      </w:r>
    </w:p>
    <w:p w14:paraId="5B75E608" w14:textId="77777777" w:rsidR="0023727E" w:rsidRPr="00F325F0" w:rsidRDefault="0023727E" w:rsidP="0023727E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F325F0">
        <w:rPr>
          <w:rFonts w:ascii="TH SarabunIT๙" w:hAnsi="TH SarabunIT๙" w:cs="TH SarabunIT๙"/>
          <w:sz w:val="32"/>
          <w:szCs w:val="32"/>
          <w:cs/>
        </w:rPr>
        <w:t xml:space="preserve">(๔) </w:t>
      </w:r>
      <w:r w:rsidRPr="00F325F0">
        <w:rPr>
          <w:rFonts w:ascii="TH SarabunIT๙" w:hAnsi="TH SarabunIT๙" w:cs="TH SarabunIT๙"/>
          <w:spacing w:val="-6"/>
          <w:sz w:val="32"/>
          <w:szCs w:val="32"/>
          <w:cs/>
        </w:rPr>
        <w:t>แนวทางและวิธีการควบคุมความเสี่ยงที่สอดคล้องกับลักษณะการประกอบธุรกิจอื่น</w:t>
      </w:r>
      <w:r w:rsidRPr="00F325F0">
        <w:rPr>
          <w:rFonts w:ascii="TH SarabunIT๙" w:hAnsi="TH SarabunIT๙" w:cs="TH SarabunIT๙"/>
          <w:sz w:val="32"/>
          <w:szCs w:val="32"/>
          <w:cs/>
        </w:rPr>
        <w:t xml:space="preserve"> ความพร้อมของระบบงาน บุคลากร และระบบข้อมูลที่บริษัทมี</w:t>
      </w:r>
    </w:p>
    <w:p w14:paraId="550695F3" w14:textId="77777777" w:rsidR="0023727E" w:rsidRPr="00F325F0" w:rsidRDefault="0023727E" w:rsidP="003279BE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F325F0">
        <w:rPr>
          <w:rFonts w:ascii="TH SarabunIT๙" w:hAnsi="TH SarabunIT๙" w:cs="TH SarabunIT๙"/>
          <w:sz w:val="32"/>
          <w:szCs w:val="32"/>
          <w:cs/>
        </w:rPr>
        <w:t>(๕) การรายงานและติดตามความเสี่ยง บริษัทต้องจัดให้มีผู้ที่มีหน้าที่ดูแลบริหารความเสี่ยง</w:t>
      </w:r>
      <w:r w:rsidRPr="00F325F0">
        <w:rPr>
          <w:rFonts w:ascii="TH SarabunIT๙" w:hAnsi="TH SarabunIT๙" w:cs="TH SarabunIT๙"/>
          <w:spacing w:val="-2"/>
          <w:sz w:val="32"/>
          <w:szCs w:val="32"/>
          <w:cs/>
        </w:rPr>
        <w:t>คอยติดตามความเสี่ยงที่เกิดขึ้นจากการประกอบธุรกิจอื่น และรายงานผลให้ผู้บริหารระดับสูงและคณะกรรมการ</w:t>
      </w:r>
      <w:r w:rsidRPr="00F325F0">
        <w:rPr>
          <w:rFonts w:ascii="TH SarabunIT๙" w:hAnsi="TH SarabunIT๙" w:cs="TH SarabunIT๙"/>
          <w:sz w:val="32"/>
          <w:szCs w:val="32"/>
          <w:cs/>
        </w:rPr>
        <w:t>บริษัททราบอย่างน้อยปีละหนึ่งครั้ง</w:t>
      </w:r>
      <w:r w:rsidRPr="00F325F0">
        <w:rPr>
          <w:rFonts w:ascii="TH SarabunIT๙" w:hAnsi="TH SarabunIT๙" w:cs="TH SarabunIT๙"/>
          <w:strike/>
          <w:sz w:val="32"/>
          <w:szCs w:val="32"/>
          <w:cs/>
        </w:rPr>
        <w:t xml:space="preserve"> </w:t>
      </w:r>
    </w:p>
    <w:p w14:paraId="78B36B55" w14:textId="21667399" w:rsidR="00AB4C56" w:rsidRPr="00F325F0" w:rsidRDefault="0023727E" w:rsidP="0023727E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F325F0">
        <w:rPr>
          <w:rFonts w:ascii="TH SarabunIT๙" w:hAnsi="TH SarabunIT๙" w:cs="TH SarabunIT๙"/>
          <w:sz w:val="32"/>
          <w:szCs w:val="32"/>
          <w:cs/>
        </w:rPr>
        <w:lastRenderedPageBreak/>
        <w:t xml:space="preserve">บริษัทต้องทบทวนกระบวนการบริหารความเสี่ยงตามวรรคหนึ่งอย่างสม่ำเสมอ </w:t>
      </w:r>
      <w:r w:rsidR="00A70A18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F325F0">
        <w:rPr>
          <w:rFonts w:ascii="TH SarabunIT๙" w:hAnsi="TH SarabunIT๙" w:cs="TH SarabunIT๙"/>
          <w:sz w:val="32"/>
          <w:szCs w:val="32"/>
          <w:cs/>
        </w:rPr>
        <w:t>และจัดส่งให้สำนักงานภายในสามสิบวัน</w:t>
      </w:r>
      <w:r w:rsidR="003468AE" w:rsidRPr="00F325F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325F0">
        <w:rPr>
          <w:rFonts w:ascii="TH SarabunIT๙" w:hAnsi="TH SarabunIT๙" w:cs="TH SarabunIT๙"/>
          <w:sz w:val="32"/>
          <w:szCs w:val="32"/>
          <w:cs/>
        </w:rPr>
        <w:t>นับแต่วันที่คณะกรรมการบริษัทอนุมัติการเปลี่ยนแปลง</w:t>
      </w:r>
      <w:r w:rsidR="00A70A1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325F0">
        <w:rPr>
          <w:rFonts w:ascii="TH SarabunIT๙" w:hAnsi="TH SarabunIT๙" w:cs="TH SarabunIT๙"/>
          <w:sz w:val="32"/>
          <w:szCs w:val="32"/>
          <w:cs/>
        </w:rPr>
        <w:t>อย่างมีนัยสำคัญ</w:t>
      </w:r>
    </w:p>
    <w:p w14:paraId="162996D7" w14:textId="77777777" w:rsidR="009E66F2" w:rsidRPr="00F325F0" w:rsidRDefault="009E66F2" w:rsidP="00AB4C56">
      <w:pPr>
        <w:tabs>
          <w:tab w:val="left" w:pos="1440"/>
        </w:tabs>
        <w:rPr>
          <w:rFonts w:ascii="TH SarabunIT๙" w:hAnsi="TH SarabunIT๙" w:cs="TH SarabunIT๙"/>
          <w:sz w:val="32"/>
          <w:szCs w:val="32"/>
        </w:rPr>
      </w:pPr>
    </w:p>
    <w:p w14:paraId="548C6C6D" w14:textId="1FDADA90" w:rsidR="0023727E" w:rsidRPr="00F325F0" w:rsidRDefault="007D26AE" w:rsidP="00000C0E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strike/>
          <w:sz w:val="32"/>
          <w:szCs w:val="32"/>
        </w:rPr>
      </w:pPr>
      <w:r w:rsidRPr="00F325F0"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r w:rsidR="00677B3B">
        <w:rPr>
          <w:rFonts w:ascii="TH SarabunIT๙" w:hAnsi="TH SarabunIT๙" w:cs="TH SarabunIT๙" w:hint="cs"/>
          <w:sz w:val="32"/>
          <w:szCs w:val="32"/>
          <w:cs/>
        </w:rPr>
        <w:t xml:space="preserve">๘๘ </w:t>
      </w:r>
      <w:r w:rsidR="00AB4C56" w:rsidRPr="00F325F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3727E" w:rsidRPr="00F325F0">
        <w:rPr>
          <w:rFonts w:ascii="TH SarabunIT๙" w:hAnsi="TH SarabunIT๙" w:cs="TH SarabunIT๙"/>
          <w:sz w:val="32"/>
          <w:szCs w:val="32"/>
          <w:cs/>
        </w:rPr>
        <w:t>บริษัทต้องจัดให้มีระบบการควบคุมภายในและการตรวจสอบเกี่ยวกับ</w:t>
      </w:r>
      <w:r w:rsidR="00DD23FD">
        <w:rPr>
          <w:rFonts w:ascii="TH SarabunIT๙" w:hAnsi="TH SarabunIT๙" w:cs="TH SarabunIT๙"/>
          <w:sz w:val="32"/>
          <w:szCs w:val="32"/>
        </w:rPr>
        <w:t xml:space="preserve">              </w:t>
      </w:r>
      <w:r w:rsidR="0023727E" w:rsidRPr="00F325F0">
        <w:rPr>
          <w:rFonts w:ascii="TH SarabunIT๙" w:hAnsi="TH SarabunIT๙" w:cs="TH SarabunIT๙"/>
          <w:sz w:val="32"/>
          <w:szCs w:val="32"/>
          <w:cs/>
        </w:rPr>
        <w:t>การประกอบธุรกิจอื่น โดยมีรายละเอียดอย่างน้อย ดังต่อไปนี้</w:t>
      </w:r>
      <w:r w:rsidR="0023727E" w:rsidRPr="00F325F0">
        <w:rPr>
          <w:rFonts w:ascii="TH SarabunIT๙" w:hAnsi="TH SarabunIT๙" w:cs="TH SarabunIT๙"/>
          <w:strike/>
          <w:sz w:val="32"/>
          <w:szCs w:val="32"/>
          <w:cs/>
        </w:rPr>
        <w:t xml:space="preserve">  </w:t>
      </w:r>
    </w:p>
    <w:p w14:paraId="2A2885E3" w14:textId="77777777" w:rsidR="0023727E" w:rsidRPr="00F325F0" w:rsidRDefault="0023727E" w:rsidP="0023727E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F325F0">
        <w:rPr>
          <w:rFonts w:ascii="TH SarabunIT๙" w:hAnsi="TH SarabunIT๙" w:cs="TH SarabunIT๙"/>
          <w:sz w:val="32"/>
          <w:szCs w:val="32"/>
          <w:cs/>
        </w:rPr>
        <w:t>(๑) การจัดทำระเบียบวิธีปฏิบัติเกี่ยวกับการประกอบธุรกิจ</w:t>
      </w:r>
      <w:r w:rsidR="003468AE" w:rsidRPr="00F325F0">
        <w:rPr>
          <w:rFonts w:ascii="TH SarabunIT๙" w:hAnsi="TH SarabunIT๙" w:cs="TH SarabunIT๙"/>
          <w:sz w:val="32"/>
          <w:szCs w:val="32"/>
          <w:cs/>
        </w:rPr>
        <w:t>อื่น</w:t>
      </w:r>
      <w:r w:rsidRPr="00F325F0">
        <w:rPr>
          <w:rFonts w:ascii="TH SarabunIT๙" w:hAnsi="TH SarabunIT๙" w:cs="TH SarabunIT๙"/>
          <w:sz w:val="32"/>
          <w:szCs w:val="32"/>
          <w:cs/>
        </w:rPr>
        <w:t xml:space="preserve">เป็นลายลักษณ์อักษร เพื่อให้เกิดความรัดกุมในการปฏิบัติงาน และการติดตามดูแลการปฏิบัติงานให้สอดคล้องกับนโยบายการประกอบธุรกิจอื่นของบริษัท และข้อกำหนดของกฎหมายที่เกี่ยวข้อง </w:t>
      </w:r>
    </w:p>
    <w:p w14:paraId="6FA52BB4" w14:textId="77777777" w:rsidR="0023727E" w:rsidRPr="00F325F0" w:rsidRDefault="0023727E" w:rsidP="0023727E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F325F0">
        <w:rPr>
          <w:rFonts w:ascii="TH SarabunIT๙" w:hAnsi="TH SarabunIT๙" w:cs="TH SarabunIT๙"/>
          <w:sz w:val="32"/>
          <w:szCs w:val="32"/>
          <w:cs/>
        </w:rPr>
        <w:t xml:space="preserve">(๒) การตรวจสอบการปฏิบัติตามระเบียบวิธีปฏิบัติเกี่ยวกับการประกอบธุรกิจอื่นโดยหน่วยงานอิสระ ตามระเบียบ วิธีการ และความถี่ที่บริษัทกำหนด </w:t>
      </w:r>
    </w:p>
    <w:p w14:paraId="2E8A9B38" w14:textId="77777777" w:rsidR="00AB4C56" w:rsidRPr="00F325F0" w:rsidRDefault="0023727E" w:rsidP="00526050">
      <w:pPr>
        <w:tabs>
          <w:tab w:val="left" w:pos="1440"/>
        </w:tabs>
        <w:ind w:firstLine="1440"/>
        <w:rPr>
          <w:rFonts w:ascii="TH SarabunIT๙" w:hAnsi="TH SarabunIT๙" w:cs="TH SarabunIT๙"/>
          <w:sz w:val="32"/>
          <w:szCs w:val="32"/>
        </w:rPr>
      </w:pPr>
      <w:r w:rsidRPr="00F325F0">
        <w:rPr>
          <w:rFonts w:ascii="TH SarabunIT๙" w:hAnsi="TH SarabunIT๙" w:cs="TH SarabunIT๙"/>
          <w:sz w:val="32"/>
          <w:szCs w:val="32"/>
          <w:cs/>
        </w:rPr>
        <w:t>(๓) การ</w:t>
      </w:r>
      <w:r w:rsidR="003468AE" w:rsidRPr="00F325F0">
        <w:rPr>
          <w:rFonts w:ascii="TH SarabunIT๙" w:hAnsi="TH SarabunIT๙" w:cs="TH SarabunIT๙"/>
          <w:sz w:val="32"/>
          <w:szCs w:val="32"/>
          <w:cs/>
        </w:rPr>
        <w:t>ประเมินผล</w:t>
      </w:r>
      <w:r w:rsidRPr="00F325F0">
        <w:rPr>
          <w:rFonts w:ascii="TH SarabunIT๙" w:hAnsi="TH SarabunIT๙" w:cs="TH SarabunIT๙"/>
          <w:sz w:val="32"/>
          <w:szCs w:val="32"/>
          <w:cs/>
        </w:rPr>
        <w:t>และการ</w:t>
      </w:r>
      <w:r w:rsidR="003468AE" w:rsidRPr="00F325F0">
        <w:rPr>
          <w:rFonts w:ascii="TH SarabunIT๙" w:hAnsi="TH SarabunIT๙" w:cs="TH SarabunIT๙"/>
          <w:sz w:val="32"/>
          <w:szCs w:val="32"/>
          <w:cs/>
        </w:rPr>
        <w:t>รายงานผลการ</w:t>
      </w:r>
      <w:r w:rsidRPr="00F325F0">
        <w:rPr>
          <w:rFonts w:ascii="TH SarabunIT๙" w:hAnsi="TH SarabunIT๙" w:cs="TH SarabunIT๙"/>
          <w:sz w:val="32"/>
          <w:szCs w:val="32"/>
          <w:cs/>
        </w:rPr>
        <w:t>ตรวจสอบ</w:t>
      </w:r>
      <w:r w:rsidRPr="00F325F0">
        <w:rPr>
          <w:rFonts w:ascii="TH SarabunIT๙" w:hAnsi="TH SarabunIT๙" w:cs="TH SarabunIT๙"/>
          <w:spacing w:val="-6"/>
          <w:sz w:val="32"/>
          <w:szCs w:val="32"/>
          <w:cs/>
        </w:rPr>
        <w:t>ต่อคณะกรรมการบริษัท</w:t>
      </w:r>
    </w:p>
    <w:p w14:paraId="16716C84" w14:textId="77777777" w:rsidR="00AB4C56" w:rsidRPr="00F325F0" w:rsidRDefault="00AB4C56" w:rsidP="00AB4C56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85CCE23" w14:textId="49184A3E" w:rsidR="00AB4C56" w:rsidRPr="00F325F0" w:rsidRDefault="007D26AE" w:rsidP="00AB4C56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F325F0"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r w:rsidR="00677B3B">
        <w:rPr>
          <w:rFonts w:ascii="TH SarabunIT๙" w:hAnsi="TH SarabunIT๙" w:cs="TH SarabunIT๙" w:hint="cs"/>
          <w:sz w:val="32"/>
          <w:szCs w:val="32"/>
          <w:cs/>
        </w:rPr>
        <w:t xml:space="preserve">๘๙ </w:t>
      </w:r>
      <w:r w:rsidR="00AB4C56" w:rsidRPr="00F325F0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บริษัทต้องแยกแสดงรายได้จากการประกอบธุรกิจอื่นแต่ละประเภทให้ครบถ้วน</w:t>
      </w:r>
      <w:r w:rsidR="00AB4C56" w:rsidRPr="00F325F0">
        <w:rPr>
          <w:rFonts w:ascii="TH SarabunIT๙" w:hAnsi="TH SarabunIT๙" w:cs="TH SarabunIT๙"/>
          <w:sz w:val="32"/>
          <w:szCs w:val="32"/>
          <w:cs/>
        </w:rPr>
        <w:t>และถูกต้อง ตามหลักเกณฑ์และมาตรฐานการบัญชีที่ยอมรับโดยทั่วไป</w:t>
      </w:r>
    </w:p>
    <w:p w14:paraId="3B5CC173" w14:textId="77777777" w:rsidR="00AB4C56" w:rsidRPr="00F325F0" w:rsidRDefault="00AB4C56" w:rsidP="00AB4C56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0761D1C" w14:textId="1EF2C9C8" w:rsidR="00AB4C56" w:rsidRPr="00F325F0" w:rsidRDefault="0055331E" w:rsidP="00127115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F325F0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ข้อ </w:t>
      </w:r>
      <w:r w:rsidR="00677B3B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๙๐ </w:t>
      </w:r>
      <w:r w:rsidR="00AB4C56" w:rsidRPr="00F325F0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บริษัทต้องตรวจสอบดูแลให้มีการปฏิบัติตามมาตรฐานการบัญชี กฎหมาย หรือกฎเกณฑ์</w:t>
      </w:r>
      <w:r w:rsidR="00AB4C56" w:rsidRPr="00F325F0">
        <w:rPr>
          <w:rFonts w:ascii="TH SarabunIT๙" w:hAnsi="TH SarabunIT๙" w:cs="TH SarabunIT๙"/>
          <w:sz w:val="32"/>
          <w:szCs w:val="32"/>
          <w:cs/>
        </w:rPr>
        <w:t xml:space="preserve">อื่นที่เกี่ยวข้องโดยเคร่งครัด </w:t>
      </w:r>
    </w:p>
    <w:p w14:paraId="7E47AE2F" w14:textId="77777777" w:rsidR="007D26AE" w:rsidRPr="00F325F0" w:rsidRDefault="007D26AE" w:rsidP="00127115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EF23A63" w14:textId="7C55F5E5" w:rsidR="00AB4C56" w:rsidRPr="00F325F0" w:rsidRDefault="0055331E" w:rsidP="00AB4C56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sz w:val="32"/>
          <w:szCs w:val="32"/>
          <w:cs/>
          <w:lang w:eastAsia="ja-JP"/>
        </w:rPr>
      </w:pPr>
      <w:r w:rsidRPr="00F325F0"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r w:rsidR="00677B3B">
        <w:rPr>
          <w:rFonts w:ascii="TH SarabunIT๙" w:hAnsi="TH SarabunIT๙" w:cs="TH SarabunIT๙" w:hint="cs"/>
          <w:sz w:val="32"/>
          <w:szCs w:val="32"/>
          <w:cs/>
        </w:rPr>
        <w:t xml:space="preserve">๙๑ </w:t>
      </w:r>
      <w:r w:rsidR="00AB4C56" w:rsidRPr="00F325F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B35C0" w:rsidRPr="00F325F0">
        <w:rPr>
          <w:rFonts w:ascii="TH SarabunIT๙" w:hAnsi="TH SarabunIT๙" w:cs="TH SarabunIT๙"/>
          <w:sz w:val="32"/>
          <w:szCs w:val="32"/>
          <w:cs/>
        </w:rPr>
        <w:t>การ</w:t>
      </w:r>
      <w:r w:rsidR="00AB4C56" w:rsidRPr="00F325F0">
        <w:rPr>
          <w:rFonts w:ascii="TH SarabunIT๙" w:hAnsi="TH SarabunIT๙" w:cs="TH SarabunIT๙"/>
          <w:sz w:val="32"/>
          <w:szCs w:val="32"/>
          <w:cs/>
        </w:rPr>
        <w:t>ประกอบธุรกิจอื่น</w:t>
      </w:r>
      <w:r w:rsidR="001B35C0" w:rsidRPr="00F325F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B35C0" w:rsidRPr="00F325F0">
        <w:rPr>
          <w:rFonts w:ascii="TH SarabunIT๙" w:hAnsi="TH SarabunIT๙" w:cs="TH SarabunIT๙"/>
          <w:spacing w:val="-4"/>
          <w:sz w:val="32"/>
          <w:szCs w:val="32"/>
          <w:cs/>
        </w:rPr>
        <w:t>ต้องไม่มีลักษณะเป็นการหลีกเลี่ยงการปฏิบัติตาม</w:t>
      </w:r>
      <w:r w:rsidR="001B35C0" w:rsidRPr="00F325F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B35C0" w:rsidRPr="00F325F0">
        <w:rPr>
          <w:rFonts w:ascii="TH SarabunIT๙" w:hAnsi="TH SarabunIT๙" w:cs="TH SarabunIT๙"/>
          <w:spacing w:val="-4"/>
          <w:sz w:val="32"/>
          <w:szCs w:val="32"/>
          <w:cs/>
        </w:rPr>
        <w:t>ข้อกำหนด</w:t>
      </w:r>
      <w:r w:rsidR="001B35C0" w:rsidRPr="00F325F0">
        <w:rPr>
          <w:rFonts w:ascii="TH SarabunIT๙" w:hAnsi="TH SarabunIT๙" w:cs="TH SarabunIT๙"/>
          <w:sz w:val="32"/>
          <w:szCs w:val="32"/>
          <w:cs/>
        </w:rPr>
        <w:t>ใดๆ เกี่ยวกับสัดส่วนการลงทุน การประเมินราคา และการคำนวณเงินกองทุนของบริษัท กฎหมาย</w:t>
      </w:r>
      <w:r w:rsidR="00AB4C56" w:rsidRPr="00F325F0">
        <w:rPr>
          <w:rFonts w:ascii="TH SarabunIT๙" w:hAnsi="TH SarabunIT๙" w:cs="TH SarabunIT๙"/>
          <w:sz w:val="32"/>
          <w:szCs w:val="32"/>
          <w:cs/>
        </w:rPr>
        <w:t>หรือกฎเกณฑ์อื่นๆ</w:t>
      </w:r>
      <w:r w:rsidR="001B35C0" w:rsidRPr="00F325F0">
        <w:rPr>
          <w:rFonts w:ascii="TH SarabunIT๙" w:hAnsi="TH SarabunIT๙" w:cs="TH SarabunIT๙"/>
          <w:sz w:val="32"/>
          <w:szCs w:val="32"/>
          <w:cs/>
        </w:rPr>
        <w:t xml:space="preserve"> ที่เกี่ยวข้อง</w:t>
      </w:r>
      <w:r w:rsidR="00AB4C56" w:rsidRPr="00F325F0">
        <w:rPr>
          <w:rFonts w:ascii="TH SarabunIT๙" w:hAnsi="TH SarabunIT๙" w:cs="TH SarabunIT๙"/>
          <w:sz w:val="32"/>
          <w:szCs w:val="32"/>
          <w:cs/>
        </w:rPr>
        <w:t xml:space="preserve"> หรือเป็นการเอื้อประโยชน์ให้กับบุคคลหรือกลุ่มบุคคลใดโดยเฉพาะ อันอาจก่อให้เกิดความเสียหายกับบริษัท</w:t>
      </w:r>
    </w:p>
    <w:p w14:paraId="4DB69E70" w14:textId="77777777" w:rsidR="00AB4C56" w:rsidRPr="00F325F0" w:rsidRDefault="00AB4C56" w:rsidP="00AB4C56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sz w:val="32"/>
          <w:szCs w:val="32"/>
          <w:cs/>
          <w:lang w:eastAsia="ja-JP"/>
        </w:rPr>
      </w:pPr>
    </w:p>
    <w:p w14:paraId="71E90A8C" w14:textId="71C8BAA4" w:rsidR="00AB4C56" w:rsidRPr="00F325F0" w:rsidRDefault="0055331E" w:rsidP="00653D80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F325F0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ข้อ </w:t>
      </w:r>
      <w:r w:rsidR="00677B3B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๙๒ </w:t>
      </w:r>
      <w:r w:rsidR="00AB4C56" w:rsidRPr="00F325F0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กรณีการประกอบธุรกิจอื่นที่มีหน่วยงานกำกับเป็นการเฉพาะ บริษัทต้อง</w:t>
      </w:r>
      <w:r w:rsidR="00AB4C56" w:rsidRPr="00F325F0">
        <w:rPr>
          <w:rFonts w:ascii="TH SarabunIT๙" w:hAnsi="TH SarabunIT๙" w:cs="TH SarabunIT๙"/>
          <w:sz w:val="32"/>
          <w:szCs w:val="32"/>
          <w:cs/>
        </w:rPr>
        <w:t>ปฏิบัติตามกฎ ระเบียบ และหลักเกณฑ์ที่เกี่ยวข้องอย่างครบถ้วน</w:t>
      </w:r>
    </w:p>
    <w:p w14:paraId="1446913A" w14:textId="77777777" w:rsidR="00D33FF7" w:rsidRPr="00F325F0" w:rsidRDefault="00D33FF7" w:rsidP="00653D80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23E14FD" w14:textId="59DFB7C8" w:rsidR="00AB4C56" w:rsidRDefault="00041A62" w:rsidP="00AB4C56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F325F0"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r w:rsidR="00677B3B">
        <w:rPr>
          <w:rFonts w:ascii="TH SarabunIT๙" w:hAnsi="TH SarabunIT๙" w:cs="TH SarabunIT๙" w:hint="cs"/>
          <w:sz w:val="32"/>
          <w:szCs w:val="32"/>
          <w:cs/>
        </w:rPr>
        <w:t xml:space="preserve">๙๓ </w:t>
      </w:r>
      <w:r w:rsidR="001D6F3B" w:rsidRPr="00F325F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E6755" w:rsidRPr="00F325F0">
        <w:rPr>
          <w:rFonts w:ascii="TH SarabunIT๙" w:hAnsi="TH SarabunIT๙" w:cs="TH SarabunIT๙"/>
          <w:sz w:val="32"/>
          <w:szCs w:val="32"/>
          <w:cs/>
        </w:rPr>
        <w:t>การดำเนินการประกอบธุรกิจอื่นของบริษัท หากไม่เป็นไปตามนโยบาย</w:t>
      </w:r>
      <w:r w:rsidR="00DD23FD">
        <w:rPr>
          <w:rFonts w:ascii="TH SarabunIT๙" w:hAnsi="TH SarabunIT๙" w:cs="TH SarabunIT๙"/>
          <w:sz w:val="32"/>
          <w:szCs w:val="32"/>
        </w:rPr>
        <w:t xml:space="preserve">            </w:t>
      </w:r>
      <w:r w:rsidR="006E6755" w:rsidRPr="00F325F0">
        <w:rPr>
          <w:rFonts w:ascii="TH SarabunIT๙" w:hAnsi="TH SarabunIT๙" w:cs="TH SarabunIT๙"/>
          <w:sz w:val="32"/>
          <w:szCs w:val="32"/>
          <w:cs/>
        </w:rPr>
        <w:t>การประกอบธุรกิจอื่นของบริษัท หรือไม่สอดคล้องกับความพร้อมของระบบงานและบุคลากร ฐานะ</w:t>
      </w:r>
      <w:r w:rsidR="00DD23FD">
        <w:rPr>
          <w:rFonts w:ascii="TH SarabunIT๙" w:hAnsi="TH SarabunIT๙" w:cs="TH SarabunIT๙"/>
          <w:sz w:val="32"/>
          <w:szCs w:val="32"/>
        </w:rPr>
        <w:t xml:space="preserve">              </w:t>
      </w:r>
      <w:r w:rsidR="006E6755" w:rsidRPr="00F325F0">
        <w:rPr>
          <w:rFonts w:ascii="TH SarabunIT๙" w:hAnsi="TH SarabunIT๙" w:cs="TH SarabunIT๙"/>
          <w:sz w:val="32"/>
          <w:szCs w:val="32"/>
          <w:cs/>
        </w:rPr>
        <w:t>ความมั่นคงทางการเงินของบริษัท นาย</w:t>
      </w:r>
      <w:r w:rsidR="006E6755" w:rsidRPr="00F325F0">
        <w:rPr>
          <w:rFonts w:ascii="TH SarabunIT๙" w:hAnsi="TH SarabunIT๙" w:cs="TH SarabunIT๙"/>
          <w:spacing w:val="-2"/>
          <w:sz w:val="32"/>
          <w:szCs w:val="32"/>
          <w:cs/>
        </w:rPr>
        <w:t>ทะเบียนอาจสั่งให้บริษัทชี้แจงเหตุผลและข้อเท็จจริงที่เกี่ยวข้อง และในกรณีที่เห็นสมควร นายทะเบียน</w:t>
      </w:r>
      <w:r w:rsidR="006E6755" w:rsidRPr="00F325F0">
        <w:rPr>
          <w:rFonts w:ascii="TH SarabunIT๙" w:hAnsi="TH SarabunIT๙" w:cs="TH SarabunIT๙"/>
          <w:sz w:val="32"/>
          <w:szCs w:val="32"/>
          <w:cs/>
        </w:rPr>
        <w:t>อาจกำหนดเงื่อนไขใด</w:t>
      </w:r>
      <w:r w:rsidR="00471D4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E6755" w:rsidRPr="00F325F0">
        <w:rPr>
          <w:rFonts w:ascii="TH SarabunIT๙" w:hAnsi="TH SarabunIT๙" w:cs="TH SarabunIT๙"/>
          <w:sz w:val="32"/>
          <w:szCs w:val="32"/>
          <w:cs/>
        </w:rPr>
        <w:t>ๆ ให้บริษัทปฏิบัติ หรือสั่งให้ระงับ</w:t>
      </w:r>
      <w:r w:rsidR="00DD23FD">
        <w:rPr>
          <w:rFonts w:ascii="TH SarabunIT๙" w:hAnsi="TH SarabunIT๙" w:cs="TH SarabunIT๙"/>
          <w:sz w:val="32"/>
          <w:szCs w:val="32"/>
        </w:rPr>
        <w:t xml:space="preserve">            </w:t>
      </w:r>
      <w:r w:rsidR="006E6755" w:rsidRPr="00F325F0">
        <w:rPr>
          <w:rFonts w:ascii="TH SarabunIT๙" w:hAnsi="TH SarabunIT๙" w:cs="TH SarabunIT๙"/>
          <w:sz w:val="32"/>
          <w:szCs w:val="32"/>
          <w:cs/>
        </w:rPr>
        <w:t>การประกอบธุรกิจดังกล่าว จนกว่าจะสามารถดำเนินการให้เป็นไปตามที่กำหนดได้</w:t>
      </w:r>
    </w:p>
    <w:p w14:paraId="116E9794" w14:textId="77777777" w:rsidR="00471D4A" w:rsidRDefault="00471D4A" w:rsidP="00AB4C56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F9FB6C3" w14:textId="77777777" w:rsidR="00AB4C56" w:rsidRPr="00F325F0" w:rsidRDefault="00AB4C56" w:rsidP="00AB4C56">
      <w:pPr>
        <w:tabs>
          <w:tab w:val="left" w:pos="1440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325F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หมวด ๒ </w:t>
      </w:r>
    </w:p>
    <w:p w14:paraId="2D335CAA" w14:textId="77777777" w:rsidR="00AB4C56" w:rsidRDefault="00AB4C56" w:rsidP="00AB4C56">
      <w:pPr>
        <w:tabs>
          <w:tab w:val="left" w:pos="1440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325F0">
        <w:rPr>
          <w:rFonts w:ascii="TH SarabunIT๙" w:hAnsi="TH SarabunIT๙" w:cs="TH SarabunIT๙"/>
          <w:b/>
          <w:bCs/>
          <w:sz w:val="32"/>
          <w:szCs w:val="32"/>
          <w:cs/>
        </w:rPr>
        <w:t>ประเภทการประกอบธุรกิจอื่น</w:t>
      </w:r>
    </w:p>
    <w:p w14:paraId="7DEC8593" w14:textId="77777777" w:rsidR="008B41EF" w:rsidRPr="00F325F0" w:rsidRDefault="008B41EF" w:rsidP="00AB4C56">
      <w:pPr>
        <w:tabs>
          <w:tab w:val="left" w:pos="1440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142C90E" w14:textId="62E4F904" w:rsidR="00AB4C56" w:rsidRPr="00F325F0" w:rsidRDefault="0055331E" w:rsidP="00AB4C56">
      <w:pPr>
        <w:tabs>
          <w:tab w:val="left" w:pos="1440"/>
        </w:tabs>
        <w:ind w:firstLine="1440"/>
        <w:rPr>
          <w:rFonts w:ascii="TH SarabunIT๙" w:hAnsi="TH SarabunIT๙" w:cs="TH SarabunIT๙"/>
          <w:sz w:val="32"/>
          <w:szCs w:val="32"/>
        </w:rPr>
      </w:pPr>
      <w:r w:rsidRPr="00F325F0"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r w:rsidR="00677B3B">
        <w:rPr>
          <w:rFonts w:ascii="TH SarabunIT๙" w:hAnsi="TH SarabunIT๙" w:cs="TH SarabunIT๙" w:hint="cs"/>
          <w:sz w:val="32"/>
          <w:szCs w:val="32"/>
          <w:cs/>
        </w:rPr>
        <w:t xml:space="preserve">๙๔ </w:t>
      </w:r>
      <w:r w:rsidR="00AB4C56" w:rsidRPr="00F325F0">
        <w:rPr>
          <w:rFonts w:ascii="TH SarabunIT๙" w:hAnsi="TH SarabunIT๙" w:cs="TH SarabunIT๙"/>
          <w:sz w:val="32"/>
          <w:szCs w:val="32"/>
          <w:cs/>
        </w:rPr>
        <w:t xml:space="preserve"> บริษัทสามารถประกอบธุรกิจอื่นได้ ดังต่อไปนี้ </w:t>
      </w:r>
    </w:p>
    <w:p w14:paraId="6A27D9CD" w14:textId="77777777" w:rsidR="00AB4C56" w:rsidRPr="00F325F0" w:rsidRDefault="00AB4C56" w:rsidP="00AB4C56">
      <w:pPr>
        <w:tabs>
          <w:tab w:val="left" w:pos="1440"/>
        </w:tabs>
        <w:ind w:firstLine="1440"/>
        <w:rPr>
          <w:rFonts w:ascii="TH SarabunIT๙" w:hAnsi="TH SarabunIT๙" w:cs="TH SarabunIT๙"/>
          <w:sz w:val="32"/>
          <w:szCs w:val="32"/>
        </w:rPr>
      </w:pPr>
      <w:r w:rsidRPr="00F325F0">
        <w:rPr>
          <w:rFonts w:ascii="TH SarabunIT๙" w:hAnsi="TH SarabunIT๙" w:cs="TH SarabunIT๙"/>
          <w:sz w:val="32"/>
          <w:szCs w:val="32"/>
          <w:cs/>
        </w:rPr>
        <w:t xml:space="preserve">(๑) </w:t>
      </w:r>
      <w:r w:rsidR="009F16C4" w:rsidRPr="00F325F0">
        <w:rPr>
          <w:rFonts w:ascii="TH SarabunIT๙" w:hAnsi="TH SarabunIT๙" w:cs="TH SarabunIT๙"/>
          <w:sz w:val="32"/>
          <w:szCs w:val="32"/>
          <w:cs/>
        </w:rPr>
        <w:t>ประกอบธุรกิจเกี่ยวกับอสังหาริมทรัพย์</w:t>
      </w:r>
      <w:r w:rsidR="00581515" w:rsidRPr="00F325F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F16C4" w:rsidRPr="00F325F0">
        <w:rPr>
          <w:rFonts w:ascii="TH SarabunIT๙" w:hAnsi="TH SarabunIT๙" w:cs="TH SarabunIT๙"/>
          <w:sz w:val="32"/>
          <w:szCs w:val="32"/>
          <w:cs/>
        </w:rPr>
        <w:t>ตาม</w:t>
      </w:r>
      <w:r w:rsidRPr="00F325F0">
        <w:rPr>
          <w:rFonts w:ascii="TH SarabunIT๙" w:hAnsi="TH SarabunIT๙" w:cs="TH SarabunIT๙"/>
          <w:sz w:val="32"/>
          <w:szCs w:val="32"/>
          <w:cs/>
        </w:rPr>
        <w:t>หมวด ๓ ส่วนที่</w:t>
      </w:r>
      <w:r w:rsidRPr="00F325F0">
        <w:rPr>
          <w:rFonts w:ascii="TH SarabunIT๙" w:hAnsi="TH SarabunIT๙" w:cs="TH SarabunIT๙"/>
          <w:sz w:val="32"/>
          <w:szCs w:val="32"/>
        </w:rPr>
        <w:t xml:space="preserve"> </w:t>
      </w:r>
      <w:r w:rsidRPr="00F325F0">
        <w:rPr>
          <w:rFonts w:ascii="TH SarabunIT๙" w:hAnsi="TH SarabunIT๙" w:cs="TH SarabunIT๙"/>
          <w:sz w:val="32"/>
          <w:szCs w:val="32"/>
          <w:cs/>
        </w:rPr>
        <w:t xml:space="preserve">๑ </w:t>
      </w:r>
    </w:p>
    <w:p w14:paraId="15DB84C3" w14:textId="77777777" w:rsidR="00AB4C56" w:rsidRPr="00F325F0" w:rsidRDefault="00AB4C56" w:rsidP="00AB4C56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F325F0">
        <w:rPr>
          <w:rFonts w:ascii="TH SarabunIT๙" w:hAnsi="TH SarabunIT๙" w:cs="TH SarabunIT๙"/>
          <w:sz w:val="32"/>
          <w:szCs w:val="32"/>
          <w:cs/>
        </w:rPr>
        <w:lastRenderedPageBreak/>
        <w:t xml:space="preserve">(๒) </w:t>
      </w:r>
      <w:r w:rsidR="00C77658" w:rsidRPr="00F325F0">
        <w:rPr>
          <w:rFonts w:ascii="TH SarabunIT๙" w:hAnsi="TH SarabunIT๙" w:cs="TH SarabunIT๙"/>
          <w:sz w:val="32"/>
          <w:szCs w:val="32"/>
          <w:cs/>
        </w:rPr>
        <w:t>ประกอบธุรกิจ</w:t>
      </w:r>
      <w:r w:rsidRPr="00F325F0">
        <w:rPr>
          <w:rFonts w:ascii="TH SarabunIT๙" w:hAnsi="TH SarabunIT๙" w:cs="TH SarabunIT๙"/>
          <w:sz w:val="32"/>
          <w:szCs w:val="32"/>
          <w:cs/>
        </w:rPr>
        <w:t>ให้บริการด้านงานสนับสนุนแก่บุคคลอื่น</w:t>
      </w:r>
      <w:r w:rsidR="005450F6" w:rsidRPr="00F325F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325F0">
        <w:rPr>
          <w:rFonts w:ascii="TH SarabunIT๙" w:hAnsi="TH SarabunIT๙" w:cs="TH SarabunIT๙"/>
          <w:sz w:val="32"/>
          <w:szCs w:val="32"/>
          <w:cs/>
        </w:rPr>
        <w:t xml:space="preserve">ตามหมวด ๓ ส่วนที่ ๒ </w:t>
      </w:r>
    </w:p>
    <w:p w14:paraId="2180E6E9" w14:textId="77777777" w:rsidR="00AB4C56" w:rsidRPr="00F325F0" w:rsidRDefault="00AB4C56" w:rsidP="00AB4C56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F325F0">
        <w:rPr>
          <w:rFonts w:ascii="TH SarabunIT๙" w:hAnsi="TH SarabunIT๙" w:cs="TH SarabunIT๙"/>
          <w:sz w:val="32"/>
          <w:szCs w:val="32"/>
          <w:cs/>
        </w:rPr>
        <w:t xml:space="preserve">(๓) ถือตราสารทุนเพื่อวัตถุประสงค์ในการประกอบธุรกิจอื่น ตามหมวด ๓ ส่วนที่ ๓ </w:t>
      </w:r>
    </w:p>
    <w:p w14:paraId="0F0D053E" w14:textId="465FBE73" w:rsidR="00EB0B8A" w:rsidRPr="00F325F0" w:rsidRDefault="00633BCE" w:rsidP="002C0DCD">
      <w:pPr>
        <w:tabs>
          <w:tab w:val="left" w:pos="144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AB4C56" w:rsidRPr="00F325F0">
        <w:rPr>
          <w:rFonts w:ascii="TH SarabunIT๙" w:hAnsi="TH SarabunIT๙" w:cs="TH SarabunIT๙"/>
          <w:sz w:val="32"/>
          <w:szCs w:val="32"/>
          <w:cs/>
        </w:rPr>
        <w:t xml:space="preserve">(๔) ประกอบธุรกิจเกี่ยวกับหลักทรัพย์ ตามหมวด ๓ ส่วนที่ ๔ </w:t>
      </w:r>
    </w:p>
    <w:p w14:paraId="3CED88DD" w14:textId="77777777" w:rsidR="00633BCE" w:rsidRDefault="00633BCE" w:rsidP="00AB4C56">
      <w:pPr>
        <w:tabs>
          <w:tab w:val="left" w:pos="1440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DEF7706" w14:textId="77777777" w:rsidR="00AB4C56" w:rsidRPr="00F325F0" w:rsidRDefault="00AB4C56" w:rsidP="00AB4C56">
      <w:pPr>
        <w:tabs>
          <w:tab w:val="left" w:pos="1440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325F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หมวด ๓ </w:t>
      </w:r>
    </w:p>
    <w:p w14:paraId="66B6104C" w14:textId="77777777" w:rsidR="00AB4C56" w:rsidRPr="00F325F0" w:rsidRDefault="00AB4C56" w:rsidP="00AB4C56">
      <w:pPr>
        <w:tabs>
          <w:tab w:val="left" w:pos="1440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325F0">
        <w:rPr>
          <w:rFonts w:ascii="TH SarabunIT๙" w:hAnsi="TH SarabunIT๙" w:cs="TH SarabunIT๙"/>
          <w:b/>
          <w:bCs/>
          <w:sz w:val="32"/>
          <w:szCs w:val="32"/>
          <w:cs/>
        </w:rPr>
        <w:t>หลักเกณฑ์การประกอบธุรกิจอื่น</w:t>
      </w:r>
    </w:p>
    <w:p w14:paraId="414819A1" w14:textId="77777777" w:rsidR="00E81F60" w:rsidRPr="00F325F0" w:rsidRDefault="00E81F60" w:rsidP="00AB4C56">
      <w:pPr>
        <w:tabs>
          <w:tab w:val="left" w:pos="1440"/>
        </w:tabs>
        <w:rPr>
          <w:rFonts w:ascii="TH SarabunIT๙" w:hAnsi="TH SarabunIT๙" w:cs="TH SarabunIT๙"/>
          <w:sz w:val="32"/>
          <w:szCs w:val="32"/>
        </w:rPr>
      </w:pPr>
    </w:p>
    <w:p w14:paraId="0CE4AD9F" w14:textId="77777777" w:rsidR="00AB4C56" w:rsidRPr="00F325F0" w:rsidRDefault="00AB4C56" w:rsidP="00AB4C56">
      <w:pPr>
        <w:tabs>
          <w:tab w:val="left" w:pos="1440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325F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ส่วนที่ ๑ </w:t>
      </w:r>
    </w:p>
    <w:p w14:paraId="3BE56E53" w14:textId="77777777" w:rsidR="00AB4C56" w:rsidRPr="00F325F0" w:rsidRDefault="00AB4C56" w:rsidP="00AB4C56">
      <w:pPr>
        <w:tabs>
          <w:tab w:val="left" w:pos="1440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325F0">
        <w:rPr>
          <w:rFonts w:ascii="TH SarabunIT๙" w:hAnsi="TH SarabunIT๙" w:cs="TH SarabunIT๙"/>
          <w:b/>
          <w:bCs/>
          <w:sz w:val="32"/>
          <w:szCs w:val="32"/>
          <w:cs/>
        </w:rPr>
        <w:t>การ</w:t>
      </w:r>
      <w:r w:rsidR="00581515" w:rsidRPr="00F325F0">
        <w:rPr>
          <w:rFonts w:ascii="TH SarabunIT๙" w:hAnsi="TH SarabunIT๙" w:cs="TH SarabunIT๙"/>
          <w:b/>
          <w:bCs/>
          <w:sz w:val="32"/>
          <w:szCs w:val="32"/>
          <w:cs/>
        </w:rPr>
        <w:t>ประกอบธุรกิจเกี่ยวกับอสังหาริมทรัพย์</w:t>
      </w:r>
    </w:p>
    <w:p w14:paraId="6BC63D84" w14:textId="77777777" w:rsidR="00AB4C56" w:rsidRDefault="00AB4C56" w:rsidP="00AB4C56">
      <w:pPr>
        <w:tabs>
          <w:tab w:val="left" w:pos="1440"/>
        </w:tabs>
        <w:rPr>
          <w:rFonts w:ascii="TH SarabunIT๙" w:hAnsi="TH SarabunIT๙" w:cs="TH SarabunIT๙"/>
          <w:sz w:val="32"/>
          <w:szCs w:val="32"/>
        </w:rPr>
      </w:pPr>
      <w:r w:rsidRPr="00F325F0">
        <w:rPr>
          <w:rFonts w:ascii="TH SarabunIT๙" w:hAnsi="TH SarabunIT๙" w:cs="TH SarabunIT๙"/>
          <w:sz w:val="32"/>
          <w:szCs w:val="32"/>
          <w:cs/>
        </w:rPr>
        <w:tab/>
      </w:r>
    </w:p>
    <w:p w14:paraId="2F32E937" w14:textId="212910F9" w:rsidR="00581515" w:rsidRPr="00F325F0" w:rsidRDefault="00F865CA" w:rsidP="00581515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spacing w:val="-2"/>
          <w:sz w:val="32"/>
          <w:szCs w:val="32"/>
        </w:rPr>
      </w:pPr>
      <w:r w:rsidRPr="00F325F0">
        <w:rPr>
          <w:rFonts w:ascii="TH SarabunIT๙" w:hAnsi="TH SarabunIT๙" w:cs="TH SarabunIT๙"/>
          <w:spacing w:val="-2"/>
          <w:sz w:val="32"/>
          <w:szCs w:val="32"/>
          <w:cs/>
        </w:rPr>
        <w:t xml:space="preserve">ข้อ </w:t>
      </w:r>
      <w:r w:rsidR="00677B3B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๙๕ </w:t>
      </w:r>
      <w:r w:rsidR="00581515" w:rsidRPr="00F325F0">
        <w:rPr>
          <w:rFonts w:ascii="TH SarabunIT๙" w:hAnsi="TH SarabunIT๙" w:cs="TH SarabunIT๙"/>
          <w:spacing w:val="-2"/>
          <w:sz w:val="32"/>
          <w:szCs w:val="32"/>
        </w:rPr>
        <w:t xml:space="preserve"> </w:t>
      </w:r>
      <w:r w:rsidR="00581515" w:rsidRPr="00F325F0">
        <w:rPr>
          <w:rFonts w:ascii="TH SarabunIT๙" w:hAnsi="TH SarabunIT๙" w:cs="TH SarabunIT๙"/>
          <w:spacing w:val="-2"/>
          <w:sz w:val="32"/>
          <w:szCs w:val="32"/>
          <w:cs/>
        </w:rPr>
        <w:t>บริษัทสามารถประกอบธุรกิจเกี่ยวกับอสังหาริมทรัพย์ได้ ดังต่อไปนี้</w:t>
      </w:r>
    </w:p>
    <w:p w14:paraId="4F29AAFC" w14:textId="77777777" w:rsidR="00581515" w:rsidRPr="00F325F0" w:rsidRDefault="00581515" w:rsidP="00581515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spacing w:val="-2"/>
          <w:sz w:val="32"/>
          <w:szCs w:val="32"/>
        </w:rPr>
      </w:pPr>
      <w:r w:rsidRPr="00F325F0">
        <w:rPr>
          <w:rFonts w:ascii="TH SarabunIT๙" w:hAnsi="TH SarabunIT๙" w:cs="TH SarabunIT๙"/>
          <w:spacing w:val="-2"/>
          <w:sz w:val="32"/>
          <w:szCs w:val="32"/>
          <w:cs/>
        </w:rPr>
        <w:t xml:space="preserve">(๑) </w:t>
      </w:r>
      <w:r w:rsidR="006D619A" w:rsidRPr="00F325F0">
        <w:rPr>
          <w:rFonts w:ascii="TH SarabunIT๙" w:hAnsi="TH SarabunIT๙" w:cs="TH SarabunIT๙"/>
          <w:spacing w:val="-2"/>
          <w:sz w:val="32"/>
          <w:szCs w:val="32"/>
          <w:cs/>
        </w:rPr>
        <w:t>การให้เช่าอสังหาริมทรัพย์</w:t>
      </w:r>
    </w:p>
    <w:p w14:paraId="0C9174BE" w14:textId="77777777" w:rsidR="00581515" w:rsidRPr="00F325F0" w:rsidRDefault="00581515" w:rsidP="00581515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spacing w:val="-2"/>
          <w:sz w:val="32"/>
          <w:szCs w:val="32"/>
        </w:rPr>
      </w:pPr>
      <w:r w:rsidRPr="00F325F0">
        <w:rPr>
          <w:rFonts w:ascii="TH SarabunIT๙" w:hAnsi="TH SarabunIT๙" w:cs="TH SarabunIT๙"/>
          <w:spacing w:val="-2"/>
          <w:sz w:val="32"/>
          <w:szCs w:val="32"/>
          <w:cs/>
        </w:rPr>
        <w:t>(๒) การพัฒนาโครงการอสังหาริมทรัพย์</w:t>
      </w:r>
    </w:p>
    <w:p w14:paraId="433865C7" w14:textId="77777777" w:rsidR="00581515" w:rsidRPr="00F325F0" w:rsidRDefault="00581515" w:rsidP="00581515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spacing w:val="-2"/>
          <w:sz w:val="32"/>
          <w:szCs w:val="32"/>
          <w:cs/>
        </w:rPr>
      </w:pPr>
    </w:p>
    <w:p w14:paraId="65A56B71" w14:textId="378FB34F" w:rsidR="00AB4C56" w:rsidRPr="00F325F0" w:rsidRDefault="0055331E" w:rsidP="00AB4C56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spacing w:val="-4"/>
          <w:sz w:val="32"/>
          <w:szCs w:val="32"/>
          <w:lang w:eastAsia="ja-JP"/>
        </w:rPr>
      </w:pPr>
      <w:r w:rsidRPr="00F325F0">
        <w:rPr>
          <w:rFonts w:ascii="TH SarabunIT๙" w:hAnsi="TH SarabunIT๙" w:cs="TH SarabunIT๙"/>
          <w:spacing w:val="-2"/>
          <w:sz w:val="32"/>
          <w:szCs w:val="32"/>
          <w:cs/>
        </w:rPr>
        <w:t xml:space="preserve">ข้อ </w:t>
      </w:r>
      <w:r w:rsidR="00677B3B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๙๖ </w:t>
      </w:r>
      <w:r w:rsidR="00AB4C56" w:rsidRPr="00F325F0">
        <w:rPr>
          <w:rFonts w:ascii="TH SarabunIT๙" w:hAnsi="TH SarabunIT๙" w:cs="TH SarabunIT๙"/>
          <w:spacing w:val="-2"/>
          <w:sz w:val="32"/>
          <w:szCs w:val="32"/>
          <w:cs/>
        </w:rPr>
        <w:t xml:space="preserve"> </w:t>
      </w:r>
      <w:r w:rsidR="00AB4C56" w:rsidRPr="00F325F0">
        <w:rPr>
          <w:rFonts w:ascii="TH SarabunIT๙" w:hAnsi="TH SarabunIT๙" w:cs="TH SarabunIT๙"/>
          <w:spacing w:val="-4"/>
          <w:sz w:val="32"/>
          <w:szCs w:val="32"/>
          <w:cs/>
        </w:rPr>
        <w:t>อสังหาริมทรัพย์ที่บริษัทนำออกให้เช่าได้ ต้องเป็นอสังหาริมทรัพย์อย่างหนึ่ง</w:t>
      </w:r>
      <w:r w:rsidR="00AB4C56" w:rsidRPr="00F325F0">
        <w:rPr>
          <w:rFonts w:ascii="TH SarabunIT๙" w:hAnsi="TH SarabunIT๙" w:cs="TH SarabunIT๙"/>
          <w:sz w:val="32"/>
          <w:szCs w:val="32"/>
          <w:cs/>
        </w:rPr>
        <w:t xml:space="preserve">อย่างใด ดังต่อไปนี้ </w:t>
      </w:r>
    </w:p>
    <w:p w14:paraId="1617BA53" w14:textId="77777777" w:rsidR="00AB4C56" w:rsidRPr="00F325F0" w:rsidRDefault="00AB4C56" w:rsidP="00AB4C56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spacing w:val="-4"/>
          <w:sz w:val="32"/>
          <w:szCs w:val="32"/>
          <w:lang w:eastAsia="ja-JP"/>
        </w:rPr>
      </w:pPr>
      <w:r w:rsidRPr="00F325F0">
        <w:rPr>
          <w:rFonts w:ascii="TH SarabunIT๙" w:hAnsi="TH SarabunIT๙" w:cs="TH SarabunIT๙"/>
          <w:spacing w:val="-4"/>
          <w:sz w:val="32"/>
          <w:szCs w:val="32"/>
          <w:cs/>
        </w:rPr>
        <w:t xml:space="preserve">(๑) </w:t>
      </w:r>
      <w:r w:rsidR="00233DB5" w:rsidRPr="00F325F0">
        <w:rPr>
          <w:rFonts w:ascii="TH SarabunIT๙" w:hAnsi="TH SarabunIT๙" w:cs="TH SarabunIT๙"/>
          <w:spacing w:val="-4"/>
          <w:sz w:val="32"/>
          <w:szCs w:val="32"/>
          <w:cs/>
        </w:rPr>
        <w:t>อสังหาริมทรัพย์ที่บริษัทใช้เป็นสถานที่สำหรับดำเนินธุรกิจ ตามมาตรา ๓๓ (๙) (ก)</w:t>
      </w:r>
      <w:r w:rsidR="00E621A6" w:rsidRPr="00F325F0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="00233DB5" w:rsidRPr="00F325F0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ซึ่งยังมิได้ใช้ประโยชน์</w:t>
      </w:r>
      <w:r w:rsidR="00233DB5" w:rsidRPr="00F325F0">
        <w:rPr>
          <w:rFonts w:ascii="TH SarabunIT๙" w:hAnsi="TH SarabunIT๙" w:cs="TH SarabunIT๙"/>
          <w:sz w:val="32"/>
          <w:szCs w:val="32"/>
          <w:cs/>
        </w:rPr>
        <w:t>อย่างเต็มที่ เช่น สถานที่ทำการ ที่จอดรถ</w:t>
      </w:r>
    </w:p>
    <w:p w14:paraId="2753C7B0" w14:textId="77777777" w:rsidR="00AB4C56" w:rsidRPr="00F325F0" w:rsidRDefault="00AB4C56" w:rsidP="004B6F16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strike/>
          <w:spacing w:val="-4"/>
          <w:sz w:val="32"/>
          <w:szCs w:val="32"/>
        </w:rPr>
      </w:pPr>
      <w:r w:rsidRPr="00F325F0">
        <w:rPr>
          <w:rFonts w:ascii="TH SarabunIT๙" w:hAnsi="TH SarabunIT๙" w:cs="TH SarabunIT๙"/>
          <w:spacing w:val="-2"/>
          <w:sz w:val="32"/>
          <w:szCs w:val="32"/>
          <w:cs/>
        </w:rPr>
        <w:t>(</w:t>
      </w:r>
      <w:r w:rsidRPr="00F325F0">
        <w:rPr>
          <w:rFonts w:ascii="TH SarabunIT๙" w:hAnsi="TH SarabunIT๙" w:cs="TH SarabunIT๙"/>
          <w:sz w:val="32"/>
          <w:szCs w:val="32"/>
          <w:cs/>
        </w:rPr>
        <w:t>๒) อสังหาริมทรัพย์</w:t>
      </w:r>
      <w:r w:rsidR="00233DB5" w:rsidRPr="00F325F0">
        <w:rPr>
          <w:rFonts w:ascii="TH SarabunIT๙" w:hAnsi="TH SarabunIT๙" w:cs="TH SarabunIT๙"/>
          <w:spacing w:val="-4"/>
          <w:sz w:val="32"/>
          <w:szCs w:val="32"/>
          <w:cs/>
        </w:rPr>
        <w:t>ที่บริษัท</w:t>
      </w:r>
      <w:r w:rsidR="00233DB5" w:rsidRPr="00F325F0">
        <w:rPr>
          <w:rFonts w:ascii="TH SarabunIT๙" w:hAnsi="TH SarabunIT๙" w:cs="TH SarabunIT๙"/>
          <w:sz w:val="32"/>
          <w:szCs w:val="32"/>
          <w:cs/>
        </w:rPr>
        <w:t>ต้องจำหน่าย</w:t>
      </w:r>
      <w:r w:rsidR="00A21FF4" w:rsidRPr="00F325F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33DB5" w:rsidRPr="00F325F0">
        <w:rPr>
          <w:rFonts w:ascii="TH SarabunIT๙" w:hAnsi="TH SarabunIT๙" w:cs="TH SarabunIT๙"/>
          <w:sz w:val="32"/>
          <w:szCs w:val="32"/>
          <w:cs/>
        </w:rPr>
        <w:t>ตามมาตรา ๓๔</w:t>
      </w:r>
    </w:p>
    <w:p w14:paraId="542073FE" w14:textId="77777777" w:rsidR="0073322F" w:rsidRPr="00F325F0" w:rsidRDefault="0073322F" w:rsidP="004B6F16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strike/>
          <w:spacing w:val="-4"/>
          <w:sz w:val="32"/>
          <w:szCs w:val="32"/>
        </w:rPr>
      </w:pPr>
    </w:p>
    <w:p w14:paraId="7C0EB4EE" w14:textId="4D576B4D" w:rsidR="00AB4C56" w:rsidRPr="00F325F0" w:rsidRDefault="0055331E" w:rsidP="00AB4C56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spacing w:val="-2"/>
          <w:sz w:val="32"/>
          <w:szCs w:val="32"/>
        </w:rPr>
      </w:pPr>
      <w:r w:rsidRPr="00F325F0">
        <w:rPr>
          <w:rFonts w:ascii="TH SarabunIT๙" w:hAnsi="TH SarabunIT๙" w:cs="TH SarabunIT๙"/>
          <w:spacing w:val="-2"/>
          <w:sz w:val="32"/>
          <w:szCs w:val="32"/>
          <w:cs/>
        </w:rPr>
        <w:t xml:space="preserve">ข้อ </w:t>
      </w:r>
      <w:r w:rsidR="00677B3B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๙๗ </w:t>
      </w:r>
      <w:r w:rsidR="00AB4C56" w:rsidRPr="00F325F0">
        <w:rPr>
          <w:rFonts w:ascii="TH SarabunIT๙" w:hAnsi="TH SarabunIT๙" w:cs="TH SarabunIT๙"/>
          <w:spacing w:val="-2"/>
          <w:sz w:val="32"/>
          <w:szCs w:val="32"/>
          <w:cs/>
        </w:rPr>
        <w:t xml:space="preserve"> บริษัท</w:t>
      </w:r>
      <w:r w:rsidR="00127115" w:rsidRPr="00F325F0">
        <w:rPr>
          <w:rFonts w:ascii="TH SarabunIT๙" w:hAnsi="TH SarabunIT๙" w:cs="TH SarabunIT๙"/>
          <w:spacing w:val="-2"/>
          <w:sz w:val="32"/>
          <w:szCs w:val="32"/>
          <w:cs/>
        </w:rPr>
        <w:t xml:space="preserve">สามารถนำอสังหาริมทรัพย์ตามข้อ </w:t>
      </w:r>
      <w:r w:rsidR="00481B1F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๙๖ </w:t>
      </w:r>
      <w:r w:rsidR="00AB4C56" w:rsidRPr="00F325F0">
        <w:rPr>
          <w:rFonts w:ascii="TH SarabunIT๙" w:hAnsi="TH SarabunIT๙" w:cs="TH SarabunIT๙"/>
          <w:spacing w:val="-2"/>
          <w:sz w:val="32"/>
          <w:szCs w:val="32"/>
          <w:cs/>
        </w:rPr>
        <w:t xml:space="preserve"> ออกให้</w:t>
      </w:r>
      <w:r w:rsidR="003F07B9" w:rsidRPr="00F325F0">
        <w:rPr>
          <w:rFonts w:ascii="TH SarabunIT๙" w:hAnsi="TH SarabunIT๙" w:cs="TH SarabunIT๙"/>
          <w:spacing w:val="-2"/>
          <w:sz w:val="32"/>
          <w:szCs w:val="32"/>
          <w:cs/>
        </w:rPr>
        <w:t>เช่าได้ตาม</w:t>
      </w:r>
      <w:r w:rsidR="00AB4C56" w:rsidRPr="00F325F0">
        <w:rPr>
          <w:rFonts w:ascii="TH SarabunIT๙" w:hAnsi="TH SarabunIT๙" w:cs="TH SarabunIT๙"/>
          <w:spacing w:val="-2"/>
          <w:sz w:val="32"/>
          <w:szCs w:val="32"/>
          <w:cs/>
        </w:rPr>
        <w:t>เงื่อนไข ดังต่อไปนี้</w:t>
      </w:r>
    </w:p>
    <w:p w14:paraId="5B40109C" w14:textId="554CF361" w:rsidR="00AB4C56" w:rsidRPr="00F325F0" w:rsidRDefault="00AB4C56" w:rsidP="00AB4C56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F325F0">
        <w:rPr>
          <w:rFonts w:ascii="TH SarabunIT๙" w:hAnsi="TH SarabunIT๙" w:cs="TH SarabunIT๙"/>
          <w:spacing w:val="-4"/>
          <w:sz w:val="32"/>
          <w:szCs w:val="32"/>
          <w:cs/>
        </w:rPr>
        <w:t>(๑) เป็นการเช่าเพื่อป้องกันการสูญเปล่าทางเศรษฐกิจ</w:t>
      </w:r>
      <w:r w:rsidR="000F23A4" w:rsidRPr="00F325F0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F325F0">
        <w:rPr>
          <w:rFonts w:ascii="TH SarabunIT๙" w:hAnsi="TH SarabunIT๙" w:cs="TH SarabunIT๙"/>
          <w:spacing w:val="-4"/>
          <w:sz w:val="32"/>
          <w:szCs w:val="32"/>
          <w:cs/>
        </w:rPr>
        <w:t>หรือเพื่อป้องกัน</w:t>
      </w:r>
      <w:r w:rsidR="00D8120A" w:rsidRPr="00000C0E">
        <w:rPr>
          <w:rFonts w:ascii="TH SarabunIT๙" w:hAnsi="TH SarabunIT๙" w:cs="TH SarabunIT๙"/>
          <w:sz w:val="32"/>
          <w:szCs w:val="32"/>
          <w:cs/>
        </w:rPr>
        <w:t>การ</w:t>
      </w:r>
      <w:r w:rsidRPr="00F325F0">
        <w:rPr>
          <w:rFonts w:ascii="TH SarabunIT๙" w:hAnsi="TH SarabunIT๙" w:cs="TH SarabunIT๙"/>
          <w:spacing w:val="-4"/>
          <w:sz w:val="32"/>
          <w:szCs w:val="32"/>
          <w:cs/>
        </w:rPr>
        <w:t>เสื่อมสภาพ</w:t>
      </w:r>
    </w:p>
    <w:p w14:paraId="43CA1E24" w14:textId="77777777" w:rsidR="00AB4C56" w:rsidRPr="00F325F0" w:rsidRDefault="00AB4C56" w:rsidP="00AB4C56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F325F0">
        <w:rPr>
          <w:rFonts w:ascii="TH SarabunIT๙" w:hAnsi="TH SarabunIT๙" w:cs="TH SarabunIT๙"/>
          <w:spacing w:val="-2"/>
          <w:sz w:val="32"/>
          <w:szCs w:val="32"/>
          <w:cs/>
        </w:rPr>
        <w:t>(</w:t>
      </w:r>
      <w:r w:rsidRPr="00F325F0">
        <w:rPr>
          <w:rFonts w:ascii="TH SarabunIT๙" w:hAnsi="TH SarabunIT๙" w:cs="TH SarabunIT๙"/>
          <w:sz w:val="32"/>
          <w:szCs w:val="32"/>
          <w:cs/>
        </w:rPr>
        <w:t>๒) มีการทำสัญญาเช่าเป็นหนังสือ</w:t>
      </w:r>
    </w:p>
    <w:p w14:paraId="3BF33361" w14:textId="77777777" w:rsidR="00AB4C56" w:rsidRPr="00F325F0" w:rsidRDefault="00AB4C56" w:rsidP="00AB4C56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F325F0">
        <w:rPr>
          <w:rFonts w:ascii="TH SarabunIT๙" w:hAnsi="TH SarabunIT๙" w:cs="TH SarabunIT๙"/>
          <w:spacing w:val="-2"/>
          <w:sz w:val="32"/>
          <w:szCs w:val="32"/>
          <w:cs/>
        </w:rPr>
        <w:t>(</w:t>
      </w:r>
      <w:r w:rsidRPr="00F325F0">
        <w:rPr>
          <w:rFonts w:ascii="TH SarabunIT๙" w:hAnsi="TH SarabunIT๙" w:cs="TH SarabunIT๙"/>
          <w:sz w:val="32"/>
          <w:szCs w:val="32"/>
          <w:cs/>
        </w:rPr>
        <w:t>๓) ไม่ทำสัญญาเช่าที่เป็นอุปสรรคต่อการใช้พื้นที่</w:t>
      </w:r>
      <w:r w:rsidR="00562FC2" w:rsidRPr="00F325F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325F0">
        <w:rPr>
          <w:rFonts w:ascii="TH SarabunIT๙" w:hAnsi="TH SarabunIT๙" w:cs="TH SarabunIT๙"/>
          <w:sz w:val="32"/>
          <w:szCs w:val="32"/>
          <w:cs/>
        </w:rPr>
        <w:t>และการจำหน่ายของบริษัท</w:t>
      </w:r>
    </w:p>
    <w:p w14:paraId="7C06E414" w14:textId="77777777" w:rsidR="00AB4C56" w:rsidRPr="00000C0E" w:rsidRDefault="00AB4C56" w:rsidP="00AB4C56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color w:val="000000" w:themeColor="text1"/>
          <w:spacing w:val="-4"/>
          <w:sz w:val="32"/>
          <w:szCs w:val="32"/>
        </w:rPr>
      </w:pPr>
      <w:r w:rsidRPr="00000C0E">
        <w:rPr>
          <w:rFonts w:ascii="TH SarabunIT๙" w:hAnsi="TH SarabunIT๙" w:cs="TH SarabunIT๙"/>
          <w:color w:val="000000" w:themeColor="text1"/>
          <w:spacing w:val="-2"/>
          <w:sz w:val="32"/>
          <w:szCs w:val="32"/>
          <w:cs/>
        </w:rPr>
        <w:t>(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๔) ให้เช่าไม่เกินกว่าระยะเวลาการถือครองอสังหาริมทรัพย์ตามกฎหมาย</w:t>
      </w:r>
    </w:p>
    <w:p w14:paraId="2F68DD49" w14:textId="77777777" w:rsidR="00AB4C56" w:rsidRPr="00000C0E" w:rsidRDefault="00AB4C56" w:rsidP="00AB4C56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000C0E">
        <w:rPr>
          <w:rFonts w:ascii="TH SarabunIT๙" w:hAnsi="TH SarabunIT๙" w:cs="TH SarabunIT๙"/>
          <w:color w:val="000000" w:themeColor="text1"/>
          <w:spacing w:val="-2"/>
          <w:sz w:val="32"/>
          <w:szCs w:val="32"/>
          <w:cs/>
        </w:rPr>
        <w:t>(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๕) </w:t>
      </w:r>
      <w:r w:rsidRPr="00000C0E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>กำหนดเงื่อนไขในการให้เช่า ค่าเช่า และผลประโยชน์ที่เหมาะสมตามสภาวะตลาด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และเป็นปกติทางการค้า</w:t>
      </w:r>
    </w:p>
    <w:p w14:paraId="64FE0379" w14:textId="2D80D306" w:rsidR="00AB4C56" w:rsidRPr="00000C0E" w:rsidRDefault="00AB4C56" w:rsidP="00AB4C56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b/>
          <w:bCs/>
          <w:color w:val="000000" w:themeColor="text1"/>
          <w:spacing w:val="-2"/>
          <w:sz w:val="32"/>
          <w:szCs w:val="32"/>
        </w:rPr>
      </w:pP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(๖) บริษัทอาจปรับปรุงอสังหาริมทรัพย์</w:t>
      </w:r>
      <w:r w:rsidR="00466D03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ตามข้อ </w:t>
      </w:r>
      <w:r w:rsidR="00481B1F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๙๖ 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ได้ตามความจำเป็น</w:t>
      </w:r>
      <w:r w:rsidR="00DF04CE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D90DD5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โดยได้รับการอนุมัติจากคณะกรรมการบริษัท และเป็นไปตามนโยบายการประกอบธุรกิจอื่นของบริษัท</w:t>
      </w:r>
      <w:r w:rsidRPr="00000C0E">
        <w:rPr>
          <w:rFonts w:ascii="TH SarabunIT๙" w:hAnsi="TH SarabunIT๙" w:cs="TH SarabunIT๙"/>
          <w:b/>
          <w:bCs/>
          <w:color w:val="000000" w:themeColor="text1"/>
          <w:spacing w:val="-2"/>
          <w:sz w:val="32"/>
          <w:szCs w:val="32"/>
          <w:cs/>
        </w:rPr>
        <w:t xml:space="preserve"> </w:t>
      </w:r>
    </w:p>
    <w:p w14:paraId="22E87A46" w14:textId="77777777" w:rsidR="00C47216" w:rsidRDefault="00C47216" w:rsidP="00AB4C56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spacing w:val="-2"/>
          <w:sz w:val="32"/>
          <w:szCs w:val="32"/>
        </w:rPr>
      </w:pPr>
    </w:p>
    <w:p w14:paraId="20F0FB4A" w14:textId="2E40B9CF" w:rsidR="00581515" w:rsidRPr="00F325F0" w:rsidRDefault="00581515" w:rsidP="00581515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spacing w:val="-2"/>
          <w:sz w:val="32"/>
          <w:szCs w:val="32"/>
        </w:rPr>
      </w:pPr>
      <w:r w:rsidRPr="00F325F0">
        <w:rPr>
          <w:rFonts w:ascii="TH SarabunIT๙" w:hAnsi="TH SarabunIT๙" w:cs="TH SarabunIT๙"/>
          <w:spacing w:val="-2"/>
          <w:sz w:val="32"/>
          <w:szCs w:val="32"/>
          <w:cs/>
        </w:rPr>
        <w:t xml:space="preserve">ข้อ </w:t>
      </w:r>
      <w:r w:rsidR="00677B3B">
        <w:rPr>
          <w:rFonts w:ascii="TH SarabunIT๙" w:hAnsi="TH SarabunIT๙" w:cs="TH SarabunIT๙" w:hint="cs"/>
          <w:spacing w:val="-2"/>
          <w:sz w:val="32"/>
          <w:szCs w:val="32"/>
          <w:cs/>
        </w:rPr>
        <w:t>๙๘</w:t>
      </w:r>
      <w:r w:rsidRPr="00F325F0">
        <w:rPr>
          <w:rFonts w:ascii="TH SarabunIT๙" w:hAnsi="TH SarabunIT๙" w:cs="TH SarabunIT๙"/>
          <w:spacing w:val="-2"/>
          <w:sz w:val="32"/>
          <w:szCs w:val="32"/>
          <w:cs/>
        </w:rPr>
        <w:t xml:space="preserve">  การพัฒนาโครงการอสังหาริมทรัพย์ เพื</w:t>
      </w:r>
      <w:r w:rsidR="003B5D46" w:rsidRPr="00F325F0">
        <w:rPr>
          <w:rFonts w:ascii="TH SarabunIT๙" w:hAnsi="TH SarabunIT๙" w:cs="TH SarabunIT๙"/>
          <w:spacing w:val="-2"/>
          <w:sz w:val="32"/>
          <w:szCs w:val="32"/>
          <w:cs/>
        </w:rPr>
        <w:t xml:space="preserve">่อการจำหน่ายหรือให้เช่าตามข้อ </w:t>
      </w:r>
      <w:r w:rsidR="00481B1F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๙๕ </w:t>
      </w:r>
      <w:r w:rsidRPr="00F325F0">
        <w:rPr>
          <w:rFonts w:ascii="TH SarabunIT๙" w:hAnsi="TH SarabunIT๙" w:cs="TH SarabunIT๙"/>
          <w:spacing w:val="-2"/>
          <w:sz w:val="32"/>
          <w:szCs w:val="32"/>
          <w:cs/>
        </w:rPr>
        <w:t xml:space="preserve"> (๒) ต้องเป็นอสังหาริมทรัพย์อย่างหนึ่งอย่างใด ดังต่อไปนี้</w:t>
      </w:r>
    </w:p>
    <w:p w14:paraId="57E5117C" w14:textId="4B3080FB" w:rsidR="00581515" w:rsidRPr="00F325F0" w:rsidRDefault="00581515" w:rsidP="00581515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spacing w:val="-2"/>
          <w:sz w:val="32"/>
          <w:szCs w:val="32"/>
        </w:rPr>
      </w:pPr>
      <w:r w:rsidRPr="00F325F0">
        <w:rPr>
          <w:rFonts w:ascii="TH SarabunIT๙" w:hAnsi="TH SarabunIT๙" w:cs="TH SarabunIT๙"/>
          <w:spacing w:val="-2"/>
          <w:sz w:val="32"/>
          <w:szCs w:val="32"/>
          <w:cs/>
        </w:rPr>
        <w:t>(๑) อสังหาริมทรัพย์ที่บริษัทได้รับอนุญาตให้เช่าหรือซื้อหรือได้มาเพื่อใช้สำหรับ</w:t>
      </w:r>
      <w:r w:rsidR="00DD23FD">
        <w:rPr>
          <w:rFonts w:ascii="TH SarabunIT๙" w:hAnsi="TH SarabunIT๙" w:cs="TH SarabunIT๙"/>
          <w:spacing w:val="-2"/>
          <w:sz w:val="32"/>
          <w:szCs w:val="32"/>
        </w:rPr>
        <w:t xml:space="preserve">              </w:t>
      </w:r>
      <w:r w:rsidRPr="00F325F0">
        <w:rPr>
          <w:rFonts w:ascii="TH SarabunIT๙" w:hAnsi="TH SarabunIT๙" w:cs="TH SarabunIT๙"/>
          <w:spacing w:val="-2"/>
          <w:sz w:val="32"/>
          <w:szCs w:val="32"/>
          <w:cs/>
        </w:rPr>
        <w:t>การลงทุนประกอบธุรกิจอื่นตามมาตรา ๓๓ (๙) (ข)</w:t>
      </w:r>
      <w:r w:rsidR="003B5D46" w:rsidRPr="00F325F0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F325F0">
        <w:rPr>
          <w:rFonts w:ascii="TH SarabunIT๙" w:hAnsi="TH SarabunIT๙" w:cs="TH SarabunIT๙"/>
          <w:spacing w:val="-2"/>
          <w:sz w:val="32"/>
          <w:szCs w:val="32"/>
          <w:cs/>
        </w:rPr>
        <w:t>โดยบริษัทต้องทำเป็นโครงการพัฒนาอสังหาริมทรัพย์ที่มีวัตถุประสงค์หลักเพื่อการให้เช่า</w:t>
      </w:r>
    </w:p>
    <w:p w14:paraId="09DCA674" w14:textId="77777777" w:rsidR="00581515" w:rsidRPr="00F325F0" w:rsidRDefault="00581515" w:rsidP="00581515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spacing w:val="-2"/>
          <w:sz w:val="32"/>
          <w:szCs w:val="32"/>
        </w:rPr>
      </w:pPr>
      <w:r w:rsidRPr="00F325F0">
        <w:rPr>
          <w:rFonts w:ascii="TH SarabunIT๙" w:hAnsi="TH SarabunIT๙" w:cs="TH SarabunIT๙"/>
          <w:spacing w:val="-2"/>
          <w:sz w:val="32"/>
          <w:szCs w:val="32"/>
          <w:cs/>
        </w:rPr>
        <w:lastRenderedPageBreak/>
        <w:t>(๒) อสังหาริมทรัพย์ที่บริษัทต้องจำหน่ายตามมาตรา ๓๔</w:t>
      </w:r>
      <w:r w:rsidR="003B5D46" w:rsidRPr="00F325F0">
        <w:rPr>
          <w:rFonts w:ascii="TH SarabunIT๙" w:hAnsi="TH SarabunIT๙" w:cs="TH SarabunIT๙"/>
          <w:spacing w:val="-2"/>
          <w:sz w:val="32"/>
          <w:szCs w:val="32"/>
          <w:cs/>
        </w:rPr>
        <w:t xml:space="preserve"> </w:t>
      </w:r>
      <w:r w:rsidRPr="00F325F0">
        <w:rPr>
          <w:rFonts w:ascii="TH SarabunIT๙" w:hAnsi="TH SarabunIT๙" w:cs="TH SarabunIT๙"/>
          <w:spacing w:val="-2"/>
          <w:sz w:val="32"/>
          <w:szCs w:val="32"/>
          <w:cs/>
        </w:rPr>
        <w:t>ซึ่งบริษัทได้รับอนุญาตให้มีไว้เพื่อใช้สำหรับการลงทุนประกอบธุรกิจอื่นตามมาตรา ๓๓ (๙) (ข)</w:t>
      </w:r>
      <w:r w:rsidR="003B5D46" w:rsidRPr="00F325F0">
        <w:rPr>
          <w:rFonts w:ascii="TH SarabunIT๙" w:hAnsi="TH SarabunIT๙" w:cs="TH SarabunIT๙"/>
          <w:spacing w:val="-2"/>
          <w:sz w:val="32"/>
          <w:szCs w:val="32"/>
          <w:cs/>
        </w:rPr>
        <w:t xml:space="preserve"> </w:t>
      </w:r>
      <w:r w:rsidRPr="00F325F0">
        <w:rPr>
          <w:rFonts w:ascii="TH SarabunIT๙" w:hAnsi="TH SarabunIT๙" w:cs="TH SarabunIT๙"/>
          <w:spacing w:val="-2"/>
          <w:sz w:val="32"/>
          <w:szCs w:val="32"/>
          <w:cs/>
        </w:rPr>
        <w:t>บริษัทจะทำเป็นโครงการพัฒนาอสังหาริมทรัพย์เพื่อการจำหน่ายหรือให้เช่าก็ได้</w:t>
      </w:r>
    </w:p>
    <w:p w14:paraId="70EA72E6" w14:textId="77777777" w:rsidR="005E3B55" w:rsidRPr="00F325F0" w:rsidRDefault="005E3B55" w:rsidP="00581515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spacing w:val="-2"/>
          <w:sz w:val="32"/>
          <w:szCs w:val="32"/>
        </w:rPr>
      </w:pPr>
    </w:p>
    <w:p w14:paraId="6D46DBAF" w14:textId="0DEF7BDF" w:rsidR="00581515" w:rsidRPr="00000C0E" w:rsidRDefault="00581515" w:rsidP="00581515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color w:val="000000" w:themeColor="text1"/>
          <w:spacing w:val="-2"/>
          <w:sz w:val="32"/>
          <w:szCs w:val="32"/>
        </w:rPr>
      </w:pPr>
      <w:r w:rsidRPr="00000C0E">
        <w:rPr>
          <w:rFonts w:ascii="TH SarabunIT๙" w:hAnsi="TH SarabunIT๙" w:cs="TH SarabunIT๙"/>
          <w:color w:val="000000" w:themeColor="text1"/>
          <w:spacing w:val="-2"/>
          <w:sz w:val="32"/>
          <w:szCs w:val="32"/>
          <w:cs/>
        </w:rPr>
        <w:t xml:space="preserve">ข้อ </w:t>
      </w:r>
      <w:r w:rsidR="00677B3B" w:rsidRPr="00000C0E">
        <w:rPr>
          <w:rFonts w:ascii="TH SarabunIT๙" w:hAnsi="TH SarabunIT๙" w:cs="TH SarabunIT๙"/>
          <w:color w:val="000000" w:themeColor="text1"/>
          <w:spacing w:val="-2"/>
          <w:sz w:val="32"/>
          <w:szCs w:val="32"/>
          <w:cs/>
        </w:rPr>
        <w:t xml:space="preserve">๙๙ </w:t>
      </w:r>
      <w:r w:rsidRPr="00000C0E">
        <w:rPr>
          <w:rFonts w:ascii="TH SarabunIT๙" w:hAnsi="TH SarabunIT๙" w:cs="TH SarabunIT๙"/>
          <w:color w:val="000000" w:themeColor="text1"/>
          <w:spacing w:val="-2"/>
          <w:sz w:val="32"/>
          <w:szCs w:val="32"/>
          <w:cs/>
        </w:rPr>
        <w:t xml:space="preserve"> บริษัทสามารถนำอสังหาริมทรัพย์ตามข้อ </w:t>
      </w:r>
      <w:r w:rsidR="006A7E9C" w:rsidRPr="00000C0E">
        <w:rPr>
          <w:rFonts w:ascii="TH SarabunIT๙" w:hAnsi="TH SarabunIT๙" w:cs="TH SarabunIT๙"/>
          <w:color w:val="000000" w:themeColor="text1"/>
          <w:spacing w:val="-2"/>
          <w:sz w:val="32"/>
          <w:szCs w:val="32"/>
          <w:cs/>
        </w:rPr>
        <w:t xml:space="preserve">๙๘ </w:t>
      </w:r>
      <w:r w:rsidRPr="00000C0E">
        <w:rPr>
          <w:rFonts w:ascii="TH SarabunIT๙" w:hAnsi="TH SarabunIT๙" w:cs="TH SarabunIT๙"/>
          <w:color w:val="000000" w:themeColor="text1"/>
          <w:spacing w:val="-2"/>
          <w:sz w:val="32"/>
          <w:szCs w:val="32"/>
          <w:cs/>
        </w:rPr>
        <w:t>มาจัดทำเป็นโครงการพัฒนาอสังหาริมทรัพย์ เพื่</w:t>
      </w:r>
      <w:r w:rsidR="00A21FF4" w:rsidRPr="00000C0E">
        <w:rPr>
          <w:rFonts w:ascii="TH SarabunIT๙" w:hAnsi="TH SarabunIT๙" w:cs="TH SarabunIT๙"/>
          <w:color w:val="000000" w:themeColor="text1"/>
          <w:spacing w:val="-2"/>
          <w:sz w:val="32"/>
          <w:szCs w:val="32"/>
          <w:cs/>
        </w:rPr>
        <w:t>อการจำหน่าย</w:t>
      </w:r>
      <w:r w:rsidR="003F07B9" w:rsidRPr="00000C0E">
        <w:rPr>
          <w:rFonts w:ascii="TH SarabunIT๙" w:hAnsi="TH SarabunIT๙" w:cs="TH SarabunIT๙"/>
          <w:color w:val="000000" w:themeColor="text1"/>
          <w:spacing w:val="-2"/>
          <w:sz w:val="32"/>
          <w:szCs w:val="32"/>
          <w:cs/>
        </w:rPr>
        <w:t>หรือให้เช่าได้ ตาม</w:t>
      </w:r>
      <w:r w:rsidRPr="00000C0E">
        <w:rPr>
          <w:rFonts w:ascii="TH SarabunIT๙" w:hAnsi="TH SarabunIT๙" w:cs="TH SarabunIT๙"/>
          <w:color w:val="000000" w:themeColor="text1"/>
          <w:spacing w:val="-2"/>
          <w:sz w:val="32"/>
          <w:szCs w:val="32"/>
          <w:cs/>
        </w:rPr>
        <w:t xml:space="preserve">เงื่อนไข ดังต่อไปนี้ </w:t>
      </w:r>
    </w:p>
    <w:p w14:paraId="5266CBC6" w14:textId="5B26D5C5" w:rsidR="00581515" w:rsidRPr="00000C0E" w:rsidRDefault="00581515" w:rsidP="00FB6DD2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color w:val="000000" w:themeColor="text1"/>
          <w:spacing w:val="-2"/>
          <w:sz w:val="32"/>
          <w:szCs w:val="32"/>
        </w:rPr>
      </w:pPr>
      <w:r w:rsidRPr="00000C0E">
        <w:rPr>
          <w:rFonts w:ascii="TH SarabunIT๙" w:hAnsi="TH SarabunIT๙" w:cs="TH SarabunIT๙"/>
          <w:color w:val="000000" w:themeColor="text1"/>
          <w:spacing w:val="-2"/>
          <w:sz w:val="32"/>
          <w:szCs w:val="32"/>
          <w:cs/>
        </w:rPr>
        <w:t>(๑) บริษัทต้องจัดทำเป็นโครงการพัฒนาอสังหาริมทรัพย์ ตามหลักเกณฑ์ วิธีการ และเงื่อนไขที่นายทะเบียนประกาศกำหนด และ</w:t>
      </w:r>
      <w:r w:rsidR="007B3B31" w:rsidRPr="00000C0E">
        <w:rPr>
          <w:rFonts w:ascii="TH SarabunIT๙" w:hAnsi="TH SarabunIT๙" w:cs="TH SarabunIT๙"/>
          <w:color w:val="000000" w:themeColor="text1"/>
          <w:spacing w:val="-2"/>
          <w:sz w:val="32"/>
          <w:szCs w:val="32"/>
          <w:cs/>
        </w:rPr>
        <w:t>จัดให้มีหน่วยงานที่รับผิดชอบดูแลการประกอบธุรกิจเกี่ยวกับอสังหาริมทรัพย์เป็นผู้บริหารจัดการ</w:t>
      </w:r>
      <w:r w:rsidRPr="00000C0E">
        <w:rPr>
          <w:rFonts w:ascii="TH SarabunIT๙" w:hAnsi="TH SarabunIT๙" w:cs="TH SarabunIT๙"/>
          <w:color w:val="000000" w:themeColor="text1"/>
          <w:spacing w:val="-2"/>
          <w:sz w:val="32"/>
          <w:szCs w:val="32"/>
          <w:cs/>
        </w:rPr>
        <w:t>โครงการดังกล่าว</w:t>
      </w:r>
    </w:p>
    <w:p w14:paraId="3E7E8356" w14:textId="62393B6E" w:rsidR="00581515" w:rsidRPr="00000C0E" w:rsidRDefault="00581515" w:rsidP="00581515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color w:val="000000" w:themeColor="text1"/>
          <w:spacing w:val="-2"/>
          <w:sz w:val="32"/>
          <w:szCs w:val="32"/>
        </w:rPr>
      </w:pPr>
      <w:r w:rsidRPr="00000C0E">
        <w:rPr>
          <w:rFonts w:ascii="TH SarabunIT๙" w:hAnsi="TH SarabunIT๙" w:cs="TH SarabunIT๙"/>
          <w:color w:val="000000" w:themeColor="text1"/>
          <w:spacing w:val="-2"/>
          <w:sz w:val="32"/>
          <w:szCs w:val="32"/>
          <w:cs/>
        </w:rPr>
        <w:t>(</w:t>
      </w:r>
      <w:r w:rsidR="00007FFA" w:rsidRPr="00000C0E">
        <w:rPr>
          <w:rFonts w:ascii="TH SarabunIT๙" w:hAnsi="TH SarabunIT๙" w:cs="TH SarabunIT๙"/>
          <w:color w:val="000000" w:themeColor="text1"/>
          <w:spacing w:val="-2"/>
          <w:sz w:val="32"/>
          <w:szCs w:val="32"/>
          <w:cs/>
        </w:rPr>
        <w:t>๒</w:t>
      </w:r>
      <w:r w:rsidRPr="00000C0E">
        <w:rPr>
          <w:rFonts w:ascii="TH SarabunIT๙" w:hAnsi="TH SarabunIT๙" w:cs="TH SarabunIT๙"/>
          <w:color w:val="000000" w:themeColor="text1"/>
          <w:spacing w:val="-2"/>
          <w:sz w:val="32"/>
          <w:szCs w:val="32"/>
          <w:cs/>
        </w:rPr>
        <w:t>) บริษัทต้องมีเงินกองทุนส่วนเกินไม่น้อยกว่ามูลค่าโครงการ</w:t>
      </w:r>
      <w:r w:rsidR="00FD3BB9" w:rsidRPr="00000C0E">
        <w:rPr>
          <w:rFonts w:ascii="TH SarabunIT๙" w:hAnsi="TH SarabunIT๙" w:cs="TH SarabunIT๙"/>
          <w:color w:val="000000" w:themeColor="text1"/>
          <w:spacing w:val="-2"/>
          <w:sz w:val="32"/>
          <w:szCs w:val="32"/>
          <w:cs/>
        </w:rPr>
        <w:t xml:space="preserve"> </w:t>
      </w:r>
      <w:r w:rsidRPr="00000C0E">
        <w:rPr>
          <w:rFonts w:ascii="TH SarabunIT๙" w:hAnsi="TH SarabunIT๙" w:cs="TH SarabunIT๙"/>
          <w:color w:val="000000" w:themeColor="text1"/>
          <w:spacing w:val="-2"/>
          <w:sz w:val="32"/>
          <w:szCs w:val="32"/>
          <w:cs/>
        </w:rPr>
        <w:t>และจำนวนเงินลงทุนในแต่ละโครงการ</w:t>
      </w:r>
      <w:r w:rsidR="00FD3BB9" w:rsidRPr="00000C0E">
        <w:rPr>
          <w:rFonts w:ascii="TH SarabunIT๙" w:hAnsi="TH SarabunIT๙" w:cs="TH SarabunIT๙"/>
          <w:color w:val="000000" w:themeColor="text1"/>
          <w:spacing w:val="-2"/>
          <w:sz w:val="32"/>
          <w:szCs w:val="32"/>
          <w:cs/>
        </w:rPr>
        <w:t xml:space="preserve"> </w:t>
      </w:r>
      <w:r w:rsidRPr="00000C0E">
        <w:rPr>
          <w:rFonts w:ascii="TH SarabunIT๙" w:hAnsi="TH SarabunIT๙" w:cs="TH SarabunIT๙"/>
          <w:color w:val="000000" w:themeColor="text1"/>
          <w:spacing w:val="-2"/>
          <w:sz w:val="32"/>
          <w:szCs w:val="32"/>
          <w:cs/>
        </w:rPr>
        <w:t>ต้องไม่เกินร้อยละห้าของสินทรัพย์</w:t>
      </w:r>
      <w:r w:rsidR="00D60AC3" w:rsidRPr="00000C0E">
        <w:rPr>
          <w:rFonts w:ascii="TH SarabunIT๙" w:hAnsi="TH SarabunIT๙" w:cs="TH SarabunIT๙"/>
          <w:color w:val="000000" w:themeColor="text1"/>
          <w:spacing w:val="-2"/>
          <w:sz w:val="32"/>
          <w:szCs w:val="32"/>
          <w:cs/>
        </w:rPr>
        <w:t>ลงทุน</w:t>
      </w:r>
      <w:r w:rsidRPr="00000C0E">
        <w:rPr>
          <w:rFonts w:ascii="TH SarabunIT๙" w:hAnsi="TH SarabunIT๙" w:cs="TH SarabunIT๙"/>
          <w:color w:val="000000" w:themeColor="text1"/>
          <w:spacing w:val="-2"/>
          <w:sz w:val="32"/>
          <w:szCs w:val="32"/>
          <w:cs/>
        </w:rPr>
        <w:t>ของบริษัท</w:t>
      </w:r>
    </w:p>
    <w:p w14:paraId="168157FB" w14:textId="59738975" w:rsidR="00AB4C56" w:rsidRPr="00000C0E" w:rsidRDefault="00581515" w:rsidP="005E3B55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color w:val="000000" w:themeColor="text1"/>
          <w:spacing w:val="-2"/>
          <w:sz w:val="32"/>
          <w:szCs w:val="32"/>
        </w:rPr>
      </w:pPr>
      <w:r w:rsidRPr="00000C0E">
        <w:rPr>
          <w:rFonts w:ascii="TH SarabunIT๙" w:hAnsi="TH SarabunIT๙" w:cs="TH SarabunIT๙"/>
          <w:color w:val="000000" w:themeColor="text1"/>
          <w:spacing w:val="-2"/>
          <w:sz w:val="32"/>
          <w:szCs w:val="32"/>
          <w:cs/>
        </w:rPr>
        <w:t>(</w:t>
      </w:r>
      <w:r w:rsidR="002D44F2" w:rsidRPr="00000C0E">
        <w:rPr>
          <w:rFonts w:ascii="TH SarabunIT๙" w:hAnsi="TH SarabunIT๙" w:cs="TH SarabunIT๙"/>
          <w:color w:val="000000" w:themeColor="text1"/>
          <w:spacing w:val="-2"/>
          <w:sz w:val="32"/>
          <w:szCs w:val="32"/>
          <w:cs/>
        </w:rPr>
        <w:t>๓</w:t>
      </w:r>
      <w:r w:rsidRPr="00000C0E">
        <w:rPr>
          <w:rFonts w:ascii="TH SarabunIT๙" w:hAnsi="TH SarabunIT๙" w:cs="TH SarabunIT๙"/>
          <w:color w:val="000000" w:themeColor="text1"/>
          <w:spacing w:val="-2"/>
          <w:sz w:val="32"/>
          <w:szCs w:val="32"/>
          <w:cs/>
        </w:rPr>
        <w:t xml:space="preserve">) </w:t>
      </w:r>
      <w:r w:rsidR="00750027" w:rsidRPr="00000C0E">
        <w:rPr>
          <w:rFonts w:ascii="TH SarabunIT๙" w:hAnsi="TH SarabunIT๙" w:cs="TH SarabunIT๙"/>
          <w:color w:val="000000" w:themeColor="text1"/>
          <w:spacing w:val="-2"/>
          <w:sz w:val="32"/>
          <w:szCs w:val="32"/>
          <w:cs/>
        </w:rPr>
        <w:t>เมื่อรวม</w:t>
      </w:r>
      <w:r w:rsidRPr="00000C0E">
        <w:rPr>
          <w:rFonts w:ascii="TH SarabunIT๙" w:hAnsi="TH SarabunIT๙" w:cs="TH SarabunIT๙"/>
          <w:color w:val="000000" w:themeColor="text1"/>
          <w:spacing w:val="-2"/>
          <w:sz w:val="32"/>
          <w:szCs w:val="32"/>
          <w:cs/>
        </w:rPr>
        <w:t>มูลค่าของโครงการพัฒนาอสังหาริมทรัพย์กับอสังหาริมทรัพย์ที่ถือครองตามมาตรา ๓๓ (๙) (ก) และอสังหาริมทรัพย์ที่ต้องจำหน่ายตามมาตรา ๓๔ แล้ว ต้องมีมูลค่าไม่เกิน</w:t>
      </w:r>
      <w:r w:rsidR="00DD23FD">
        <w:rPr>
          <w:rFonts w:ascii="TH SarabunIT๙" w:hAnsi="TH SarabunIT๙" w:cs="TH SarabunIT๙"/>
          <w:color w:val="000000" w:themeColor="text1"/>
          <w:spacing w:val="-2"/>
          <w:sz w:val="32"/>
          <w:szCs w:val="32"/>
        </w:rPr>
        <w:t xml:space="preserve"> </w:t>
      </w:r>
      <w:r w:rsidRPr="00000C0E">
        <w:rPr>
          <w:rFonts w:ascii="TH SarabunIT๙" w:hAnsi="TH SarabunIT๙" w:cs="TH SarabunIT๙"/>
          <w:color w:val="000000" w:themeColor="text1"/>
          <w:spacing w:val="-2"/>
          <w:sz w:val="32"/>
          <w:szCs w:val="32"/>
          <w:cs/>
        </w:rPr>
        <w:t>ร้อยละสิบห้าของสินทรัพย์</w:t>
      </w:r>
      <w:r w:rsidR="00D6717D" w:rsidRPr="00000C0E">
        <w:rPr>
          <w:rFonts w:ascii="TH SarabunIT๙" w:hAnsi="TH SarabunIT๙" w:cs="TH SarabunIT๙"/>
          <w:color w:val="000000" w:themeColor="text1"/>
          <w:spacing w:val="-2"/>
          <w:sz w:val="32"/>
          <w:szCs w:val="32"/>
          <w:cs/>
        </w:rPr>
        <w:t>ลงทุน</w:t>
      </w:r>
      <w:r w:rsidRPr="00000C0E">
        <w:rPr>
          <w:rFonts w:ascii="TH SarabunIT๙" w:hAnsi="TH SarabunIT๙" w:cs="TH SarabunIT๙"/>
          <w:color w:val="000000" w:themeColor="text1"/>
          <w:spacing w:val="-2"/>
          <w:sz w:val="32"/>
          <w:szCs w:val="32"/>
          <w:cs/>
        </w:rPr>
        <w:t>ของบริษัท</w:t>
      </w:r>
    </w:p>
    <w:p w14:paraId="6967CB0B" w14:textId="04C4A97C" w:rsidR="002D44F2" w:rsidRPr="00000C0E" w:rsidRDefault="002D44F2" w:rsidP="002D44F2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color w:val="000000" w:themeColor="text1"/>
          <w:spacing w:val="-2"/>
          <w:sz w:val="32"/>
          <w:szCs w:val="32"/>
        </w:rPr>
      </w:pPr>
      <w:r w:rsidRPr="00000C0E">
        <w:rPr>
          <w:rFonts w:ascii="TH SarabunIT๙" w:hAnsi="TH SarabunIT๙" w:cs="TH SarabunIT๙"/>
          <w:color w:val="000000" w:themeColor="text1"/>
          <w:spacing w:val="-2"/>
          <w:sz w:val="32"/>
          <w:szCs w:val="32"/>
          <w:cs/>
        </w:rPr>
        <w:t>(๔) โครงการพัฒนาอสังหาริมทรัพย์ต้องเป็นโครงการลักษณะอย่างหนึ่งอย่างใด ดังต่อไปนี้</w:t>
      </w:r>
    </w:p>
    <w:p w14:paraId="4DE55922" w14:textId="77777777" w:rsidR="002D44F2" w:rsidRPr="00000C0E" w:rsidRDefault="002D44F2" w:rsidP="002D44F2">
      <w:pPr>
        <w:tabs>
          <w:tab w:val="left" w:pos="1440"/>
          <w:tab w:val="left" w:pos="1843"/>
        </w:tabs>
        <w:ind w:firstLine="1800"/>
        <w:jc w:val="thaiDistribute"/>
        <w:rPr>
          <w:rFonts w:ascii="TH SarabunIT๙" w:hAnsi="TH SarabunIT๙" w:cs="TH SarabunIT๙"/>
          <w:color w:val="000000" w:themeColor="text1"/>
          <w:spacing w:val="-2"/>
          <w:sz w:val="32"/>
          <w:szCs w:val="32"/>
        </w:rPr>
      </w:pPr>
      <w:r w:rsidRPr="00000C0E">
        <w:rPr>
          <w:rFonts w:ascii="TH SarabunIT๙" w:hAnsi="TH SarabunIT๙" w:cs="TH SarabunIT๙"/>
          <w:color w:val="000000" w:themeColor="text1"/>
          <w:spacing w:val="-2"/>
          <w:sz w:val="32"/>
          <w:szCs w:val="32"/>
          <w:cs/>
        </w:rPr>
        <w:t>(ก) อาคารสำนักงาน</w:t>
      </w:r>
    </w:p>
    <w:p w14:paraId="72995C05" w14:textId="77777777" w:rsidR="002D44F2" w:rsidRPr="00000C0E" w:rsidRDefault="002D44F2" w:rsidP="002D44F2">
      <w:pPr>
        <w:tabs>
          <w:tab w:val="left" w:pos="1440"/>
          <w:tab w:val="left" w:pos="1843"/>
        </w:tabs>
        <w:ind w:firstLine="1800"/>
        <w:jc w:val="thaiDistribute"/>
        <w:rPr>
          <w:rFonts w:ascii="TH SarabunIT๙" w:hAnsi="TH SarabunIT๙" w:cs="TH SarabunIT๙"/>
          <w:color w:val="000000" w:themeColor="text1"/>
          <w:spacing w:val="-2"/>
          <w:sz w:val="32"/>
          <w:szCs w:val="32"/>
        </w:rPr>
      </w:pPr>
      <w:r w:rsidRPr="00000C0E">
        <w:rPr>
          <w:rFonts w:ascii="TH SarabunIT๙" w:hAnsi="TH SarabunIT๙" w:cs="TH SarabunIT๙"/>
          <w:color w:val="000000" w:themeColor="text1"/>
          <w:spacing w:val="-2"/>
          <w:sz w:val="32"/>
          <w:szCs w:val="32"/>
          <w:cs/>
        </w:rPr>
        <w:t>(ข) อาคารเพื่อการพาณิชย์</w:t>
      </w:r>
    </w:p>
    <w:p w14:paraId="006C1086" w14:textId="77777777" w:rsidR="002D44F2" w:rsidRPr="00000C0E" w:rsidRDefault="002D44F2" w:rsidP="002D44F2">
      <w:pPr>
        <w:tabs>
          <w:tab w:val="left" w:pos="1440"/>
          <w:tab w:val="left" w:pos="1843"/>
        </w:tabs>
        <w:ind w:firstLine="1800"/>
        <w:jc w:val="thaiDistribute"/>
        <w:rPr>
          <w:rFonts w:ascii="TH SarabunIT๙" w:hAnsi="TH SarabunIT๙" w:cs="TH SarabunIT๙"/>
          <w:color w:val="000000" w:themeColor="text1"/>
          <w:spacing w:val="-2"/>
          <w:sz w:val="32"/>
          <w:szCs w:val="32"/>
        </w:rPr>
      </w:pPr>
      <w:r w:rsidRPr="00000C0E">
        <w:rPr>
          <w:rFonts w:ascii="TH SarabunIT๙" w:hAnsi="TH SarabunIT๙" w:cs="TH SarabunIT๙"/>
          <w:color w:val="000000" w:themeColor="text1"/>
          <w:spacing w:val="-2"/>
          <w:sz w:val="32"/>
          <w:szCs w:val="32"/>
          <w:cs/>
        </w:rPr>
        <w:t>(ค) อาคารโรงงาน</w:t>
      </w:r>
    </w:p>
    <w:p w14:paraId="4CC29CF3" w14:textId="77777777" w:rsidR="002D44F2" w:rsidRPr="00000C0E" w:rsidRDefault="002D44F2" w:rsidP="002D44F2">
      <w:pPr>
        <w:tabs>
          <w:tab w:val="left" w:pos="1440"/>
          <w:tab w:val="left" w:pos="1843"/>
        </w:tabs>
        <w:ind w:firstLine="1800"/>
        <w:jc w:val="thaiDistribute"/>
        <w:rPr>
          <w:rFonts w:ascii="TH SarabunIT๙" w:hAnsi="TH SarabunIT๙" w:cs="TH SarabunIT๙"/>
          <w:color w:val="000000" w:themeColor="text1"/>
          <w:spacing w:val="-2"/>
          <w:sz w:val="32"/>
          <w:szCs w:val="32"/>
        </w:rPr>
      </w:pPr>
      <w:r w:rsidRPr="00000C0E">
        <w:rPr>
          <w:rFonts w:ascii="TH SarabunIT๙" w:hAnsi="TH SarabunIT๙" w:cs="TH SarabunIT๙"/>
          <w:color w:val="000000" w:themeColor="text1"/>
          <w:spacing w:val="-2"/>
          <w:sz w:val="32"/>
          <w:szCs w:val="32"/>
          <w:cs/>
        </w:rPr>
        <w:t>(ง) อาคารเก็บสินค้า</w:t>
      </w:r>
    </w:p>
    <w:p w14:paraId="610BFFED" w14:textId="77777777" w:rsidR="002D44F2" w:rsidRPr="00000C0E" w:rsidRDefault="002D44F2" w:rsidP="002D44F2">
      <w:pPr>
        <w:tabs>
          <w:tab w:val="left" w:pos="1440"/>
          <w:tab w:val="left" w:pos="1843"/>
        </w:tabs>
        <w:ind w:firstLine="1800"/>
        <w:jc w:val="thaiDistribute"/>
        <w:rPr>
          <w:rFonts w:ascii="TH SarabunIT๙" w:hAnsi="TH SarabunIT๙" w:cs="TH SarabunIT๙"/>
          <w:color w:val="000000" w:themeColor="text1"/>
          <w:spacing w:val="-2"/>
          <w:sz w:val="32"/>
          <w:szCs w:val="32"/>
        </w:rPr>
      </w:pPr>
      <w:r w:rsidRPr="00000C0E">
        <w:rPr>
          <w:rFonts w:ascii="TH SarabunIT๙" w:hAnsi="TH SarabunIT๙" w:cs="TH SarabunIT๙"/>
          <w:color w:val="000000" w:themeColor="text1"/>
          <w:spacing w:val="-2"/>
          <w:sz w:val="32"/>
          <w:szCs w:val="32"/>
          <w:cs/>
        </w:rPr>
        <w:t>(จ) อาคารที่พักอาศัย</w:t>
      </w:r>
    </w:p>
    <w:p w14:paraId="246610C0" w14:textId="77777777" w:rsidR="002D44F2" w:rsidRPr="00000C0E" w:rsidRDefault="002D44F2" w:rsidP="002D44F2">
      <w:pPr>
        <w:tabs>
          <w:tab w:val="left" w:pos="1440"/>
          <w:tab w:val="left" w:pos="1843"/>
        </w:tabs>
        <w:ind w:firstLine="1800"/>
        <w:jc w:val="thaiDistribute"/>
        <w:rPr>
          <w:rFonts w:ascii="TH SarabunIT๙" w:hAnsi="TH SarabunIT๙" w:cs="TH SarabunIT๙"/>
          <w:color w:val="000000" w:themeColor="text1"/>
          <w:spacing w:val="-2"/>
          <w:sz w:val="32"/>
          <w:szCs w:val="32"/>
        </w:rPr>
      </w:pPr>
      <w:r w:rsidRPr="00000C0E">
        <w:rPr>
          <w:rFonts w:ascii="TH SarabunIT๙" w:hAnsi="TH SarabunIT๙" w:cs="TH SarabunIT๙"/>
          <w:color w:val="000000" w:themeColor="text1"/>
          <w:spacing w:val="-2"/>
          <w:sz w:val="32"/>
          <w:szCs w:val="32"/>
          <w:cs/>
        </w:rPr>
        <w:t>(ฉ) อสังหาริมทรัพย์อื่นที่นายทะเบียนประกาศกำหนด</w:t>
      </w:r>
    </w:p>
    <w:p w14:paraId="2A7FC274" w14:textId="77777777" w:rsidR="00D26096" w:rsidRPr="00000C0E" w:rsidRDefault="00D26096" w:rsidP="002D44F2">
      <w:pPr>
        <w:tabs>
          <w:tab w:val="left" w:pos="1440"/>
          <w:tab w:val="left" w:pos="1843"/>
        </w:tabs>
        <w:ind w:firstLine="1800"/>
        <w:jc w:val="thaiDistribute"/>
        <w:rPr>
          <w:rFonts w:ascii="TH SarabunIT๙" w:hAnsi="TH SarabunIT๙" w:cs="TH SarabunIT๙"/>
          <w:b/>
          <w:bCs/>
          <w:color w:val="000000" w:themeColor="text1"/>
          <w:spacing w:val="-2"/>
          <w:sz w:val="32"/>
          <w:szCs w:val="32"/>
        </w:rPr>
      </w:pPr>
    </w:p>
    <w:p w14:paraId="076B94AE" w14:textId="77777777" w:rsidR="00AB4C56" w:rsidRPr="00F325F0" w:rsidRDefault="00AB4C56" w:rsidP="00AB4C56">
      <w:pPr>
        <w:tabs>
          <w:tab w:val="left" w:pos="1440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325F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ส่วนที่ ๒ </w:t>
      </w:r>
    </w:p>
    <w:p w14:paraId="453392A1" w14:textId="77777777" w:rsidR="00AB4C56" w:rsidRPr="00F325F0" w:rsidRDefault="00AB4C56" w:rsidP="00AB4C56">
      <w:pPr>
        <w:tabs>
          <w:tab w:val="left" w:pos="1440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325F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การประกอบธุรกิจให้บริการด้านงานสนับสนุนแก่บุคคลอื่น </w:t>
      </w:r>
    </w:p>
    <w:p w14:paraId="668D05E6" w14:textId="77777777" w:rsidR="00AB4C56" w:rsidRPr="00F325F0" w:rsidRDefault="00AB4C56" w:rsidP="00AB4C56">
      <w:pPr>
        <w:tabs>
          <w:tab w:val="left" w:pos="1440"/>
        </w:tabs>
        <w:jc w:val="center"/>
        <w:rPr>
          <w:rFonts w:ascii="TH SarabunIT๙" w:hAnsi="TH SarabunIT๙" w:cs="TH SarabunIT๙"/>
          <w:sz w:val="32"/>
          <w:szCs w:val="32"/>
        </w:rPr>
      </w:pPr>
    </w:p>
    <w:p w14:paraId="4B283979" w14:textId="696C7A4B" w:rsidR="00AB4C56" w:rsidRPr="00F325F0" w:rsidRDefault="0055331E" w:rsidP="00EE3E52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325F0"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r w:rsidR="00677B3B">
        <w:rPr>
          <w:rFonts w:ascii="TH SarabunIT๙" w:hAnsi="TH SarabunIT๙" w:cs="TH SarabunIT๙" w:hint="cs"/>
          <w:sz w:val="32"/>
          <w:szCs w:val="32"/>
          <w:cs/>
        </w:rPr>
        <w:t xml:space="preserve">๑๐๐ </w:t>
      </w:r>
      <w:r w:rsidR="00AB4C56" w:rsidRPr="00F325F0">
        <w:rPr>
          <w:rFonts w:ascii="TH SarabunIT๙" w:hAnsi="TH SarabunIT๙" w:cs="TH SarabunIT๙"/>
          <w:sz w:val="32"/>
          <w:szCs w:val="32"/>
          <w:cs/>
        </w:rPr>
        <w:t xml:space="preserve"> บริษัทสามารถประกอบธุรกิจให้บริการด้านงานสนับสนุนแก่บุคคลอื่นได้ตามเงื่อนไข ดังต่อไปนี</w:t>
      </w:r>
      <w:r w:rsidR="00552654" w:rsidRPr="00F325F0">
        <w:rPr>
          <w:rFonts w:ascii="TH SarabunIT๙" w:hAnsi="TH SarabunIT๙" w:cs="TH SarabunIT๙"/>
          <w:sz w:val="32"/>
          <w:szCs w:val="32"/>
          <w:cs/>
        </w:rPr>
        <w:t>้</w:t>
      </w:r>
    </w:p>
    <w:p w14:paraId="6131A687" w14:textId="77777777" w:rsidR="00AB4C56" w:rsidRPr="00F325F0" w:rsidRDefault="00AB4C56" w:rsidP="00AB4C56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325F0">
        <w:rPr>
          <w:rFonts w:ascii="TH SarabunIT๙" w:hAnsi="TH SarabunIT๙" w:cs="TH SarabunIT๙"/>
          <w:sz w:val="32"/>
          <w:szCs w:val="32"/>
          <w:cs/>
        </w:rPr>
        <w:t>(๑) กำหนดขอบเขตและระบุรายละเอียดของประเภทงานสนับสนุน</w:t>
      </w:r>
      <w:r w:rsidR="00C4055B" w:rsidRPr="00F325F0">
        <w:rPr>
          <w:rFonts w:ascii="TH SarabunIT๙" w:hAnsi="TH SarabunIT๙" w:cs="TH SarabunIT๙"/>
          <w:sz w:val="32"/>
          <w:szCs w:val="32"/>
          <w:cs/>
        </w:rPr>
        <w:t xml:space="preserve">แก่บุคคลอื่น </w:t>
      </w:r>
      <w:r w:rsidR="004B6F16" w:rsidRPr="00F325F0">
        <w:rPr>
          <w:rFonts w:ascii="TH SarabunIT๙" w:hAnsi="TH SarabunIT๙" w:cs="TH SarabunIT๙"/>
          <w:sz w:val="32"/>
          <w:szCs w:val="32"/>
          <w:cs/>
        </w:rPr>
        <w:br/>
      </w:r>
      <w:r w:rsidR="00C4055B" w:rsidRPr="00F325F0">
        <w:rPr>
          <w:rFonts w:ascii="TH SarabunIT๙" w:hAnsi="TH SarabunIT๙" w:cs="TH SarabunIT๙"/>
          <w:sz w:val="32"/>
          <w:szCs w:val="32"/>
          <w:cs/>
        </w:rPr>
        <w:t>ในนโยบายการประกอบธุรกิจอื่นของบริษัทเป็นลายลักษณ์อักษร ทั้งนี้ หากมีการเปลี่ยนแปลงประเภทการให้บริการหรือนโยบาย ให้จัดส่งให้สำนักงานภายในสามสิบวัน นับแต่วันที่คณะกรรมการบริษัทอนุมัติการเปลี่ยนแปลง</w:t>
      </w:r>
      <w:r w:rsidRPr="00F325F0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48CE8580" w14:textId="77777777" w:rsidR="00AB4C56" w:rsidRPr="00F325F0" w:rsidRDefault="00AB4C56" w:rsidP="00AB4C56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325F0">
        <w:rPr>
          <w:rFonts w:ascii="TH SarabunIT๙" w:hAnsi="TH SarabunIT๙" w:cs="TH SarabunIT๙"/>
          <w:sz w:val="32"/>
          <w:szCs w:val="32"/>
          <w:cs/>
        </w:rPr>
        <w:t>(๒) ประเมินศักยภาพและความเพียงพอของทรัพยากรของบริษัท เพื่อให้บริษัทใช้ทรัพยากรที่มีอยู่ให้เกิดประโยชน์และช่วยลดต้นทุน โดยระมัดระวังไม่ให้ปริมาณของงานให้บริการมีมากเกินบทบาทของงานด้านการรับประกันภัยหรือเกินความสามารถของบริษัท</w:t>
      </w:r>
    </w:p>
    <w:p w14:paraId="35E44E07" w14:textId="23EC988A" w:rsidR="00AB4C56" w:rsidRPr="00F325F0" w:rsidRDefault="00AB4C56" w:rsidP="00AB4C56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325F0">
        <w:rPr>
          <w:rFonts w:ascii="TH SarabunIT๙" w:hAnsi="TH SarabunIT๙" w:cs="TH SarabunIT๙"/>
          <w:spacing w:val="-6"/>
          <w:sz w:val="32"/>
          <w:szCs w:val="32"/>
          <w:cs/>
        </w:rPr>
        <w:t xml:space="preserve">(๓) </w:t>
      </w:r>
      <w:r w:rsidR="0093785A" w:rsidRPr="00F325F0">
        <w:rPr>
          <w:rFonts w:ascii="TH SarabunIT๙" w:hAnsi="TH SarabunIT๙" w:cs="TH SarabunIT๙"/>
          <w:spacing w:val="-6"/>
          <w:sz w:val="32"/>
          <w:szCs w:val="32"/>
          <w:cs/>
        </w:rPr>
        <w:t>จัดให้</w:t>
      </w:r>
      <w:r w:rsidRPr="00F325F0">
        <w:rPr>
          <w:rFonts w:ascii="TH SarabunIT๙" w:hAnsi="TH SarabunIT๙" w:cs="TH SarabunIT๙"/>
          <w:spacing w:val="-6"/>
          <w:sz w:val="32"/>
          <w:szCs w:val="32"/>
          <w:cs/>
        </w:rPr>
        <w:t>มีสัญญาที่กำหนดรายละเอียด</w:t>
      </w:r>
      <w:r w:rsidR="00D903EA" w:rsidRPr="00F325F0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</w:t>
      </w:r>
      <w:r w:rsidRPr="00F325F0">
        <w:rPr>
          <w:rFonts w:ascii="TH SarabunIT๙" w:hAnsi="TH SarabunIT๙" w:cs="TH SarabunIT๙"/>
          <w:spacing w:val="-6"/>
          <w:sz w:val="32"/>
          <w:szCs w:val="32"/>
          <w:cs/>
        </w:rPr>
        <w:t>ประเภทของการให้บริการ ขั้นตอนหรือวิธีการดำเนินการ</w:t>
      </w:r>
      <w:r w:rsidRPr="00F325F0">
        <w:rPr>
          <w:rFonts w:ascii="TH SarabunIT๙" w:hAnsi="TH SarabunIT๙" w:cs="TH SarabunIT๙"/>
          <w:sz w:val="32"/>
          <w:szCs w:val="32"/>
          <w:cs/>
        </w:rPr>
        <w:t xml:space="preserve"> ขอบเขตความรับผิดชอบ การคิดค่าธรรมเนียมหรือค่าบริการระหว่างกัน และระบบ</w:t>
      </w:r>
      <w:r w:rsidR="00DD23FD">
        <w:rPr>
          <w:rFonts w:ascii="TH SarabunIT๙" w:hAnsi="TH SarabunIT๙" w:cs="TH SarabunIT๙"/>
          <w:sz w:val="32"/>
          <w:szCs w:val="32"/>
        </w:rPr>
        <w:t xml:space="preserve">              </w:t>
      </w:r>
      <w:r w:rsidRPr="00F325F0">
        <w:rPr>
          <w:rFonts w:ascii="TH SarabunIT๙" w:hAnsi="TH SarabunIT๙" w:cs="TH SarabunIT๙"/>
          <w:sz w:val="32"/>
          <w:szCs w:val="32"/>
          <w:cs/>
        </w:rPr>
        <w:t>การรักษาความปลอดภัยในการเก็บรักษาข้อมูลและทรัพย์สินของบริษัทและของผู้ใช้บริการ</w:t>
      </w:r>
      <w:r w:rsidR="007569ED" w:rsidRPr="00F325F0">
        <w:rPr>
          <w:rFonts w:ascii="TH SarabunIT๙" w:hAnsi="TH SarabunIT๙" w:cs="TH SarabunIT๙"/>
          <w:sz w:val="32"/>
          <w:szCs w:val="32"/>
          <w:cs/>
        </w:rPr>
        <w:t xml:space="preserve"> </w:t>
      </w:r>
      <w:bookmarkStart w:id="10" w:name="_Hlk76718473"/>
    </w:p>
    <w:bookmarkEnd w:id="10"/>
    <w:p w14:paraId="0B7477B2" w14:textId="4302647A" w:rsidR="00AB4C56" w:rsidRDefault="0055331E" w:rsidP="00AB4C56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F325F0">
        <w:rPr>
          <w:rFonts w:ascii="TH SarabunIT๙" w:hAnsi="TH SarabunIT๙" w:cs="TH SarabunIT๙"/>
          <w:sz w:val="32"/>
          <w:szCs w:val="32"/>
          <w:cs/>
        </w:rPr>
        <w:lastRenderedPageBreak/>
        <w:t xml:space="preserve">ข้อ </w:t>
      </w:r>
      <w:r w:rsidR="00677B3B">
        <w:rPr>
          <w:rFonts w:ascii="TH SarabunIT๙" w:hAnsi="TH SarabunIT๙" w:cs="TH SarabunIT๙" w:hint="cs"/>
          <w:sz w:val="32"/>
          <w:szCs w:val="32"/>
          <w:cs/>
        </w:rPr>
        <w:t xml:space="preserve">๑๐๑ </w:t>
      </w:r>
      <w:r w:rsidR="001932D4" w:rsidRPr="00F325F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B4C56" w:rsidRPr="00F325F0">
        <w:rPr>
          <w:rFonts w:ascii="TH SarabunIT๙" w:hAnsi="TH SarabunIT๙" w:cs="TH SarabunIT๙"/>
          <w:sz w:val="32"/>
          <w:szCs w:val="32"/>
          <w:cs/>
        </w:rPr>
        <w:t>การให้บริการงานด้านเทคโนโลยีสารสนเทศ</w:t>
      </w:r>
      <w:r w:rsidR="00D903EA" w:rsidRPr="00F325F0">
        <w:rPr>
          <w:rFonts w:ascii="TH SarabunIT๙" w:hAnsi="TH SarabunIT๙" w:cs="TH SarabunIT๙"/>
          <w:sz w:val="32"/>
          <w:szCs w:val="32"/>
          <w:cs/>
        </w:rPr>
        <w:t>แก่บุคคลอื่น</w:t>
      </w:r>
      <w:r w:rsidR="00AB4C56" w:rsidRPr="00F325F0">
        <w:rPr>
          <w:rFonts w:ascii="TH SarabunIT๙" w:hAnsi="TH SarabunIT๙" w:cs="TH SarabunIT๙"/>
          <w:sz w:val="32"/>
          <w:szCs w:val="32"/>
          <w:cs/>
        </w:rPr>
        <w:t xml:space="preserve"> บริษัทต้องมีความพร้อมของระบบรักษาความปลอดภัยของข้อมูล เพื่อป้องกันการรั่วไหลของข้อมูล</w:t>
      </w:r>
      <w:r w:rsidR="00D903EA" w:rsidRPr="00F325F0">
        <w:rPr>
          <w:rFonts w:ascii="TH SarabunIT๙" w:hAnsi="TH SarabunIT๙" w:cs="TH SarabunIT๙"/>
          <w:sz w:val="32"/>
          <w:szCs w:val="32"/>
          <w:cs/>
        </w:rPr>
        <w:t>ของบริษัท</w:t>
      </w:r>
      <w:r w:rsidR="00AB4C56" w:rsidRPr="00F325F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B6F16" w:rsidRPr="00F325F0">
        <w:rPr>
          <w:rFonts w:ascii="TH SarabunIT๙" w:hAnsi="TH SarabunIT๙" w:cs="TH SarabunIT๙"/>
          <w:sz w:val="32"/>
          <w:szCs w:val="32"/>
          <w:cs/>
        </w:rPr>
        <w:br/>
      </w:r>
      <w:r w:rsidR="00AB4C56" w:rsidRPr="00F325F0">
        <w:rPr>
          <w:rFonts w:ascii="TH SarabunIT๙" w:hAnsi="TH SarabunIT๙" w:cs="TH SarabunIT๙"/>
          <w:sz w:val="32"/>
          <w:szCs w:val="32"/>
          <w:cs/>
        </w:rPr>
        <w:t>โดยต้องมีการแยกระบบเทคโนโลยีสารสนเทศ เว้นแต่</w:t>
      </w:r>
      <w:r w:rsidR="00562FC2" w:rsidRPr="00F325F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B4C56" w:rsidRPr="00F325F0">
        <w:rPr>
          <w:rFonts w:ascii="TH SarabunIT๙" w:hAnsi="TH SarabunIT๙" w:cs="TH SarabunIT๙"/>
          <w:sz w:val="32"/>
          <w:szCs w:val="32"/>
          <w:cs/>
        </w:rPr>
        <w:t>สามารถพิสูจน์ได้ว่าระบบเทคโนโลยีสารสนเทศของบริษัทมีความปลอดภัยและประสิทธิภาพเพียงพอ</w:t>
      </w:r>
      <w:r w:rsidR="007569ED" w:rsidRPr="00F325F0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6BEE8C3" w14:textId="77777777" w:rsidR="00742410" w:rsidRDefault="00742410" w:rsidP="00AB4C56">
      <w:pPr>
        <w:tabs>
          <w:tab w:val="left" w:pos="1440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5343702" w14:textId="50AC8D8B" w:rsidR="00AB4C56" w:rsidRPr="00F325F0" w:rsidRDefault="00AB4C56" w:rsidP="00AB4C56">
      <w:pPr>
        <w:tabs>
          <w:tab w:val="left" w:pos="1440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325F0">
        <w:rPr>
          <w:rFonts w:ascii="TH SarabunIT๙" w:hAnsi="TH SarabunIT๙" w:cs="TH SarabunIT๙"/>
          <w:b/>
          <w:bCs/>
          <w:sz w:val="32"/>
          <w:szCs w:val="32"/>
          <w:cs/>
        </w:rPr>
        <w:t>ส่วนที่ ๓</w:t>
      </w:r>
    </w:p>
    <w:p w14:paraId="0F2F17AE" w14:textId="77777777" w:rsidR="00AB4C56" w:rsidRPr="00F325F0" w:rsidRDefault="00A21FF4" w:rsidP="00AB4C56">
      <w:pPr>
        <w:tabs>
          <w:tab w:val="left" w:pos="1440"/>
        </w:tabs>
        <w:jc w:val="center"/>
        <w:rPr>
          <w:rFonts w:ascii="TH SarabunIT๙" w:hAnsi="TH SarabunIT๙" w:cs="TH SarabunIT๙"/>
          <w:b/>
          <w:bCs/>
          <w:strike/>
          <w:sz w:val="32"/>
          <w:szCs w:val="32"/>
        </w:rPr>
      </w:pPr>
      <w:r w:rsidRPr="00F325F0">
        <w:rPr>
          <w:rFonts w:ascii="TH SarabunIT๙" w:hAnsi="TH SarabunIT๙" w:cs="TH SarabunIT๙"/>
          <w:b/>
          <w:bCs/>
          <w:sz w:val="32"/>
          <w:szCs w:val="32"/>
          <w:cs/>
        </w:rPr>
        <w:t>การถือตราสารทุน</w:t>
      </w:r>
      <w:r w:rsidR="00AB4C56" w:rsidRPr="00F325F0">
        <w:rPr>
          <w:rFonts w:ascii="TH SarabunIT๙" w:hAnsi="TH SarabunIT๙" w:cs="TH SarabunIT๙"/>
          <w:b/>
          <w:bCs/>
          <w:sz w:val="32"/>
          <w:szCs w:val="32"/>
          <w:cs/>
        </w:rPr>
        <w:t>เพื่อวัตถุประสงค์ในการประกอบธุรกิจอื่น</w:t>
      </w:r>
    </w:p>
    <w:p w14:paraId="1CAC1A6C" w14:textId="77777777" w:rsidR="00AB4C56" w:rsidRPr="00F325F0" w:rsidRDefault="00AB4C56" w:rsidP="00AB4C56">
      <w:pPr>
        <w:tabs>
          <w:tab w:val="left" w:pos="1440"/>
        </w:tabs>
        <w:rPr>
          <w:rFonts w:ascii="TH SarabunIT๙" w:hAnsi="TH SarabunIT๙" w:cs="TH SarabunIT๙"/>
          <w:sz w:val="32"/>
          <w:szCs w:val="32"/>
        </w:rPr>
      </w:pPr>
    </w:p>
    <w:p w14:paraId="117E5B28" w14:textId="4DD563F4" w:rsidR="00110C76" w:rsidRPr="00F325F0" w:rsidRDefault="00110C76" w:rsidP="00FB6DD2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000C0E">
        <w:rPr>
          <w:rFonts w:ascii="TH SarabunIT๙" w:hAnsi="TH SarabunIT๙" w:cs="TH SarabunIT๙"/>
          <w:spacing w:val="-8"/>
          <w:sz w:val="32"/>
          <w:szCs w:val="32"/>
          <w:cs/>
        </w:rPr>
        <w:t xml:space="preserve">ข้อ </w:t>
      </w:r>
      <w:r w:rsidR="00677B3B" w:rsidRPr="00000C0E">
        <w:rPr>
          <w:rFonts w:ascii="TH SarabunIT๙" w:hAnsi="TH SarabunIT๙" w:cs="TH SarabunIT๙"/>
          <w:spacing w:val="-8"/>
          <w:sz w:val="32"/>
          <w:szCs w:val="32"/>
          <w:cs/>
        </w:rPr>
        <w:t xml:space="preserve">๑๐๒ </w:t>
      </w:r>
      <w:r w:rsidRPr="00000C0E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บริษัทสามารถถือตราสารทุนตั้งแต่ร</w:t>
      </w:r>
      <w:r w:rsidR="00905C21" w:rsidRPr="00000C0E">
        <w:rPr>
          <w:rFonts w:ascii="TH SarabunIT๙" w:hAnsi="TH SarabunIT๙" w:cs="TH SarabunIT๙"/>
          <w:spacing w:val="-8"/>
          <w:sz w:val="32"/>
          <w:szCs w:val="32"/>
          <w:cs/>
        </w:rPr>
        <w:t>้อยละสิบขึ้นไปของจำนวนตราสารทุน</w:t>
      </w:r>
      <w:r w:rsidR="001B4076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          </w:t>
      </w:r>
      <w:r w:rsidRPr="00F325F0">
        <w:rPr>
          <w:rFonts w:ascii="TH SarabunIT๙" w:hAnsi="TH SarabunIT๙" w:cs="TH SarabunIT๙"/>
          <w:sz w:val="32"/>
          <w:szCs w:val="32"/>
          <w:cs/>
        </w:rPr>
        <w:t>ที่ออกจำหน่ายได้แล้วทั้งหมดของนิติบุคคลที่จัดตั้งขึ้นตามกฎหมายต่างประเทศ โดยนิติบุคคลนั้น  ต้องได้รับใบอนุญาตประกอบธุรกิจประกันภัย หรือประกอบธุรกิจหลักโดยการถือตราสารทุนในบริษัทประกันภัยต่างประเทศ โดยบริษัทต้องปฏิบัติให้เป็นไปตามหลักเกณฑ์ วิธีการ และเงื่อนไข</w:t>
      </w:r>
      <w:r w:rsidR="009302EA">
        <w:rPr>
          <w:rFonts w:ascii="TH SarabunIT๙" w:hAnsi="TH SarabunIT๙" w:cs="TH SarabunIT๙"/>
          <w:sz w:val="32"/>
          <w:szCs w:val="32"/>
        </w:rPr>
        <w:t xml:space="preserve"> </w:t>
      </w:r>
      <w:r w:rsidR="00A70A18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</w:t>
      </w:r>
      <w:r w:rsidRPr="00F325F0">
        <w:rPr>
          <w:rFonts w:ascii="TH SarabunIT๙" w:hAnsi="TH SarabunIT๙" w:cs="TH SarabunIT๙"/>
          <w:sz w:val="32"/>
          <w:szCs w:val="32"/>
          <w:cs/>
        </w:rPr>
        <w:t xml:space="preserve">ที่นายทะเบียนประกาศกำหนด </w:t>
      </w:r>
    </w:p>
    <w:p w14:paraId="377BD0AB" w14:textId="77777777" w:rsidR="00AB4C56" w:rsidRPr="00F325F0" w:rsidRDefault="00AB4C56" w:rsidP="00AB4C56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14:paraId="2401005F" w14:textId="0E685F76" w:rsidR="00AB4C56" w:rsidRPr="00F325F0" w:rsidRDefault="003B5D46" w:rsidP="00AB4C56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F325F0"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r w:rsidR="00677B3B">
        <w:rPr>
          <w:rFonts w:ascii="TH SarabunIT๙" w:hAnsi="TH SarabunIT๙" w:cs="TH SarabunIT๙" w:hint="cs"/>
          <w:sz w:val="32"/>
          <w:szCs w:val="32"/>
          <w:cs/>
        </w:rPr>
        <w:t xml:space="preserve">๑๐๓ </w:t>
      </w:r>
      <w:r w:rsidR="00AB4C56" w:rsidRPr="00F325F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B4C56" w:rsidRPr="00F325F0">
        <w:rPr>
          <w:rFonts w:ascii="TH SarabunIT๙" w:hAnsi="TH SarabunIT๙" w:cs="TH SarabunIT๙"/>
          <w:spacing w:val="-6"/>
          <w:sz w:val="32"/>
          <w:szCs w:val="32"/>
          <w:cs/>
        </w:rPr>
        <w:t>บริษัทสามารถถือตราสารทุนตั้งแต่ร้อยละยี่สิบขึ้นไปของจำนวนตราสารทุน</w:t>
      </w:r>
      <w:r w:rsidR="00562FC2" w:rsidRPr="00F325F0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0542F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B4C56" w:rsidRPr="00F325F0">
        <w:rPr>
          <w:rFonts w:ascii="TH SarabunIT๙" w:hAnsi="TH SarabunIT๙" w:cs="TH SarabunIT๙"/>
          <w:sz w:val="32"/>
          <w:szCs w:val="32"/>
          <w:cs/>
        </w:rPr>
        <w:t>ที่ออกจำหน่ายได้แล้วทั้งหมดของ</w:t>
      </w:r>
      <w:r w:rsidR="00591571" w:rsidRPr="00F325F0">
        <w:rPr>
          <w:rFonts w:ascii="TH SarabunIT๙" w:hAnsi="TH SarabunIT๙" w:cs="TH SarabunIT๙"/>
          <w:sz w:val="32"/>
          <w:szCs w:val="32"/>
          <w:cs/>
        </w:rPr>
        <w:t xml:space="preserve">นิติบุคคล </w:t>
      </w:r>
      <w:r w:rsidR="00AB4C56" w:rsidRPr="00F325F0">
        <w:rPr>
          <w:rFonts w:ascii="TH SarabunIT๙" w:hAnsi="TH SarabunIT๙" w:cs="TH SarabunIT๙"/>
          <w:sz w:val="32"/>
          <w:szCs w:val="32"/>
          <w:cs/>
        </w:rPr>
        <w:t xml:space="preserve">ซึ่งมีลักษณะและประกอบกิจการอย่างหนึ่งอย่างใด ดังต่อไปนี้ </w:t>
      </w:r>
    </w:p>
    <w:p w14:paraId="55780497" w14:textId="6DEC455C" w:rsidR="00AB4C56" w:rsidRPr="00000C0E" w:rsidRDefault="00AB4C56" w:rsidP="00AB4C56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(๑) บริษัทจำกัดที่</w:t>
      </w:r>
      <w:r w:rsidR="002130B6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จัดตั้งขึ้น</w:t>
      </w:r>
      <w:r w:rsidR="00552654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2130B6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เพื่อ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ประกอบกิจการอันเป็นประโยชน์ต่อธุรกิจประกันภัยโดยส่วนรวม</w:t>
      </w:r>
      <w:r w:rsidR="00562FC2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000C0E">
        <w:rPr>
          <w:rFonts w:ascii="TH SarabunIT๙" w:hAnsi="TH SarabunIT๙" w:cs="TH SarabunIT๙"/>
          <w:color w:val="000000" w:themeColor="text1"/>
          <w:spacing w:val="-2"/>
          <w:sz w:val="32"/>
          <w:szCs w:val="32"/>
          <w:cs/>
        </w:rPr>
        <w:t>โดย</w:t>
      </w:r>
      <w:r w:rsidR="00203A74" w:rsidRPr="00000C0E">
        <w:rPr>
          <w:rFonts w:ascii="TH SarabunIT๙" w:hAnsi="TH SarabunIT๙" w:cs="TH SarabunIT๙"/>
          <w:color w:val="000000" w:themeColor="text1"/>
          <w:spacing w:val="-2"/>
          <w:sz w:val="32"/>
          <w:szCs w:val="32"/>
          <w:cs/>
        </w:rPr>
        <w:t>บริษัทต้องปฏิบัติให้เป็นไปตามหลักเกณฑ์ วิธีการ และเงื่อนไข</w:t>
      </w:r>
      <w:r w:rsidR="00981E88">
        <w:rPr>
          <w:rFonts w:ascii="TH SarabunIT๙" w:hAnsi="TH SarabunIT๙" w:cs="TH SarabunIT๙"/>
          <w:color w:val="000000" w:themeColor="text1"/>
          <w:spacing w:val="-2"/>
          <w:sz w:val="32"/>
          <w:szCs w:val="32"/>
        </w:rPr>
        <w:t xml:space="preserve"> </w:t>
      </w:r>
      <w:r w:rsidR="00203A74" w:rsidRPr="00000C0E">
        <w:rPr>
          <w:rFonts w:ascii="TH SarabunIT๙" w:hAnsi="TH SarabunIT๙" w:cs="TH SarabunIT๙"/>
          <w:color w:val="000000" w:themeColor="text1"/>
          <w:spacing w:val="-2"/>
          <w:sz w:val="32"/>
          <w:szCs w:val="32"/>
          <w:cs/>
        </w:rPr>
        <w:t>ที่นายทะเบียนประกาศกำหนด</w:t>
      </w:r>
    </w:p>
    <w:p w14:paraId="78550B04" w14:textId="2F2C81CD" w:rsidR="00AB4C56" w:rsidRPr="00000C0E" w:rsidRDefault="00AB4C56" w:rsidP="00AB4C56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000C0E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 xml:space="preserve">(๒) </w:t>
      </w:r>
      <w:r w:rsidR="00562FC2" w:rsidRPr="00000C0E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>บริษัทจำกัดที่ได้รับใบอนุญาตเป็นนายหน้าประกันภัย เฉพาะในส่วนนายหน้าประกันวินาศภัยตามกฎหมายว่าด้วยการประกันวินาศภัย</w:t>
      </w:r>
      <w:r w:rsidR="00562FC2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หรือ</w:t>
      </w:r>
      <w:r w:rsidR="00562FC2" w:rsidRPr="00000C0E">
        <w:rPr>
          <w:rFonts w:ascii="TH SarabunIT๙" w:hAnsi="TH SarabunIT๙" w:cs="TH SarabunIT๙"/>
          <w:color w:val="000000" w:themeColor="text1"/>
          <w:spacing w:val="-8"/>
          <w:sz w:val="32"/>
          <w:szCs w:val="32"/>
          <w:cs/>
        </w:rPr>
        <w:t>จัดตั้งขึ้นเพื่อ</w:t>
      </w:r>
      <w:r w:rsidR="00562FC2" w:rsidRPr="00000C0E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>ขอรับใบอนุญาตเป็นนายหน้าประกันวินาศภัย ตามกฎหมายว่าด้วยการประกันวินาศภัย</w:t>
      </w:r>
      <w:r w:rsidR="00562FC2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โดย</w:t>
      </w:r>
      <w:r w:rsidR="006029DF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บริษัทต้องปฏิบัติให้เป็นไปตามหลักเกณฑ์ วิธีการ และเงื่อนไข</w:t>
      </w:r>
      <w:r w:rsidR="00981E88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6029DF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ที่นายทะเบียนประกาศกำหนด</w:t>
      </w:r>
    </w:p>
    <w:p w14:paraId="71948373" w14:textId="06EDCCCD" w:rsidR="00AB4C56" w:rsidRPr="00000C0E" w:rsidRDefault="00AB4C56" w:rsidP="00AB4C56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000C0E">
        <w:rPr>
          <w:rFonts w:ascii="TH SarabunIT๙" w:hAnsi="TH SarabunIT๙" w:cs="TH SarabunIT๙"/>
          <w:color w:val="000000" w:themeColor="text1"/>
          <w:spacing w:val="-2"/>
          <w:sz w:val="32"/>
          <w:szCs w:val="32"/>
          <w:cs/>
        </w:rPr>
        <w:t xml:space="preserve">(๓) </w:t>
      </w:r>
      <w:r w:rsidR="00D715CC" w:rsidRPr="00000C0E">
        <w:rPr>
          <w:rFonts w:ascii="TH SarabunIT๙" w:hAnsi="TH SarabunIT๙" w:cs="TH SarabunIT๙"/>
          <w:color w:val="000000" w:themeColor="text1"/>
          <w:spacing w:val="-2"/>
          <w:sz w:val="32"/>
          <w:szCs w:val="32"/>
          <w:cs/>
        </w:rPr>
        <w:t>บริษัทจำกัด</w:t>
      </w:r>
      <w:r w:rsidR="0024304E" w:rsidRPr="00000C0E">
        <w:rPr>
          <w:rFonts w:ascii="TH SarabunIT๙" w:hAnsi="TH SarabunIT๙" w:cs="TH SarabunIT๙"/>
          <w:color w:val="000000" w:themeColor="text1"/>
          <w:spacing w:val="-8"/>
          <w:sz w:val="32"/>
          <w:szCs w:val="32"/>
          <w:cs/>
        </w:rPr>
        <w:t>ที่</w:t>
      </w:r>
      <w:r w:rsidR="002130B6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จัดตั้งขึ้น</w:t>
      </w:r>
      <w:r w:rsidR="00552654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2130B6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เพื่อ</w:t>
      </w:r>
      <w:r w:rsidR="00D715CC" w:rsidRPr="00000C0E">
        <w:rPr>
          <w:rFonts w:ascii="TH SarabunIT๙" w:hAnsi="TH SarabunIT๙" w:cs="TH SarabunIT๙"/>
          <w:color w:val="000000" w:themeColor="text1"/>
          <w:spacing w:val="-2"/>
          <w:sz w:val="32"/>
          <w:szCs w:val="32"/>
          <w:cs/>
        </w:rPr>
        <w:t xml:space="preserve">ประกอบธุรกิจหลักทรัพย์ประเภทจัดการกองทุน </w:t>
      </w:r>
      <w:r w:rsidR="00FB6DD2" w:rsidRPr="00000C0E">
        <w:rPr>
          <w:rFonts w:ascii="TH SarabunIT๙" w:hAnsi="TH SarabunIT๙" w:cs="TH SarabunIT๙"/>
          <w:color w:val="000000" w:themeColor="text1"/>
          <w:spacing w:val="-2"/>
          <w:sz w:val="32"/>
          <w:szCs w:val="32"/>
          <w:cs/>
        </w:rPr>
        <w:t xml:space="preserve"> </w:t>
      </w:r>
      <w:r w:rsidR="00D715CC" w:rsidRPr="00000C0E">
        <w:rPr>
          <w:rFonts w:ascii="TH SarabunIT๙" w:hAnsi="TH SarabunIT๙" w:cs="TH SarabunIT๙"/>
          <w:color w:val="000000" w:themeColor="text1"/>
          <w:spacing w:val="-2"/>
          <w:sz w:val="32"/>
          <w:szCs w:val="32"/>
          <w:cs/>
        </w:rPr>
        <w:t>โดย</w:t>
      </w:r>
      <w:r w:rsidR="00491143" w:rsidRPr="00000C0E">
        <w:rPr>
          <w:rFonts w:ascii="TH SarabunIT๙" w:hAnsi="TH SarabunIT๙" w:cs="TH SarabunIT๙"/>
          <w:color w:val="000000" w:themeColor="text1"/>
          <w:spacing w:val="-2"/>
          <w:sz w:val="32"/>
          <w:szCs w:val="32"/>
          <w:cs/>
        </w:rPr>
        <w:t>บริษัทต้องปฏิบัติให้เป็นไปตามหลักเกณฑ์ วิธีการ และเงื่อนไข</w:t>
      </w:r>
      <w:r w:rsidR="00981E88">
        <w:rPr>
          <w:rFonts w:ascii="TH SarabunIT๙" w:hAnsi="TH SarabunIT๙" w:cs="TH SarabunIT๙"/>
          <w:color w:val="000000" w:themeColor="text1"/>
          <w:spacing w:val="-2"/>
          <w:sz w:val="32"/>
          <w:szCs w:val="32"/>
        </w:rPr>
        <w:t xml:space="preserve"> </w:t>
      </w:r>
      <w:r w:rsidR="00491143" w:rsidRPr="00000C0E">
        <w:rPr>
          <w:rFonts w:ascii="TH SarabunIT๙" w:hAnsi="TH SarabunIT๙" w:cs="TH SarabunIT๙"/>
          <w:color w:val="000000" w:themeColor="text1"/>
          <w:spacing w:val="-2"/>
          <w:sz w:val="32"/>
          <w:szCs w:val="32"/>
          <w:cs/>
        </w:rPr>
        <w:t>ที่นายทะเบียนประกาศกำหนด</w:t>
      </w:r>
    </w:p>
    <w:p w14:paraId="6983BB4D" w14:textId="77777777" w:rsidR="00930A76" w:rsidRPr="00000C0E" w:rsidRDefault="00AB4C56" w:rsidP="00930A76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(๔) บริษัทประกันชีวิตตามกฎหมายว่าด้วยการประกันชีวิต</w:t>
      </w:r>
      <w:r w:rsidR="00A22105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หรือบริษัทประกัน</w:t>
      </w:r>
      <w:r w:rsidR="00F80484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</w:t>
      </w:r>
      <w:r w:rsidR="00890706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วินาศภัย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ตามกฎหมายว่าด้วยการประกัน</w:t>
      </w:r>
      <w:r w:rsidR="00890706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วินาศภัย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โดยมีวัตถุประสงค์เพื่อการแก้ไขฐานะการเงินหรือการดำเนินกิจการ โดยได้รับความเห็นชอบ</w:t>
      </w:r>
      <w:r w:rsidR="00A22105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จากคณะกรรมการ </w:t>
      </w:r>
      <w:r w:rsidR="00930A76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ละให้บริษัทลดสัดส่วนการถือครองตราสารทุนให้เหลือไม่เกินร้อยละสิบของจำนวนตราสารทุนที่ออกจำหน่ายทั้งหมด ภายในระยะเวลาห้าปีนับแต่วันที่ซื้อ</w:t>
      </w:r>
      <w:r w:rsidR="00A21FF4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930A76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ทั้งนี้ คณะกรรมการอาจ</w:t>
      </w:r>
      <w:r w:rsidR="005E670D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พิจารณา</w:t>
      </w:r>
      <w:r w:rsidR="00930A76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ขยายระยะเวลาให้อีกได้ไม่เกินห้าปี เมื่อบริษัทร้องขอก่อนสิ้นระยะเวลาโดยมีเหตุผลอันสมควร</w:t>
      </w:r>
    </w:p>
    <w:p w14:paraId="3275AD5F" w14:textId="1C74B8FA" w:rsidR="009D69CF" w:rsidRPr="00000C0E" w:rsidRDefault="009D69CF" w:rsidP="00FB6DD2">
      <w:pPr>
        <w:tabs>
          <w:tab w:val="left" w:pos="0"/>
          <w:tab w:val="left" w:pos="720"/>
        </w:tabs>
        <w:autoSpaceDE w:val="0"/>
        <w:autoSpaceDN w:val="0"/>
        <w:adjustRightInd w:val="0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 w:rsidRPr="00000C0E">
        <w:rPr>
          <w:rFonts w:ascii="TH SarabunIT๙" w:eastAsia="Calibri" w:hAnsi="TH SarabunIT๙" w:cs="TH SarabunIT๙"/>
          <w:color w:val="000000" w:themeColor="text1"/>
          <w:sz w:val="32"/>
          <w:szCs w:val="32"/>
        </w:rPr>
        <w:tab/>
      </w:r>
      <w:r w:rsidRPr="00000C0E">
        <w:rPr>
          <w:rFonts w:ascii="TH SarabunIT๙" w:eastAsia="Calibri" w:hAnsi="TH SarabunIT๙" w:cs="TH SarabunIT๙"/>
          <w:color w:val="000000" w:themeColor="text1"/>
          <w:sz w:val="32"/>
          <w:szCs w:val="32"/>
        </w:rPr>
        <w:tab/>
      </w:r>
      <w:r w:rsidRPr="00000C0E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(</w:t>
      </w:r>
      <w:r w:rsidR="00B73944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๕</w:t>
      </w:r>
      <w:r w:rsidRPr="00000C0E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 xml:space="preserve">) </w:t>
      </w:r>
      <w:r w:rsidR="00B73944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บริษัทจำกัดที่จัดตั้งขึ้นเพื่อประกอบ</w:t>
      </w:r>
      <w:r w:rsidRPr="00000C0E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กิจการสถานพยาบาลในประเทศไทย</w:t>
      </w:r>
      <w:r w:rsidR="00B73944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DD23FD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             </w:t>
      </w:r>
      <w:r w:rsidR="00B73944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โดยบริษัทต้องปฏิบัติให้เป็นไปตามหลักเกณฑ์ วิธีการ และเงื่อนไข</w:t>
      </w:r>
      <w:r w:rsidR="00981E88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B73944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ที่นายทะเบียนประกาศกำหนด</w:t>
      </w:r>
    </w:p>
    <w:p w14:paraId="6788DC77" w14:textId="58863A53" w:rsidR="009D69CF" w:rsidRPr="00000C0E" w:rsidRDefault="009D69CF" w:rsidP="00781584">
      <w:pPr>
        <w:tabs>
          <w:tab w:val="left" w:pos="0"/>
          <w:tab w:val="left" w:pos="720"/>
        </w:tabs>
        <w:autoSpaceDE w:val="0"/>
        <w:autoSpaceDN w:val="0"/>
        <w:adjustRightInd w:val="0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 w:rsidRPr="00FB6DD2">
        <w:rPr>
          <w:rFonts w:ascii="TH SarabunIT๙" w:eastAsia="Calibri" w:hAnsi="TH SarabunIT๙" w:cs="TH SarabunIT๙"/>
          <w:sz w:val="32"/>
          <w:szCs w:val="32"/>
          <w:cs/>
        </w:rPr>
        <w:t xml:space="preserve">    </w:t>
      </w:r>
      <w:r w:rsidRPr="00FB6DD2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   </w:t>
      </w:r>
      <w:r w:rsidRPr="00000C0E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ab/>
        <w:t xml:space="preserve"> (</w:t>
      </w:r>
      <w:r w:rsidR="00B73944" w:rsidRPr="00000C0E">
        <w:rPr>
          <w:rFonts w:ascii="TH SarabunIT๙" w:eastAsia="Calibri" w:hAnsi="TH SarabunIT๙" w:cs="TH SarabunIT๙"/>
          <w:color w:val="000000" w:themeColor="text1"/>
          <w:sz w:val="32"/>
          <w:szCs w:val="32"/>
        </w:rPr>
        <w:t>6</w:t>
      </w:r>
      <w:r w:rsidRPr="00000C0E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 xml:space="preserve">) </w:t>
      </w:r>
      <w:r w:rsidR="00B73944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บริษัทจำกัดที่จัดตั้งขึ้นเพื่อประกอบ</w:t>
      </w:r>
      <w:r w:rsidRPr="00000C0E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กิจการการดูแลผู้สูงอายุและผู้มีภาวะพึ่งพิงในประเทศไทย</w:t>
      </w:r>
      <w:r w:rsidR="00B73944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โดยบริษัทต้องปฏิบัติให้เป็นไปตามหลักเกณฑ์ วิธีการ และเงื่อนไข</w:t>
      </w:r>
      <w:r w:rsidR="00981E88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B73944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ที่นายทะเบียนประกาศกำหนด</w:t>
      </w:r>
    </w:p>
    <w:p w14:paraId="087EC1F6" w14:textId="706A729A" w:rsidR="009D69CF" w:rsidRPr="00000C0E" w:rsidRDefault="007F09F7" w:rsidP="00781584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000C0E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lastRenderedPageBreak/>
        <w:t xml:space="preserve"> </w:t>
      </w:r>
      <w:r w:rsidR="009D69CF" w:rsidRPr="00000C0E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(</w:t>
      </w:r>
      <w:r w:rsidR="00B73944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๗</w:t>
      </w:r>
      <w:r w:rsidR="009D69CF" w:rsidRPr="00000C0E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) </w:t>
      </w:r>
      <w:r w:rsidR="00B73944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บริษัทจำกัดที่จัดตั้งขึ้นเพื่อประกอบ</w:t>
      </w:r>
      <w:r w:rsidR="009D69CF" w:rsidRPr="00000C0E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กิจการที่ประกอบธุรกิจเทคโนโลยีที่เป็นประโยชน์ต่อธุรกิจประกันภัย</w:t>
      </w:r>
      <w:r w:rsidR="00F17E4E" w:rsidRPr="00000C0E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ในประเทศไทย</w:t>
      </w:r>
      <w:r w:rsidR="00B73944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โดยบริษัทต้องปฏิบัติให้เป็นไปตามหลักเกณฑ์ วิธีการ และเงื่อนไข</w:t>
      </w:r>
      <w:r w:rsidR="00981E88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B73944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ที่นายทะเบียนประกาศกำหนด</w:t>
      </w:r>
    </w:p>
    <w:p w14:paraId="7657ABAA" w14:textId="24ADAA28" w:rsidR="00B524C1" w:rsidRPr="00000C0E" w:rsidRDefault="00B524C1" w:rsidP="00B524C1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000C0E">
        <w:rPr>
          <w:rFonts w:ascii="TH SarabunIT๙" w:hAnsi="TH SarabunIT๙" w:cs="TH SarabunIT๙"/>
          <w:color w:val="000000" w:themeColor="text1"/>
          <w:sz w:val="32"/>
          <w:szCs w:val="32"/>
        </w:rPr>
        <w:t>(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๘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) 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นิติบุคคลที่ประกอบกิจการอื่นนอกเหนือจาก (๑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) 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ถึง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(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๗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) 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ที่บริษัทถือหุ้นตั้งแต่ร้อยละยี่สิบขึ้นไปของจำนวนตรา</w:t>
      </w:r>
      <w:r w:rsidR="0047179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ระ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สารทุนและมีอำนาจควบคุม โดยบริษัทต้องปฏิบัติให้</w:t>
      </w:r>
      <w:r w:rsidR="00917F44" w:rsidRPr="0093073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เป็นไปตามหลักเกณฑ์ วิธีการ และเงื่อนไข</w:t>
      </w:r>
      <w:r w:rsidR="00981E88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917F44" w:rsidRPr="0093073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ที่</w:t>
      </w:r>
      <w:r w:rsidR="0047179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คณะกรรมการหรือ</w:t>
      </w:r>
      <w:r w:rsidR="00917F44" w:rsidRPr="0093073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นายทะเบียนประกาศกำหนด</w:t>
      </w:r>
    </w:p>
    <w:p w14:paraId="42E1F1E6" w14:textId="446DE492" w:rsidR="00DE2C1B" w:rsidRDefault="005535DD" w:rsidP="00FB6DD2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color w:val="000000" w:themeColor="text1"/>
          <w:spacing w:val="-2"/>
          <w:sz w:val="32"/>
          <w:szCs w:val="32"/>
        </w:rPr>
      </w:pPr>
      <w:r w:rsidRPr="00000C0E">
        <w:rPr>
          <w:rFonts w:ascii="TH SarabunIT๙" w:hAnsi="TH SarabunIT๙" w:cs="TH SarabunIT๙"/>
          <w:color w:val="000000" w:themeColor="text1"/>
          <w:spacing w:val="-2"/>
          <w:sz w:val="32"/>
          <w:szCs w:val="32"/>
          <w:cs/>
        </w:rPr>
        <w:t>ทั้งนี้</w:t>
      </w:r>
      <w:r w:rsidR="00FB6DD2" w:rsidRPr="00000C0E">
        <w:rPr>
          <w:rFonts w:ascii="TH SarabunIT๙" w:hAnsi="TH SarabunIT๙" w:cs="TH SarabunIT๙"/>
          <w:color w:val="000000" w:themeColor="text1"/>
          <w:spacing w:val="-2"/>
          <w:sz w:val="32"/>
          <w:szCs w:val="32"/>
          <w:cs/>
        </w:rPr>
        <w:t xml:space="preserve"> </w:t>
      </w:r>
      <w:r w:rsidRPr="00000C0E">
        <w:rPr>
          <w:rFonts w:ascii="TH SarabunIT๙" w:hAnsi="TH SarabunIT๙" w:cs="TH SarabunIT๙"/>
          <w:color w:val="000000" w:themeColor="text1"/>
          <w:spacing w:val="-2"/>
          <w:sz w:val="32"/>
          <w:szCs w:val="32"/>
          <w:cs/>
        </w:rPr>
        <w:t>ประธานคณะกรรมการของบริษัท</w:t>
      </w:r>
      <w:r w:rsidR="00242589" w:rsidRPr="00000C0E">
        <w:rPr>
          <w:rFonts w:ascii="TH SarabunIT๙" w:hAnsi="TH SarabunIT๙" w:cs="TH SarabunIT๙"/>
          <w:color w:val="000000" w:themeColor="text1"/>
          <w:spacing w:val="-2"/>
          <w:sz w:val="32"/>
          <w:szCs w:val="32"/>
          <w:cs/>
        </w:rPr>
        <w:t>ต้องไม่เป็นประธานเจ้าหน้าที่บริหาร</w:t>
      </w:r>
      <w:r w:rsidR="00AA4A6D" w:rsidRPr="00000C0E">
        <w:rPr>
          <w:rFonts w:ascii="TH SarabunIT๙" w:hAnsi="TH SarabunIT๙" w:cs="TH SarabunIT๙"/>
          <w:color w:val="000000" w:themeColor="text1"/>
          <w:spacing w:val="-2"/>
          <w:sz w:val="32"/>
          <w:szCs w:val="32"/>
          <w:cs/>
        </w:rPr>
        <w:t>หรือผู้ซึ่งมีตำแหน่งเทียบเท่า</w:t>
      </w:r>
      <w:r w:rsidR="00242589" w:rsidRPr="00000C0E">
        <w:rPr>
          <w:rFonts w:ascii="TH SarabunIT๙" w:hAnsi="TH SarabunIT๙" w:cs="TH SarabunIT๙"/>
          <w:color w:val="000000" w:themeColor="text1"/>
          <w:spacing w:val="-2"/>
          <w:sz w:val="32"/>
          <w:szCs w:val="32"/>
          <w:cs/>
        </w:rPr>
        <w:t>ของนิติบุคคลใด ๆ ที่บริษัทถือหุ้น</w:t>
      </w:r>
      <w:r w:rsidR="00B524C1" w:rsidRPr="00000C0E">
        <w:rPr>
          <w:rFonts w:ascii="TH SarabunIT๙" w:hAnsi="TH SarabunIT๙" w:cs="TH SarabunIT๙"/>
          <w:color w:val="000000" w:themeColor="text1"/>
          <w:spacing w:val="-2"/>
          <w:sz w:val="32"/>
          <w:szCs w:val="32"/>
          <w:cs/>
        </w:rPr>
        <w:t>ตั้งแต่ร้อยละยี่สิบขึ้นไปของจำนวนตราสารทุนและมีอำนาจควบคุม</w:t>
      </w:r>
    </w:p>
    <w:p w14:paraId="2F6BBE8E" w14:textId="6FCC3599" w:rsidR="005535DD" w:rsidRPr="00000C0E" w:rsidRDefault="00B524C1" w:rsidP="00AB4C56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000C0E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</w:p>
    <w:p w14:paraId="4158EC31" w14:textId="7977F208" w:rsidR="00543999" w:rsidRPr="00000C0E" w:rsidRDefault="00543999" w:rsidP="00172500">
      <w:pPr>
        <w:ind w:firstLine="1488"/>
        <w:jc w:val="thaiDistribute"/>
        <w:textAlignment w:val="baseline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000C0E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ข้อ</w:t>
      </w:r>
      <w:r w:rsidR="00677B3B" w:rsidRPr="00000C0E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 ๑๐๔ </w:t>
      </w:r>
      <w:r w:rsidRPr="00000C0E">
        <w:rPr>
          <w:rFonts w:ascii="Arial" w:eastAsia="Times New Roman" w:hAnsi="Arial"/>
          <w:color w:val="000000" w:themeColor="text1"/>
          <w:sz w:val="32"/>
          <w:szCs w:val="32"/>
          <w:cs/>
        </w:rPr>
        <w:t> </w:t>
      </w:r>
      <w:r w:rsidRPr="00000C0E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การถือตราสารทุนของนิติบุคคลเพื่อการประกอบธุรกิจอื่นตามข้อ </w:t>
      </w:r>
      <w:r w:rsidR="00702694" w:rsidRPr="00000C0E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๑๐๒ </w:t>
      </w:r>
      <w:r w:rsidRPr="00000C0E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 และข้อ </w:t>
      </w:r>
      <w:r w:rsidR="00702694" w:rsidRPr="00000C0E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๑๐๓ </w:t>
      </w:r>
      <w:r w:rsidRPr="00000C0E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> </w:t>
      </w:r>
      <w:r w:rsidRPr="00000C0E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ให้เป็นไปตามเงื่อนไข ดังต่อไปนี้</w:t>
      </w:r>
      <w:r w:rsidRPr="00000C0E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> </w:t>
      </w:r>
    </w:p>
    <w:p w14:paraId="0B69DDE9" w14:textId="02F0ABF6" w:rsidR="00543999" w:rsidRPr="00000C0E" w:rsidRDefault="00543999" w:rsidP="00543999">
      <w:pPr>
        <w:ind w:firstLine="1052"/>
        <w:jc w:val="thaiDistribute"/>
        <w:textAlignment w:val="baseline"/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</w:pPr>
      <w:r w:rsidRPr="00000C0E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000C0E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ab/>
      </w:r>
      <w:r w:rsidRPr="00000C0E">
        <w:rPr>
          <w:rFonts w:ascii="TH SarabunIT๙" w:eastAsia="Times New Roman" w:hAnsi="TH SarabunIT๙" w:cs="TH SarabunIT๙"/>
          <w:color w:val="000000" w:themeColor="text1"/>
          <w:spacing w:val="-8"/>
          <w:sz w:val="32"/>
          <w:szCs w:val="32"/>
          <w:cs/>
        </w:rPr>
        <w:t>(</w:t>
      </w:r>
      <w:r w:rsidRPr="00000C0E">
        <w:rPr>
          <w:rFonts w:ascii="TH SarabunIT๙" w:eastAsia="Times New Roman" w:hAnsi="TH SarabunIT๙" w:cs="TH SarabunIT๙"/>
          <w:color w:val="000000" w:themeColor="text1"/>
          <w:spacing w:val="-8"/>
          <w:sz w:val="32"/>
          <w:szCs w:val="32"/>
        </w:rPr>
        <w:t>1</w:t>
      </w:r>
      <w:r w:rsidRPr="00000C0E">
        <w:rPr>
          <w:rFonts w:ascii="TH SarabunIT๙" w:eastAsia="Times New Roman" w:hAnsi="TH SarabunIT๙" w:cs="TH SarabunIT๙"/>
          <w:color w:val="000000" w:themeColor="text1"/>
          <w:spacing w:val="-8"/>
          <w:sz w:val="32"/>
          <w:szCs w:val="32"/>
          <w:cs/>
        </w:rPr>
        <w:t xml:space="preserve">) มูลค่ารวมของตราสารทุนตามข้อ </w:t>
      </w:r>
      <w:r w:rsidR="00702694" w:rsidRPr="00000C0E">
        <w:rPr>
          <w:rFonts w:ascii="TH SarabunIT๙" w:eastAsia="Times New Roman" w:hAnsi="TH SarabunIT๙" w:cs="TH SarabunIT๙"/>
          <w:color w:val="000000" w:themeColor="text1"/>
          <w:spacing w:val="-6"/>
          <w:sz w:val="32"/>
          <w:szCs w:val="32"/>
          <w:cs/>
        </w:rPr>
        <w:t xml:space="preserve">๑๐๓ </w:t>
      </w:r>
      <w:r w:rsidRPr="00000C0E">
        <w:rPr>
          <w:rFonts w:ascii="TH SarabunIT๙" w:eastAsia="Times New Roman" w:hAnsi="TH SarabunIT๙" w:cs="TH SarabunIT๙"/>
          <w:color w:val="000000" w:themeColor="text1"/>
          <w:spacing w:val="-8"/>
          <w:sz w:val="32"/>
          <w:szCs w:val="32"/>
          <w:cs/>
        </w:rPr>
        <w:t>(</w:t>
      </w:r>
      <w:r w:rsidRPr="00000C0E">
        <w:rPr>
          <w:rFonts w:ascii="TH SarabunIT๙" w:eastAsia="Times New Roman" w:hAnsi="TH SarabunIT๙" w:cs="TH SarabunIT๙"/>
          <w:color w:val="000000" w:themeColor="text1"/>
          <w:spacing w:val="-8"/>
          <w:sz w:val="32"/>
          <w:szCs w:val="32"/>
        </w:rPr>
        <w:t>5</w:t>
      </w:r>
      <w:r w:rsidRPr="00000C0E">
        <w:rPr>
          <w:rFonts w:ascii="TH SarabunIT๙" w:eastAsia="Times New Roman" w:hAnsi="TH SarabunIT๙" w:cs="TH SarabunIT๙"/>
          <w:color w:val="000000" w:themeColor="text1"/>
          <w:spacing w:val="-8"/>
          <w:sz w:val="32"/>
          <w:szCs w:val="32"/>
          <w:cs/>
        </w:rPr>
        <w:t xml:space="preserve">) </w:t>
      </w:r>
      <w:r w:rsidR="001F1AD4" w:rsidRPr="00000C0E">
        <w:rPr>
          <w:rFonts w:ascii="TH SarabunIT๙" w:eastAsia="Times New Roman" w:hAnsi="TH SarabunIT๙" w:cs="TH SarabunIT๙"/>
          <w:color w:val="000000" w:themeColor="text1"/>
          <w:spacing w:val="-8"/>
          <w:sz w:val="32"/>
          <w:szCs w:val="32"/>
          <w:cs/>
        </w:rPr>
        <w:t>และ</w:t>
      </w:r>
      <w:r w:rsidR="000279E9" w:rsidRPr="00000C0E">
        <w:rPr>
          <w:rFonts w:ascii="TH SarabunIT๙" w:eastAsia="Times New Roman" w:hAnsi="TH SarabunIT๙" w:cs="TH SarabunIT๙"/>
          <w:color w:val="000000" w:themeColor="text1"/>
          <w:spacing w:val="-8"/>
          <w:sz w:val="32"/>
          <w:szCs w:val="32"/>
          <w:cs/>
        </w:rPr>
        <w:t xml:space="preserve"> (</w:t>
      </w:r>
      <w:r w:rsidR="00713D3D" w:rsidRPr="00000C0E">
        <w:rPr>
          <w:rFonts w:ascii="TH SarabunIT๙" w:eastAsia="Times New Roman" w:hAnsi="TH SarabunIT๙" w:cs="TH SarabunIT๙"/>
          <w:color w:val="000000" w:themeColor="text1"/>
          <w:spacing w:val="-8"/>
          <w:sz w:val="32"/>
          <w:szCs w:val="32"/>
          <w:cs/>
        </w:rPr>
        <w:t>๖</w:t>
      </w:r>
      <w:r w:rsidR="000279E9" w:rsidRPr="00000C0E">
        <w:rPr>
          <w:rFonts w:ascii="TH SarabunIT๙" w:eastAsia="Times New Roman" w:hAnsi="TH SarabunIT๙" w:cs="TH SarabunIT๙"/>
          <w:color w:val="000000" w:themeColor="text1"/>
          <w:spacing w:val="-8"/>
          <w:sz w:val="32"/>
          <w:szCs w:val="32"/>
          <w:cs/>
        </w:rPr>
        <w:t>)</w:t>
      </w:r>
      <w:r w:rsidRPr="00000C0E">
        <w:rPr>
          <w:rFonts w:ascii="TH SarabunIT๙" w:eastAsia="Times New Roman" w:hAnsi="TH SarabunIT๙" w:cs="TH SarabunIT๙"/>
          <w:color w:val="000000" w:themeColor="text1"/>
          <w:spacing w:val="-8"/>
          <w:sz w:val="32"/>
          <w:szCs w:val="32"/>
          <w:cs/>
        </w:rPr>
        <w:t xml:space="preserve"> ต้องไม่เกินร้อยละสิบของสินทรัพย์</w:t>
      </w:r>
      <w:r w:rsidR="00EE7B3D" w:rsidRPr="00000C0E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รวม</w:t>
      </w:r>
      <w:r w:rsidRPr="00000C0E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ของบริษัท</w:t>
      </w:r>
    </w:p>
    <w:p w14:paraId="7772D968" w14:textId="697BE660" w:rsidR="00543999" w:rsidRPr="00000C0E" w:rsidRDefault="00543999" w:rsidP="00543999">
      <w:pPr>
        <w:ind w:firstLine="1052"/>
        <w:jc w:val="thaiDistribute"/>
        <w:textAlignment w:val="baseline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000C0E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000C0E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ab/>
      </w:r>
      <w:r w:rsidRPr="00000C0E">
        <w:rPr>
          <w:rFonts w:ascii="TH SarabunIT๙" w:eastAsia="Times New Roman" w:hAnsi="TH SarabunIT๙" w:cs="TH SarabunIT๙"/>
          <w:color w:val="000000" w:themeColor="text1"/>
          <w:spacing w:val="-6"/>
          <w:sz w:val="32"/>
          <w:szCs w:val="32"/>
          <w:cs/>
        </w:rPr>
        <w:t>(</w:t>
      </w:r>
      <w:r w:rsidRPr="00000C0E">
        <w:rPr>
          <w:rFonts w:ascii="TH SarabunIT๙" w:eastAsia="Times New Roman" w:hAnsi="TH SarabunIT๙" w:cs="TH SarabunIT๙"/>
          <w:color w:val="000000" w:themeColor="text1"/>
          <w:spacing w:val="-6"/>
          <w:sz w:val="32"/>
          <w:szCs w:val="32"/>
        </w:rPr>
        <w:t>2</w:t>
      </w:r>
      <w:r w:rsidRPr="00000C0E">
        <w:rPr>
          <w:rFonts w:ascii="TH SarabunIT๙" w:eastAsia="Times New Roman" w:hAnsi="TH SarabunIT๙" w:cs="TH SarabunIT๙"/>
          <w:color w:val="000000" w:themeColor="text1"/>
          <w:spacing w:val="-6"/>
          <w:sz w:val="32"/>
          <w:szCs w:val="32"/>
          <w:cs/>
        </w:rPr>
        <w:t xml:space="preserve">) มูลค่ารวมของตราสารทุนตามข้อ </w:t>
      </w:r>
      <w:r w:rsidR="00702694" w:rsidRPr="00000C0E">
        <w:rPr>
          <w:rFonts w:ascii="TH SarabunIT๙" w:eastAsia="Times New Roman" w:hAnsi="TH SarabunIT๙" w:cs="TH SarabunIT๙"/>
          <w:color w:val="000000" w:themeColor="text1"/>
          <w:spacing w:val="-6"/>
          <w:sz w:val="32"/>
          <w:szCs w:val="32"/>
          <w:cs/>
        </w:rPr>
        <w:t>๑๐๓</w:t>
      </w:r>
      <w:r w:rsidRPr="00000C0E">
        <w:rPr>
          <w:rFonts w:ascii="TH SarabunIT๙" w:eastAsia="Times New Roman" w:hAnsi="TH SarabunIT๙" w:cs="TH SarabunIT๙"/>
          <w:color w:val="000000" w:themeColor="text1"/>
          <w:spacing w:val="-6"/>
          <w:sz w:val="32"/>
          <w:szCs w:val="32"/>
          <w:cs/>
        </w:rPr>
        <w:t xml:space="preserve"> </w:t>
      </w:r>
      <w:r w:rsidR="00C014A5" w:rsidRPr="00000C0E">
        <w:rPr>
          <w:rFonts w:ascii="TH SarabunIT๙" w:eastAsia="Times New Roman" w:hAnsi="TH SarabunIT๙" w:cs="TH SarabunIT๙"/>
          <w:color w:val="000000" w:themeColor="text1"/>
          <w:spacing w:val="-6"/>
          <w:sz w:val="32"/>
          <w:szCs w:val="32"/>
          <w:cs/>
        </w:rPr>
        <w:t>(</w:t>
      </w:r>
      <w:r w:rsidR="00857B6C" w:rsidRPr="00000C0E">
        <w:rPr>
          <w:rFonts w:ascii="TH SarabunIT๙" w:eastAsia="Times New Roman" w:hAnsi="TH SarabunIT๙" w:cs="TH SarabunIT๙"/>
          <w:color w:val="000000" w:themeColor="text1"/>
          <w:spacing w:val="-6"/>
          <w:sz w:val="32"/>
          <w:szCs w:val="32"/>
          <w:cs/>
        </w:rPr>
        <w:t>7</w:t>
      </w:r>
      <w:r w:rsidR="00C014A5" w:rsidRPr="00000C0E">
        <w:rPr>
          <w:rFonts w:ascii="TH SarabunIT๙" w:eastAsia="Times New Roman" w:hAnsi="TH SarabunIT๙" w:cs="TH SarabunIT๙"/>
          <w:color w:val="000000" w:themeColor="text1"/>
          <w:spacing w:val="-6"/>
          <w:sz w:val="32"/>
          <w:szCs w:val="32"/>
          <w:cs/>
        </w:rPr>
        <w:t>)</w:t>
      </w:r>
      <w:r w:rsidRPr="00000C0E">
        <w:rPr>
          <w:rFonts w:ascii="TH SarabunIT๙" w:eastAsia="Times New Roman" w:hAnsi="TH SarabunIT๙" w:cs="TH SarabunIT๙"/>
          <w:color w:val="000000" w:themeColor="text1"/>
          <w:spacing w:val="-6"/>
          <w:sz w:val="32"/>
          <w:szCs w:val="32"/>
          <w:cs/>
        </w:rPr>
        <w:t xml:space="preserve"> ต้องไม่เกินร้อยละสามของสินทรัพย์</w:t>
      </w:r>
      <w:r w:rsidR="00435235" w:rsidRPr="00000C0E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รวม</w:t>
      </w:r>
      <w:r w:rsidRPr="00000C0E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ของบริษัท</w:t>
      </w:r>
    </w:p>
    <w:p w14:paraId="0C0B599B" w14:textId="236DF15C" w:rsidR="00543999" w:rsidRPr="00D86004" w:rsidRDefault="00543999" w:rsidP="00543999">
      <w:pPr>
        <w:ind w:firstLine="1052"/>
        <w:jc w:val="thaiDistribute"/>
        <w:textAlignment w:val="baseline"/>
        <w:rPr>
          <w:rFonts w:ascii="TH SarabunIT๙" w:eastAsia="Times New Roman" w:hAnsi="TH SarabunIT๙" w:cs="TH SarabunIT๙"/>
          <w:sz w:val="32"/>
          <w:szCs w:val="32"/>
        </w:rPr>
      </w:pPr>
      <w:r w:rsidRPr="00F325F0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F325F0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F325F0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>(๓)</w:t>
      </w:r>
      <w:r w:rsidRPr="00F325F0">
        <w:rPr>
          <w:rFonts w:ascii="TH SarabunIT๙" w:eastAsia="Times New Roman" w:hAnsi="TH SarabunIT๙" w:cs="TH SarabunIT๙"/>
          <w:spacing w:val="-4"/>
          <w:sz w:val="32"/>
          <w:szCs w:val="32"/>
        </w:rPr>
        <w:t> </w:t>
      </w:r>
      <w:r w:rsidR="00454B35" w:rsidRPr="00F325F0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>มูลค่ารวมของตราสารทุนที่บริษัทถือเพื่อการประกอบธุรกิจอื่นทั้งหมดต้องไม่เกินร้อยละสิบของสินทรัพย์รวมของบริษัท</w:t>
      </w:r>
    </w:p>
    <w:p w14:paraId="2A79354D" w14:textId="77777777" w:rsidR="00543999" w:rsidRPr="00F325F0" w:rsidRDefault="00543999" w:rsidP="00543999">
      <w:pPr>
        <w:ind w:firstLine="1052"/>
        <w:jc w:val="thaiDistribute"/>
        <w:textAlignment w:val="baseline"/>
        <w:rPr>
          <w:rFonts w:ascii="TH SarabunIT๙" w:eastAsia="Times New Roman" w:hAnsi="TH SarabunIT๙" w:cs="TH SarabunIT๙"/>
          <w:sz w:val="32"/>
          <w:szCs w:val="32"/>
        </w:rPr>
      </w:pPr>
      <w:r w:rsidRPr="00F325F0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F325F0">
        <w:rPr>
          <w:rFonts w:ascii="TH SarabunIT๙" w:eastAsia="Times New Roman" w:hAnsi="TH SarabunIT๙" w:cs="TH SarabunIT๙"/>
          <w:sz w:val="32"/>
          <w:szCs w:val="32"/>
          <w:cs/>
        </w:rPr>
        <w:tab/>
        <w:t>(๔) บริษัทต้องมีฐานะการเงินที่มั่นคง และมีความสามารถในการให้การสนับสนุนทางการเงิน</w:t>
      </w:r>
      <w:r w:rsidRPr="00F325F0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F325F0">
        <w:rPr>
          <w:rFonts w:ascii="TH SarabunIT๙" w:eastAsia="Times New Roman" w:hAnsi="TH SarabunIT๙" w:cs="TH SarabunIT๙"/>
          <w:sz w:val="32"/>
          <w:szCs w:val="32"/>
          <w:cs/>
        </w:rPr>
        <w:t>แก่นิติบุคคลที่บริษัทถือตราสารทุนได้ตามสมควร</w:t>
      </w:r>
      <w:r w:rsidRPr="00F325F0">
        <w:rPr>
          <w:rFonts w:ascii="TH SarabunIT๙" w:eastAsia="Times New Roman" w:hAnsi="TH SarabunIT๙" w:cs="TH SarabunIT๙"/>
          <w:sz w:val="32"/>
          <w:szCs w:val="32"/>
        </w:rPr>
        <w:t>  </w:t>
      </w:r>
    </w:p>
    <w:p w14:paraId="06FE81F9" w14:textId="77777777" w:rsidR="00543999" w:rsidRPr="00F325F0" w:rsidRDefault="00543999" w:rsidP="00543999">
      <w:pPr>
        <w:ind w:firstLine="1052"/>
        <w:jc w:val="thaiDistribute"/>
        <w:textAlignment w:val="baseline"/>
        <w:rPr>
          <w:rFonts w:ascii="TH SarabunIT๙" w:eastAsia="Times New Roman" w:hAnsi="TH SarabunIT๙" w:cs="TH SarabunIT๙"/>
          <w:sz w:val="32"/>
          <w:szCs w:val="32"/>
        </w:rPr>
      </w:pPr>
      <w:r w:rsidRPr="00F325F0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F325F0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F325F0">
        <w:rPr>
          <w:rFonts w:ascii="TH SarabunIT๙" w:eastAsia="Times New Roman" w:hAnsi="TH SarabunIT๙" w:cs="TH SarabunIT๙"/>
          <w:spacing w:val="-12"/>
          <w:sz w:val="32"/>
          <w:szCs w:val="32"/>
          <w:cs/>
        </w:rPr>
        <w:t>(๕)  บริษัทต้องสามารถควบคุม ดูแล และติดตามฐานะและการดำเนินงานของนิติบุคคล</w:t>
      </w:r>
      <w:r w:rsidRPr="00F325F0">
        <w:rPr>
          <w:rFonts w:ascii="TH SarabunIT๙" w:eastAsia="Times New Roman" w:hAnsi="TH SarabunIT๙" w:cs="TH SarabunIT๙"/>
          <w:spacing w:val="-12"/>
          <w:sz w:val="32"/>
          <w:szCs w:val="32"/>
        </w:rPr>
        <w:t xml:space="preserve"> </w:t>
      </w:r>
      <w:r w:rsidRPr="00F325F0">
        <w:rPr>
          <w:rFonts w:ascii="TH SarabunIT๙" w:eastAsia="Times New Roman" w:hAnsi="TH SarabunIT๙" w:cs="TH SarabunIT๙"/>
          <w:sz w:val="32"/>
          <w:szCs w:val="32"/>
          <w:cs/>
        </w:rPr>
        <w:t>ดังกล่าวให้เป็นไปตามนโยบายและแผนกลยุทธ์ที่บริษัทกำหนดอย่างสม่ำเสมอ</w:t>
      </w:r>
      <w:r w:rsidRPr="00F325F0">
        <w:rPr>
          <w:rFonts w:ascii="TH SarabunIT๙" w:eastAsia="Times New Roman" w:hAnsi="TH SarabunIT๙" w:cs="TH SarabunIT๙"/>
          <w:sz w:val="32"/>
          <w:szCs w:val="32"/>
        </w:rPr>
        <w:t>  </w:t>
      </w:r>
    </w:p>
    <w:p w14:paraId="6CCCED5E" w14:textId="77777777" w:rsidR="00543999" w:rsidRPr="00F325F0" w:rsidRDefault="00543999" w:rsidP="00543999">
      <w:pPr>
        <w:ind w:firstLine="1052"/>
        <w:jc w:val="thaiDistribute"/>
        <w:textAlignment w:val="baseline"/>
        <w:rPr>
          <w:rFonts w:ascii="TH SarabunIT๙" w:eastAsia="Times New Roman" w:hAnsi="TH SarabunIT๙" w:cs="TH SarabunIT๙"/>
          <w:sz w:val="32"/>
          <w:szCs w:val="32"/>
          <w:cs/>
          <w:lang w:val="en-GB"/>
        </w:rPr>
      </w:pPr>
      <w:r w:rsidRPr="00F325F0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F325F0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(๖) </w:t>
      </w:r>
      <w:r w:rsidRPr="00F325F0">
        <w:rPr>
          <w:rFonts w:ascii="TH SarabunIT๙" w:eastAsia="Times New Roman" w:hAnsi="TH SarabunIT๙" w:cs="TH SarabunIT๙"/>
          <w:spacing w:val="-8"/>
          <w:sz w:val="32"/>
          <w:szCs w:val="32"/>
          <w:cs/>
        </w:rPr>
        <w:t>กรณีบริษัทถือตราสารทุนของนิติบุคคลที่ไม่ได้จดทะเบียนซื้อขายในตลาดหลักทรัพย์</w:t>
      </w:r>
      <w:r w:rsidRPr="00F325F0">
        <w:rPr>
          <w:rFonts w:ascii="TH SarabunIT๙" w:eastAsia="Times New Roman" w:hAnsi="TH SarabunIT๙" w:cs="TH SarabunIT๙"/>
          <w:sz w:val="32"/>
          <w:szCs w:val="32"/>
          <w:cs/>
        </w:rPr>
        <w:t>ในประเทศและต่างประเทศ หรือไม่สามารถหาราคาตลาดที่เหมาะสมได้ บริษัทต้องกำหนดแนวทางและวิธีการที่ใช้ในการประเมินมูลค่ายุติธรรมของตราสารทุนดังกล่าวอย่างชัดเจนเป็นลายลักษณ์อักษร</w:t>
      </w:r>
      <w:r w:rsidRPr="00F325F0">
        <w:rPr>
          <w:rFonts w:ascii="TH SarabunIT๙" w:eastAsia="Times New Roman" w:hAnsi="TH SarabunIT๙" w:cs="TH SarabunIT๙"/>
          <w:sz w:val="32"/>
          <w:szCs w:val="32"/>
        </w:rPr>
        <w:t>  </w:t>
      </w:r>
      <w:bookmarkStart w:id="11" w:name="_Hlk76719203"/>
      <w:r w:rsidR="00ED2BC4" w:rsidRPr="00F325F0">
        <w:rPr>
          <w:rFonts w:ascii="TH SarabunIT๙" w:eastAsia="Times New Roman" w:hAnsi="TH SarabunIT๙" w:cs="TH SarabunIT๙"/>
          <w:sz w:val="32"/>
          <w:szCs w:val="32"/>
          <w:cs/>
          <w:lang w:val="en-GB"/>
        </w:rPr>
        <w:t>(ประเมินราคาตามประกาศประเมิน)</w:t>
      </w:r>
      <w:bookmarkEnd w:id="11"/>
    </w:p>
    <w:p w14:paraId="0CBB2D08" w14:textId="77777777" w:rsidR="00543999" w:rsidRDefault="00543999" w:rsidP="00DE23C6">
      <w:pPr>
        <w:tabs>
          <w:tab w:val="left" w:pos="1260"/>
        </w:tabs>
        <w:ind w:firstLine="1418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F325F0">
        <w:rPr>
          <w:rFonts w:ascii="TH SarabunIT๙" w:eastAsia="Calibri" w:hAnsi="TH SarabunIT๙" w:cs="TH SarabunIT๙"/>
          <w:sz w:val="32"/>
          <w:szCs w:val="32"/>
          <w:cs/>
        </w:rPr>
        <w:t>(๗) บริษัทต้องส่งสำเนารายงานฐานะการเงินและผลการดำเนินงานที่ได้รับ                การตรวจสอบและแสดงความเห็นโดยผู้สอบบัญชี (</w:t>
      </w:r>
      <w:r w:rsidRPr="00F325F0">
        <w:rPr>
          <w:rFonts w:ascii="TH SarabunIT๙" w:eastAsia="Calibri" w:hAnsi="TH SarabunIT๙" w:cs="TH SarabunIT๙"/>
          <w:sz w:val="32"/>
          <w:szCs w:val="32"/>
          <w:lang w:val="en-GB"/>
        </w:rPr>
        <w:t>audited financial statement) </w:t>
      </w:r>
      <w:r w:rsidRPr="00F325F0">
        <w:rPr>
          <w:rFonts w:ascii="TH SarabunIT๙" w:eastAsia="Calibri" w:hAnsi="TH SarabunIT๙" w:cs="TH SarabunIT๙"/>
          <w:sz w:val="32"/>
          <w:szCs w:val="32"/>
          <w:cs/>
        </w:rPr>
        <w:t>ของนิติบุคคล               ที่บริษัทถือตราสารทุน</w:t>
      </w:r>
      <w:r w:rsidRPr="00F325F0">
        <w:rPr>
          <w:rFonts w:ascii="TH SarabunIT๙" w:eastAsia="Calibri" w:hAnsi="TH SarabunIT๙" w:cs="TH SarabunIT๙"/>
          <w:sz w:val="32"/>
          <w:szCs w:val="32"/>
        </w:rPr>
        <w:t> </w:t>
      </w:r>
      <w:r w:rsidRPr="00F325F0">
        <w:rPr>
          <w:rFonts w:ascii="TH SarabunIT๙" w:eastAsia="Calibri" w:hAnsi="TH SarabunIT๙" w:cs="TH SarabunIT๙"/>
          <w:sz w:val="32"/>
          <w:szCs w:val="32"/>
          <w:cs/>
        </w:rPr>
        <w:t>เพื่อการประกอบธุรกิจอื่น ให้สำนักงานทุกครั้งที่นิติบุคคลนั้นได้จัดทำ</w:t>
      </w:r>
      <w:r w:rsidRPr="00F325F0">
        <w:rPr>
          <w:rFonts w:ascii="TH SarabunIT๙" w:eastAsia="Calibri" w:hAnsi="TH SarabunIT๙" w:cs="TH SarabunIT๙"/>
          <w:sz w:val="32"/>
          <w:szCs w:val="32"/>
        </w:rPr>
        <w:t xml:space="preserve">        </w:t>
      </w:r>
      <w:r w:rsidRPr="00F325F0">
        <w:rPr>
          <w:rFonts w:ascii="TH SarabunIT๙" w:eastAsia="Calibri" w:hAnsi="TH SarabunIT๙" w:cs="TH SarabunIT๙"/>
          <w:sz w:val="32"/>
          <w:szCs w:val="32"/>
          <w:cs/>
        </w:rPr>
        <w:t>โดยจัดส่งให้สำนักงานภายในสามสิบวันนับแต่วันที่ที่ประชุมผู้ถือหุ้นของนิติบุคคลดังกล่าว                        มีมติรับรอง</w:t>
      </w:r>
      <w:r w:rsidRPr="00F325F0">
        <w:rPr>
          <w:rFonts w:ascii="TH SarabunIT๙" w:eastAsia="Calibri" w:hAnsi="TH SarabunIT๙" w:cs="TH SarabunIT๙"/>
          <w:sz w:val="32"/>
          <w:szCs w:val="32"/>
        </w:rPr>
        <w:t> </w:t>
      </w:r>
      <w:r w:rsidRPr="00F325F0">
        <w:rPr>
          <w:rFonts w:ascii="TH SarabunIT๙" w:eastAsia="Calibri" w:hAnsi="TH SarabunIT๙" w:cs="TH SarabunIT๙"/>
          <w:sz w:val="32"/>
          <w:szCs w:val="32"/>
          <w:cs/>
        </w:rPr>
        <w:t>ในกรณีที่มีการเปลี่ยนแปลงใด ๆ ที่อาจกระทบต่อฐานะการเงินและผลการดำเนินงาน ของนิติบุคคลดังกล่าว หรือทำให้เกิดความเสี่ยงเพิ่มขึ้นอย่างมีนัยสำคัญ</w:t>
      </w:r>
      <w:r w:rsidRPr="00F325F0">
        <w:rPr>
          <w:rFonts w:ascii="TH SarabunIT๙" w:eastAsia="Calibri" w:hAnsi="TH SarabunIT๙" w:cs="TH SarabunIT๙"/>
          <w:sz w:val="32"/>
          <w:szCs w:val="32"/>
        </w:rPr>
        <w:t> </w:t>
      </w:r>
      <w:r w:rsidRPr="00F325F0">
        <w:rPr>
          <w:rFonts w:ascii="TH SarabunIT๙" w:eastAsia="Calibri" w:hAnsi="TH SarabunIT๙" w:cs="TH SarabunIT๙"/>
          <w:sz w:val="32"/>
          <w:szCs w:val="32"/>
          <w:cs/>
        </w:rPr>
        <w:t>โดยเฉพาะในกรณีที่อาจกระทบต่อฐานะและชื่อเสียงของบริษัท ให้รายงานสำนักงานทราบภายในสามสิบวันนับแต่                    วันที่มีการเปลี่ยนแปลง</w:t>
      </w:r>
    </w:p>
    <w:p w14:paraId="03BB4561" w14:textId="77777777" w:rsidR="00674C0C" w:rsidRPr="00F325F0" w:rsidRDefault="00674C0C" w:rsidP="00AB4C56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26159ED" w14:textId="3F719B53" w:rsidR="00AB4C56" w:rsidRPr="00F325F0" w:rsidRDefault="003B5D46" w:rsidP="00AB4C56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F325F0">
        <w:rPr>
          <w:rFonts w:ascii="TH SarabunIT๙" w:hAnsi="TH SarabunIT๙" w:cs="TH SarabunIT๙"/>
          <w:spacing w:val="-2"/>
          <w:sz w:val="32"/>
          <w:szCs w:val="32"/>
          <w:cs/>
        </w:rPr>
        <w:t xml:space="preserve">ข้อ </w:t>
      </w:r>
      <w:r w:rsidR="00677B3B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๑๐๕ </w:t>
      </w:r>
      <w:r w:rsidR="00AB4C56" w:rsidRPr="00F325F0">
        <w:rPr>
          <w:rFonts w:ascii="TH SarabunIT๙" w:hAnsi="TH SarabunIT๙" w:cs="TH SarabunIT๙"/>
          <w:spacing w:val="-2"/>
          <w:sz w:val="32"/>
          <w:szCs w:val="32"/>
          <w:cs/>
        </w:rPr>
        <w:t xml:space="preserve"> บริษัทต้องกำหนดกระบวนการบริหารความเสี่ยงของ</w:t>
      </w:r>
      <w:r w:rsidR="001748AA" w:rsidRPr="00F325F0">
        <w:rPr>
          <w:rFonts w:ascii="TH SarabunIT๙" w:hAnsi="TH SarabunIT๙" w:cs="TH SarabunIT๙"/>
          <w:sz w:val="32"/>
          <w:szCs w:val="32"/>
          <w:cs/>
        </w:rPr>
        <w:t>นิติบุคคล</w:t>
      </w:r>
      <w:r w:rsidR="00AB4C56" w:rsidRPr="00F325F0">
        <w:rPr>
          <w:rFonts w:ascii="TH SarabunIT๙" w:hAnsi="TH SarabunIT๙" w:cs="TH SarabunIT๙"/>
          <w:spacing w:val="-2"/>
          <w:sz w:val="32"/>
          <w:szCs w:val="32"/>
          <w:cs/>
        </w:rPr>
        <w:t>ที่บริษัท</w:t>
      </w:r>
      <w:r w:rsidR="00AB4C56" w:rsidRPr="00F325F0">
        <w:rPr>
          <w:rFonts w:ascii="TH SarabunIT๙" w:hAnsi="TH SarabunIT๙" w:cs="TH SarabunIT๙"/>
          <w:sz w:val="32"/>
          <w:szCs w:val="32"/>
          <w:cs/>
        </w:rPr>
        <w:t>ถือตราสารทุนเพื่อการประกอบธุรกิจ</w:t>
      </w:r>
      <w:r w:rsidR="00FF5294" w:rsidRPr="00F325F0">
        <w:rPr>
          <w:rFonts w:ascii="TH SarabunIT๙" w:hAnsi="TH SarabunIT๙" w:cs="TH SarabunIT๙"/>
          <w:sz w:val="32"/>
          <w:szCs w:val="32"/>
          <w:cs/>
        </w:rPr>
        <w:t>อื่น</w:t>
      </w:r>
      <w:r w:rsidR="00AB4C56" w:rsidRPr="00F325F0">
        <w:rPr>
          <w:rFonts w:ascii="TH SarabunIT๙" w:hAnsi="TH SarabunIT๙" w:cs="TH SarabunIT๙"/>
          <w:sz w:val="32"/>
          <w:szCs w:val="32"/>
          <w:cs/>
        </w:rPr>
        <w:t xml:space="preserve"> โดยถือเป็นส่วนหนึ่งของกระบวนการบริหารความเสี่ยงที่เกิดขึ้นจากการปร</w:t>
      </w:r>
      <w:r w:rsidRPr="00F325F0">
        <w:rPr>
          <w:rFonts w:ascii="TH SarabunIT๙" w:hAnsi="TH SarabunIT๙" w:cs="TH SarabunIT๙"/>
          <w:sz w:val="32"/>
          <w:szCs w:val="32"/>
          <w:cs/>
        </w:rPr>
        <w:t xml:space="preserve">ะกอบธุรกิจอื่นของบริษัทตามข้อ </w:t>
      </w:r>
      <w:r w:rsidR="00376091">
        <w:rPr>
          <w:rFonts w:ascii="TH SarabunIT๙" w:hAnsi="TH SarabunIT๙" w:cs="TH SarabunIT๙" w:hint="cs"/>
          <w:sz w:val="32"/>
          <w:szCs w:val="32"/>
          <w:cs/>
        </w:rPr>
        <w:t>๘๗</w:t>
      </w:r>
      <w:r w:rsidRPr="00F325F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F54EB" w:rsidRPr="00F325F0">
        <w:rPr>
          <w:rFonts w:ascii="TH SarabunIT๙" w:hAnsi="TH SarabunIT๙" w:cs="TH SarabunIT๙"/>
          <w:sz w:val="32"/>
          <w:szCs w:val="32"/>
          <w:cs/>
        </w:rPr>
        <w:t>โดย</w:t>
      </w:r>
      <w:r w:rsidR="00AB4C56" w:rsidRPr="00F325F0">
        <w:rPr>
          <w:rFonts w:ascii="TH SarabunIT๙" w:hAnsi="TH SarabunIT๙" w:cs="TH SarabunIT๙"/>
          <w:sz w:val="32"/>
          <w:szCs w:val="32"/>
          <w:cs/>
        </w:rPr>
        <w:t>มีรายละเอียดอย่างน้อย ดังต่อไปนี้</w:t>
      </w:r>
    </w:p>
    <w:p w14:paraId="2BC3C213" w14:textId="77777777" w:rsidR="00AB4C56" w:rsidRPr="00F325F0" w:rsidRDefault="00AB4C56" w:rsidP="00AB4C56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F325F0">
        <w:rPr>
          <w:rFonts w:ascii="TH SarabunIT๙" w:hAnsi="TH SarabunIT๙" w:cs="TH SarabunIT๙"/>
          <w:sz w:val="32"/>
          <w:szCs w:val="32"/>
          <w:cs/>
        </w:rPr>
        <w:lastRenderedPageBreak/>
        <w:t xml:space="preserve">(๑) การระบุประเภทความเสี่ยงที่สำคัญของการถือตราสารทุนเพื่อการประกอบธุรกิจอื่น </w:t>
      </w:r>
      <w:r w:rsidR="003B0D95" w:rsidRPr="00F325F0">
        <w:rPr>
          <w:rFonts w:ascii="TH SarabunIT๙" w:hAnsi="TH SarabunIT๙" w:cs="TH SarabunIT๙"/>
          <w:sz w:val="32"/>
          <w:szCs w:val="32"/>
          <w:cs/>
        </w:rPr>
        <w:t>ในภาพรวมและราย</w:t>
      </w:r>
      <w:r w:rsidR="001748AA" w:rsidRPr="00F325F0">
        <w:rPr>
          <w:rFonts w:ascii="TH SarabunIT๙" w:hAnsi="TH SarabunIT๙" w:cs="TH SarabunIT๙"/>
          <w:sz w:val="32"/>
          <w:szCs w:val="32"/>
          <w:cs/>
        </w:rPr>
        <w:t>นิติบุคคล</w:t>
      </w:r>
    </w:p>
    <w:p w14:paraId="0FF918BD" w14:textId="77777777" w:rsidR="00AB4C56" w:rsidRPr="00F325F0" w:rsidRDefault="00AB4C56" w:rsidP="00AB4C56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F325F0">
        <w:rPr>
          <w:rFonts w:ascii="TH SarabunIT๙" w:hAnsi="TH SarabunIT๙" w:cs="TH SarabunIT๙"/>
          <w:sz w:val="32"/>
          <w:szCs w:val="32"/>
          <w:cs/>
        </w:rPr>
        <w:t>(๒) วิธีการวัดและประเมินความเสี่ยงของการถือตราสารทุนของ</w:t>
      </w:r>
      <w:r w:rsidR="001748AA" w:rsidRPr="00F325F0">
        <w:rPr>
          <w:rFonts w:ascii="TH SarabunIT๙" w:hAnsi="TH SarabunIT๙" w:cs="TH SarabunIT๙"/>
          <w:sz w:val="32"/>
          <w:szCs w:val="32"/>
          <w:cs/>
        </w:rPr>
        <w:t>นิติบุคคล</w:t>
      </w:r>
      <w:r w:rsidRPr="00F325F0">
        <w:rPr>
          <w:rFonts w:ascii="TH SarabunIT๙" w:hAnsi="TH SarabunIT๙" w:cs="TH SarabunIT๙"/>
          <w:sz w:val="32"/>
          <w:szCs w:val="32"/>
          <w:cs/>
        </w:rPr>
        <w:t xml:space="preserve">เพื่อการประกอบธุรกิจอื่น </w:t>
      </w:r>
    </w:p>
    <w:p w14:paraId="6D1E53CF" w14:textId="5C0E7827" w:rsidR="003F0526" w:rsidRDefault="00AB4C56" w:rsidP="00343410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F325F0">
        <w:rPr>
          <w:rFonts w:ascii="TH SarabunIT๙" w:hAnsi="TH SarabunIT๙" w:cs="TH SarabunIT๙"/>
          <w:sz w:val="32"/>
          <w:szCs w:val="32"/>
          <w:cs/>
        </w:rPr>
        <w:t xml:space="preserve">(๓) แนวทางและวิธีการควบคุมความเสี่ยง เช่น การกำหนดขอบเขตการมอบอำนาจในการตัดสินใจของผู้มีอำนาจอย่างชัดเจน </w:t>
      </w:r>
    </w:p>
    <w:p w14:paraId="1DE6C616" w14:textId="77777777" w:rsidR="001B4076" w:rsidRDefault="001B4076" w:rsidP="00343410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901E52D" w14:textId="77777777" w:rsidR="00AB4C56" w:rsidRPr="00F325F0" w:rsidRDefault="00AB4C56" w:rsidP="00AB4C56">
      <w:pPr>
        <w:tabs>
          <w:tab w:val="left" w:pos="1440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325F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ส่วนที่ ๔ </w:t>
      </w:r>
    </w:p>
    <w:p w14:paraId="48C1A85E" w14:textId="77777777" w:rsidR="00AB4C56" w:rsidRPr="00F325F0" w:rsidRDefault="00AB4C56" w:rsidP="00AB4C56">
      <w:pPr>
        <w:tabs>
          <w:tab w:val="left" w:pos="1440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325F0">
        <w:rPr>
          <w:rFonts w:ascii="TH SarabunIT๙" w:hAnsi="TH SarabunIT๙" w:cs="TH SarabunIT๙"/>
          <w:b/>
          <w:bCs/>
          <w:sz w:val="32"/>
          <w:szCs w:val="32"/>
          <w:cs/>
        </w:rPr>
        <w:t>การประกอบธุรกิจเกี่ยวกับหลักทรัพย์</w:t>
      </w:r>
    </w:p>
    <w:p w14:paraId="486500C1" w14:textId="77777777" w:rsidR="00AB4C56" w:rsidRPr="00F325F0" w:rsidRDefault="00AB4C56" w:rsidP="00AB4C56">
      <w:pPr>
        <w:tabs>
          <w:tab w:val="left" w:pos="1440"/>
        </w:tabs>
        <w:rPr>
          <w:rFonts w:ascii="TH SarabunIT๙" w:hAnsi="TH SarabunIT๙" w:cs="TH SarabunIT๙"/>
          <w:sz w:val="32"/>
          <w:szCs w:val="32"/>
        </w:rPr>
      </w:pPr>
    </w:p>
    <w:p w14:paraId="65DAC773" w14:textId="05EBCA98" w:rsidR="004E54FD" w:rsidRPr="00F325F0" w:rsidRDefault="004E54FD" w:rsidP="004E54FD">
      <w:pPr>
        <w:tabs>
          <w:tab w:val="left" w:pos="1276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F325F0">
        <w:rPr>
          <w:rFonts w:ascii="TH SarabunIT๙" w:hAnsi="TH SarabunIT๙" w:cs="TH SarabunIT๙"/>
          <w:sz w:val="32"/>
          <w:szCs w:val="32"/>
          <w:cs/>
        </w:rPr>
        <w:tab/>
        <w:t xml:space="preserve">ข้อ </w:t>
      </w:r>
      <w:r w:rsidR="00677B3B">
        <w:rPr>
          <w:rFonts w:ascii="TH SarabunIT๙" w:hAnsi="TH SarabunIT๙" w:cs="TH SarabunIT๙" w:hint="cs"/>
          <w:sz w:val="32"/>
          <w:szCs w:val="32"/>
          <w:cs/>
        </w:rPr>
        <w:t xml:space="preserve">๑๐๖ </w:t>
      </w:r>
      <w:r w:rsidRPr="00F325F0">
        <w:rPr>
          <w:rFonts w:ascii="TH SarabunIT๙" w:hAnsi="TH SarabunIT๙" w:cs="TH SarabunIT๙"/>
          <w:sz w:val="32"/>
          <w:szCs w:val="32"/>
          <w:cs/>
        </w:rPr>
        <w:t xml:space="preserve"> บริษัทสามารถประกอบธุรกิจเกี่ยวกับหลักทรัพย์ ตามกฎหมายว่าด้วยหลักทรัพย์และตลาดหลักทรัพย์ได้อย่างหนึ่งอย่างใด ดังต่อไปนี้</w:t>
      </w:r>
    </w:p>
    <w:p w14:paraId="152270BB" w14:textId="77777777" w:rsidR="004E54FD" w:rsidRPr="00F325F0" w:rsidRDefault="004E54FD" w:rsidP="004E54FD">
      <w:pPr>
        <w:numPr>
          <w:ilvl w:val="0"/>
          <w:numId w:val="21"/>
        </w:numPr>
        <w:tabs>
          <w:tab w:val="left" w:pos="1276"/>
          <w:tab w:val="left" w:pos="1560"/>
        </w:tabs>
        <w:ind w:left="0" w:firstLine="1275"/>
        <w:jc w:val="thaiDistribute"/>
        <w:rPr>
          <w:rFonts w:ascii="TH SarabunIT๙" w:hAnsi="TH SarabunIT๙" w:cs="TH SarabunIT๙"/>
          <w:sz w:val="32"/>
          <w:szCs w:val="32"/>
        </w:rPr>
      </w:pPr>
      <w:r w:rsidRPr="00F325F0">
        <w:rPr>
          <w:rFonts w:ascii="TH SarabunIT๙" w:hAnsi="TH SarabunIT๙" w:cs="TH SarabunIT๙"/>
          <w:sz w:val="32"/>
          <w:szCs w:val="32"/>
          <w:cs/>
        </w:rPr>
        <w:t xml:space="preserve"> การจัดการกองทุนส่วนบุคคล </w:t>
      </w:r>
    </w:p>
    <w:p w14:paraId="654B6343" w14:textId="77777777" w:rsidR="004E54FD" w:rsidRPr="00F325F0" w:rsidRDefault="004E54FD" w:rsidP="004E54FD">
      <w:pPr>
        <w:numPr>
          <w:ilvl w:val="0"/>
          <w:numId w:val="21"/>
        </w:numPr>
        <w:tabs>
          <w:tab w:val="left" w:pos="1276"/>
          <w:tab w:val="left" w:pos="1560"/>
        </w:tabs>
        <w:ind w:left="0" w:firstLine="1275"/>
        <w:jc w:val="thaiDistribute"/>
        <w:rPr>
          <w:rFonts w:ascii="TH SarabunIT๙" w:hAnsi="TH SarabunIT๙" w:cs="TH SarabunIT๙"/>
          <w:sz w:val="32"/>
          <w:szCs w:val="32"/>
        </w:rPr>
      </w:pPr>
      <w:r w:rsidRPr="00F325F0">
        <w:rPr>
          <w:rFonts w:ascii="TH SarabunIT๙" w:hAnsi="TH SarabunIT๙" w:cs="TH SarabunIT๙"/>
          <w:sz w:val="32"/>
          <w:szCs w:val="32"/>
          <w:cs/>
        </w:rPr>
        <w:t xml:space="preserve"> เป็นนายหน้าซื้อขายหลักทรัพย์ การค้าหลักทรัพย์ และการจัดจำหน่ายหลักทรัพย์ที่เป็นหน่วยลงทุน ใบท</w:t>
      </w:r>
      <w:proofErr w:type="spellStart"/>
      <w:r w:rsidRPr="00F325F0">
        <w:rPr>
          <w:rFonts w:ascii="TH SarabunIT๙" w:hAnsi="TH SarabunIT๙" w:cs="TH SarabunIT๙"/>
          <w:sz w:val="32"/>
          <w:szCs w:val="32"/>
          <w:cs/>
        </w:rPr>
        <w:t>รั</w:t>
      </w:r>
      <w:proofErr w:type="spellEnd"/>
      <w:r w:rsidRPr="00F325F0">
        <w:rPr>
          <w:rFonts w:ascii="TH SarabunIT๙" w:hAnsi="TH SarabunIT๙" w:cs="TH SarabunIT๙"/>
          <w:sz w:val="32"/>
          <w:szCs w:val="32"/>
          <w:cs/>
        </w:rPr>
        <w:t>สต์ของ</w:t>
      </w:r>
      <w:proofErr w:type="spellStart"/>
      <w:r w:rsidRPr="00F325F0">
        <w:rPr>
          <w:rFonts w:ascii="TH SarabunIT๙" w:hAnsi="TH SarabunIT๙" w:cs="TH SarabunIT๙"/>
          <w:sz w:val="32"/>
          <w:szCs w:val="32"/>
          <w:cs/>
        </w:rPr>
        <w:t>ทรั</w:t>
      </w:r>
      <w:proofErr w:type="spellEnd"/>
      <w:r w:rsidRPr="00F325F0">
        <w:rPr>
          <w:rFonts w:ascii="TH SarabunIT๙" w:hAnsi="TH SarabunIT๙" w:cs="TH SarabunIT๙"/>
          <w:sz w:val="32"/>
          <w:szCs w:val="32"/>
          <w:cs/>
        </w:rPr>
        <w:t>สต์ ที่มีลักษณะทำนองเดียวกับกองทุนรวม หรือหลักทรัพย์อื่น           ที่คณะกรรมการกำกับหลักทรัพย์และตลาดหลักทรัพย์ กำหนดให้เป็นหลักทรัพย์ที่มีลักษณะการลงทุนทำนองเดียวกับหน่วยลงทุน</w:t>
      </w:r>
    </w:p>
    <w:p w14:paraId="182BFD6D" w14:textId="77777777" w:rsidR="004E54FD" w:rsidRPr="00F325F0" w:rsidRDefault="004E54FD" w:rsidP="004E54FD">
      <w:pPr>
        <w:numPr>
          <w:ilvl w:val="0"/>
          <w:numId w:val="21"/>
        </w:numPr>
        <w:tabs>
          <w:tab w:val="left" w:pos="1276"/>
          <w:tab w:val="left" w:pos="1560"/>
        </w:tabs>
        <w:ind w:left="0" w:firstLine="1275"/>
        <w:jc w:val="thaiDistribute"/>
        <w:rPr>
          <w:rFonts w:ascii="TH SarabunIT๙" w:hAnsi="TH SarabunIT๙" w:cs="TH SarabunIT๙"/>
          <w:sz w:val="32"/>
          <w:szCs w:val="32"/>
        </w:rPr>
      </w:pPr>
      <w:r w:rsidRPr="00F325F0">
        <w:rPr>
          <w:rFonts w:ascii="TH SarabunIT๙" w:hAnsi="TH SarabunIT๙" w:cs="TH SarabunIT๙"/>
          <w:sz w:val="32"/>
          <w:szCs w:val="32"/>
          <w:cs/>
        </w:rPr>
        <w:t xml:space="preserve"> เป็นที่ปรึกษาการลงทุน</w:t>
      </w:r>
    </w:p>
    <w:p w14:paraId="6AA5EA47" w14:textId="77777777" w:rsidR="004E54FD" w:rsidRPr="00F325F0" w:rsidRDefault="004E54FD" w:rsidP="004E54FD">
      <w:pPr>
        <w:numPr>
          <w:ilvl w:val="0"/>
          <w:numId w:val="21"/>
        </w:numPr>
        <w:tabs>
          <w:tab w:val="left" w:pos="1276"/>
          <w:tab w:val="left" w:pos="1560"/>
        </w:tabs>
        <w:ind w:left="0" w:firstLine="1275"/>
        <w:jc w:val="thaiDistribute"/>
        <w:rPr>
          <w:rFonts w:ascii="TH SarabunIT๙" w:hAnsi="TH SarabunIT๙" w:cs="TH SarabunIT๙"/>
          <w:sz w:val="32"/>
          <w:szCs w:val="32"/>
        </w:rPr>
      </w:pPr>
      <w:r w:rsidRPr="00F325F0">
        <w:rPr>
          <w:rFonts w:ascii="TH SarabunIT๙" w:hAnsi="TH SarabunIT๙" w:cs="TH SarabunIT๙"/>
          <w:sz w:val="32"/>
          <w:szCs w:val="32"/>
          <w:cs/>
        </w:rPr>
        <w:t xml:space="preserve"> เป็นผู้รับฝากทรัพย์สินของกองทุนส่วนบุคคล</w:t>
      </w:r>
    </w:p>
    <w:p w14:paraId="7A19A205" w14:textId="77777777" w:rsidR="004E54FD" w:rsidRPr="00F325F0" w:rsidRDefault="004E54FD" w:rsidP="004E54FD">
      <w:pPr>
        <w:numPr>
          <w:ilvl w:val="0"/>
          <w:numId w:val="21"/>
        </w:numPr>
        <w:tabs>
          <w:tab w:val="left" w:pos="1276"/>
          <w:tab w:val="left" w:pos="1560"/>
        </w:tabs>
        <w:ind w:left="0" w:firstLine="1275"/>
        <w:jc w:val="thaiDistribute"/>
        <w:rPr>
          <w:rFonts w:ascii="TH SarabunIT๙" w:hAnsi="TH SarabunIT๙" w:cs="TH SarabunIT๙"/>
          <w:sz w:val="32"/>
          <w:szCs w:val="32"/>
        </w:rPr>
      </w:pPr>
      <w:r w:rsidRPr="00F325F0">
        <w:rPr>
          <w:rFonts w:ascii="TH SarabunIT๙" w:hAnsi="TH SarabunIT๙" w:cs="TH SarabunIT๙"/>
          <w:sz w:val="32"/>
          <w:szCs w:val="32"/>
          <w:cs/>
        </w:rPr>
        <w:t xml:space="preserve"> เป็นตัวแทนด้านการตลาดของกองทุนส่วนบุคคล </w:t>
      </w:r>
    </w:p>
    <w:p w14:paraId="233238F6" w14:textId="4A0EE8C6" w:rsidR="004E54FD" w:rsidRPr="00AD6884" w:rsidRDefault="00766F48" w:rsidP="00000C0E">
      <w:pPr>
        <w:numPr>
          <w:ilvl w:val="0"/>
          <w:numId w:val="21"/>
        </w:numPr>
        <w:tabs>
          <w:tab w:val="left" w:pos="1276"/>
          <w:tab w:val="left" w:pos="1440"/>
          <w:tab w:val="left" w:pos="1560"/>
        </w:tabs>
        <w:ind w:left="0" w:firstLine="1275"/>
        <w:jc w:val="thaiDistribute"/>
        <w:rPr>
          <w:rFonts w:ascii="TH SarabunIT๙" w:hAnsi="TH SarabunIT๙" w:cs="TH SarabunIT๙"/>
          <w:sz w:val="32"/>
          <w:szCs w:val="32"/>
        </w:rPr>
      </w:pPr>
      <w:r w:rsidRPr="00AD6884">
        <w:rPr>
          <w:rFonts w:ascii="TH SarabunIT๙" w:hAnsi="TH SarabunIT๙" w:cs="TH SarabunIT๙"/>
          <w:szCs w:val="32"/>
        </w:rPr>
        <w:t xml:space="preserve"> </w:t>
      </w:r>
      <w:r w:rsidR="004E54FD" w:rsidRPr="00AD6884">
        <w:rPr>
          <w:rFonts w:ascii="TH SarabunIT๙" w:hAnsi="TH SarabunIT๙" w:cs="TH SarabunIT๙"/>
          <w:szCs w:val="32"/>
          <w:cs/>
        </w:rPr>
        <w:t>ทำธุรกิจงานติดต่อหรือแนะนำบริการของบริษัทหลักทรัพย์หรือธนาคาร</w:t>
      </w:r>
      <w:r w:rsidR="004E54FD" w:rsidRPr="00AD6884">
        <w:rPr>
          <w:rFonts w:ascii="TH SarabunIT๙" w:hAnsi="TH SarabunIT๙" w:cs="TH SarabunIT๙"/>
          <w:sz w:val="32"/>
          <w:szCs w:val="32"/>
          <w:cs/>
        </w:rPr>
        <w:t>พาณิชย์ตามกฎหมายว่าด้วยธุรกิจสถาบันการเงิน</w:t>
      </w:r>
    </w:p>
    <w:p w14:paraId="58BFF6B4" w14:textId="77777777" w:rsidR="004C1BC4" w:rsidRPr="00F325F0" w:rsidRDefault="004C1BC4" w:rsidP="004E54FD">
      <w:pPr>
        <w:tabs>
          <w:tab w:val="left" w:pos="144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57684037" w14:textId="51299C56" w:rsidR="004C1BC4" w:rsidRPr="00F325F0" w:rsidRDefault="004C1BC4" w:rsidP="004C1BC4">
      <w:pPr>
        <w:tabs>
          <w:tab w:val="left" w:pos="1276"/>
          <w:tab w:val="left" w:pos="1440"/>
        </w:tabs>
        <w:ind w:firstLine="634"/>
        <w:jc w:val="thaiDistribute"/>
        <w:rPr>
          <w:rFonts w:ascii="TH SarabunIT๙" w:hAnsi="TH SarabunIT๙" w:cs="TH SarabunIT๙"/>
          <w:sz w:val="32"/>
          <w:szCs w:val="32"/>
        </w:rPr>
      </w:pPr>
      <w:r w:rsidRPr="00F325F0">
        <w:rPr>
          <w:rFonts w:ascii="TH SarabunIT๙" w:hAnsi="TH SarabunIT๙" w:cs="TH SarabunIT๙"/>
          <w:sz w:val="32"/>
          <w:szCs w:val="32"/>
          <w:cs/>
        </w:rPr>
        <w:tab/>
        <w:t xml:space="preserve">ข้อ </w:t>
      </w:r>
      <w:r w:rsidR="00677B3B">
        <w:rPr>
          <w:rFonts w:ascii="TH SarabunIT๙" w:hAnsi="TH SarabunIT๙" w:cs="TH SarabunIT๙" w:hint="cs"/>
          <w:sz w:val="32"/>
          <w:szCs w:val="32"/>
          <w:cs/>
        </w:rPr>
        <w:t xml:space="preserve">๑๐๗ </w:t>
      </w:r>
      <w:r w:rsidRPr="00F325F0">
        <w:rPr>
          <w:rFonts w:ascii="TH SarabunIT๙" w:hAnsi="TH SarabunIT๙" w:cs="TH SarabunIT๙"/>
          <w:sz w:val="32"/>
          <w:szCs w:val="32"/>
          <w:cs/>
        </w:rPr>
        <w:t xml:space="preserve"> การประกอบธุรกิจเกี่ยวกับหลักทรัพย์ตามข้อ </w:t>
      </w:r>
      <w:r w:rsidR="00376091">
        <w:rPr>
          <w:rFonts w:ascii="TH SarabunIT๙" w:hAnsi="TH SarabunIT๙" w:cs="TH SarabunIT๙" w:hint="cs"/>
          <w:sz w:val="32"/>
          <w:szCs w:val="32"/>
          <w:cs/>
        </w:rPr>
        <w:t xml:space="preserve">๑๐๖ </w:t>
      </w:r>
      <w:r w:rsidRPr="00F325F0">
        <w:rPr>
          <w:rFonts w:ascii="TH SarabunIT๙" w:hAnsi="TH SarabunIT๙" w:cs="TH SarabunIT๙"/>
          <w:sz w:val="32"/>
          <w:szCs w:val="32"/>
          <w:cs/>
        </w:rPr>
        <w:t>บริษัทต้องปฏิบัติ</w:t>
      </w:r>
      <w:r w:rsidR="001B4076"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Pr="00F325F0">
        <w:rPr>
          <w:rFonts w:ascii="TH SarabunIT๙" w:hAnsi="TH SarabunIT๙" w:cs="TH SarabunIT๙"/>
          <w:sz w:val="32"/>
          <w:szCs w:val="32"/>
          <w:cs/>
        </w:rPr>
        <w:t>ให้เป็นไปตามหลักเกณฑ์ วิธีการ และเงื่อนไขที่นายทะเบียนประกาศกำหนด และบริษัทต้องแจ้งให้</w:t>
      </w:r>
      <w:r w:rsidR="001B4076"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Pr="00F325F0">
        <w:rPr>
          <w:rFonts w:ascii="TH SarabunIT๙" w:hAnsi="TH SarabunIT๙" w:cs="TH SarabunIT๙"/>
          <w:sz w:val="32"/>
          <w:szCs w:val="32"/>
          <w:cs/>
        </w:rPr>
        <w:t>นายทะเบียนทราบพร้อมเอกสารหลักฐาน</w:t>
      </w:r>
      <w:r w:rsidR="00EE150F">
        <w:rPr>
          <w:rFonts w:ascii="TH SarabunIT๙" w:hAnsi="TH SarabunIT๙" w:cs="TH SarabunIT๙" w:hint="cs"/>
          <w:sz w:val="32"/>
          <w:szCs w:val="32"/>
          <w:cs/>
        </w:rPr>
        <w:t>ภาย</w:t>
      </w:r>
      <w:r w:rsidRPr="00F325F0">
        <w:rPr>
          <w:rFonts w:ascii="TH SarabunIT๙" w:hAnsi="TH SarabunIT๙" w:cs="TH SarabunIT๙"/>
          <w:sz w:val="32"/>
          <w:szCs w:val="32"/>
          <w:cs/>
        </w:rPr>
        <w:t>ในระยะเวลา ดังต่อไปนี้</w:t>
      </w:r>
    </w:p>
    <w:p w14:paraId="55745C3D" w14:textId="1D8562D3" w:rsidR="004C1BC4" w:rsidRPr="00F325F0" w:rsidRDefault="004C1BC4" w:rsidP="004C1BC4">
      <w:pPr>
        <w:numPr>
          <w:ilvl w:val="0"/>
          <w:numId w:val="22"/>
        </w:numPr>
        <w:tabs>
          <w:tab w:val="left" w:pos="0"/>
          <w:tab w:val="left" w:pos="1276"/>
          <w:tab w:val="left" w:pos="1560"/>
        </w:tabs>
        <w:ind w:left="0" w:firstLine="1279"/>
        <w:jc w:val="thaiDistribute"/>
        <w:rPr>
          <w:rFonts w:ascii="TH SarabunIT๙" w:hAnsi="TH SarabunIT๙" w:cs="TH SarabunIT๙"/>
          <w:sz w:val="32"/>
          <w:szCs w:val="32"/>
        </w:rPr>
      </w:pPr>
      <w:r w:rsidRPr="00F325F0">
        <w:rPr>
          <w:rFonts w:ascii="TH SarabunIT๙" w:hAnsi="TH SarabunIT๙" w:cs="TH SarabunIT๙"/>
          <w:sz w:val="32"/>
          <w:szCs w:val="32"/>
          <w:cs/>
        </w:rPr>
        <w:t xml:space="preserve"> การประกอบธุรกิจเกี่ยวกับหลักทรัพย์ตามข้อ </w:t>
      </w:r>
      <w:r w:rsidR="00376091">
        <w:rPr>
          <w:rFonts w:ascii="TH SarabunIT๙" w:hAnsi="TH SarabunIT๙" w:cs="TH SarabunIT๙" w:hint="cs"/>
          <w:sz w:val="32"/>
          <w:szCs w:val="32"/>
          <w:cs/>
        </w:rPr>
        <w:t>๑๐๖</w:t>
      </w:r>
      <w:r w:rsidRPr="00F325F0">
        <w:rPr>
          <w:rFonts w:ascii="TH SarabunIT๙" w:hAnsi="TH SarabunIT๙" w:cs="TH SarabunIT๙"/>
          <w:sz w:val="32"/>
          <w:szCs w:val="32"/>
          <w:cs/>
        </w:rPr>
        <w:t xml:space="preserve"> (1) (2) หรือ (3) ต้องแจ้งให้นายทะเบียนทราบภายในสามสิบวันนับแต่วันที่ได้รับใบอนุญาตประกอบธุรกิจตามกฎหมายว่าด้วยหลักทรัพย์และตลาดหลักทรัพย์</w:t>
      </w:r>
    </w:p>
    <w:p w14:paraId="6C037D54" w14:textId="582B68F4" w:rsidR="004C1BC4" w:rsidRPr="00F325F0" w:rsidRDefault="004C1BC4" w:rsidP="004C1BC4">
      <w:pPr>
        <w:numPr>
          <w:ilvl w:val="0"/>
          <w:numId w:val="22"/>
        </w:numPr>
        <w:tabs>
          <w:tab w:val="left" w:pos="0"/>
          <w:tab w:val="left" w:pos="1276"/>
          <w:tab w:val="left" w:pos="1560"/>
        </w:tabs>
        <w:ind w:left="0" w:firstLine="1279"/>
        <w:jc w:val="thaiDistribute"/>
        <w:rPr>
          <w:rFonts w:ascii="TH SarabunIT๙" w:hAnsi="TH SarabunIT๙" w:cs="TH SarabunIT๙"/>
          <w:sz w:val="32"/>
          <w:szCs w:val="32"/>
        </w:rPr>
      </w:pPr>
      <w:r w:rsidRPr="00F325F0">
        <w:rPr>
          <w:rFonts w:ascii="TH SarabunIT๙" w:hAnsi="TH SarabunIT๙" w:cs="TH SarabunIT๙"/>
          <w:sz w:val="32"/>
          <w:szCs w:val="32"/>
          <w:cs/>
        </w:rPr>
        <w:t xml:space="preserve"> การประกอบธุรกิจเกี่ยวกับหลักทรัพย์ตามข้อ </w:t>
      </w:r>
      <w:r w:rsidR="00376091">
        <w:rPr>
          <w:rFonts w:ascii="TH SarabunIT๙" w:hAnsi="TH SarabunIT๙" w:cs="TH SarabunIT๙" w:hint="cs"/>
          <w:sz w:val="32"/>
          <w:szCs w:val="32"/>
          <w:cs/>
        </w:rPr>
        <w:t>๑๐๖</w:t>
      </w:r>
      <w:r w:rsidRPr="00F325F0">
        <w:rPr>
          <w:rFonts w:ascii="TH SarabunIT๙" w:hAnsi="TH SarabunIT๙" w:cs="TH SarabunIT๙"/>
          <w:sz w:val="32"/>
          <w:szCs w:val="32"/>
          <w:cs/>
        </w:rPr>
        <w:t xml:space="preserve"> (4) หรือ (5) ต้องแจ้งให้    นายทะเบียนทราบภายในสามสิบวันนับแต่วันที่ได้รับความเห็นชอบให้ประกอบธุรกิจตามกฎหมาย  ว่าด้วยหลักทรัพย์และตลาดหลักทรัพย์</w:t>
      </w:r>
    </w:p>
    <w:p w14:paraId="5CEBF24E" w14:textId="32D32604" w:rsidR="004C1BC4" w:rsidRPr="00F325F0" w:rsidRDefault="004C1BC4" w:rsidP="004C1BC4">
      <w:pPr>
        <w:numPr>
          <w:ilvl w:val="0"/>
          <w:numId w:val="22"/>
        </w:numPr>
        <w:tabs>
          <w:tab w:val="left" w:pos="0"/>
          <w:tab w:val="left" w:pos="1276"/>
          <w:tab w:val="left" w:pos="1560"/>
        </w:tabs>
        <w:ind w:left="0" w:firstLine="1279"/>
        <w:jc w:val="thaiDistribute"/>
        <w:rPr>
          <w:rFonts w:ascii="TH SarabunIT๙" w:hAnsi="TH SarabunIT๙" w:cs="TH SarabunIT๙"/>
          <w:sz w:val="32"/>
          <w:szCs w:val="32"/>
        </w:rPr>
      </w:pPr>
      <w:r w:rsidRPr="00F325F0">
        <w:rPr>
          <w:rFonts w:ascii="TH SarabunIT๙" w:hAnsi="TH SarabunIT๙" w:cs="TH SarabunIT๙"/>
          <w:sz w:val="32"/>
          <w:szCs w:val="32"/>
          <w:cs/>
        </w:rPr>
        <w:t xml:space="preserve"> การประกอบธุรกิจเกี่ยวกับหลักทรัพย์ตามข้อ </w:t>
      </w:r>
      <w:r w:rsidR="00376091">
        <w:rPr>
          <w:rFonts w:ascii="TH SarabunIT๙" w:hAnsi="TH SarabunIT๙" w:cs="TH SarabunIT๙" w:hint="cs"/>
          <w:sz w:val="32"/>
          <w:szCs w:val="32"/>
          <w:cs/>
        </w:rPr>
        <w:t>๑๐๖</w:t>
      </w:r>
      <w:r w:rsidRPr="00F325F0">
        <w:rPr>
          <w:rFonts w:ascii="TH SarabunIT๙" w:hAnsi="TH SarabunIT๙" w:cs="TH SarabunIT๙"/>
          <w:sz w:val="32"/>
          <w:szCs w:val="32"/>
          <w:cs/>
        </w:rPr>
        <w:t xml:space="preserve"> (๖) ต้องแจ้งให้นายทะเบียนทราบภายในสามสิบวันนับแต่วันที่เริ่มดำเนินธุรกิจ</w:t>
      </w:r>
    </w:p>
    <w:p w14:paraId="62BB7EAA" w14:textId="282FA44F" w:rsidR="00825FBF" w:rsidRDefault="004C1BC4" w:rsidP="004C1BC4">
      <w:pPr>
        <w:tabs>
          <w:tab w:val="left" w:pos="0"/>
          <w:tab w:val="left" w:pos="1701"/>
        </w:tabs>
        <w:ind w:firstLine="1279"/>
        <w:jc w:val="thaiDistribute"/>
        <w:rPr>
          <w:rFonts w:ascii="TH SarabunIT๙" w:hAnsi="TH SarabunIT๙" w:cs="TH SarabunIT๙"/>
          <w:sz w:val="32"/>
          <w:szCs w:val="32"/>
        </w:rPr>
      </w:pPr>
      <w:r w:rsidRPr="00F325F0">
        <w:rPr>
          <w:rFonts w:ascii="TH SarabunIT๙" w:hAnsi="TH SarabunIT๙" w:cs="TH SarabunIT๙"/>
          <w:sz w:val="32"/>
          <w:szCs w:val="32"/>
          <w:cs/>
        </w:rPr>
        <w:t>ในกรณีที่การประกอบธุรกิจเกี่ยวกับหลักทรัพย์ตามวรรคหนึ่งของบริษัทมีการเปลี่ยนแปลงอย่างมีนัยสำคัญ หรือสำนักงานคณะกรรมการหลักทรัพย์และตลาดหลักทรัพย์ มีคำสั่งให้</w:t>
      </w:r>
      <w:r w:rsidRPr="00000C0E">
        <w:rPr>
          <w:rFonts w:ascii="TH SarabunIT๙" w:hAnsi="TH SarabunIT๙" w:cs="TH SarabunIT๙"/>
          <w:spacing w:val="-8"/>
          <w:sz w:val="32"/>
          <w:szCs w:val="32"/>
          <w:cs/>
        </w:rPr>
        <w:t>บริษัทกระทำการ งดเว้นกระทำการ ปรับปรุง แก้ไข เพิกถอนใบอนุญาต หรือเพิกถอนการให้ความเห็นชอบ</w:t>
      </w:r>
      <w:r w:rsidRPr="00F325F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325F0">
        <w:rPr>
          <w:rFonts w:ascii="TH SarabunIT๙" w:hAnsi="TH SarabunIT๙" w:cs="TH SarabunIT๙"/>
          <w:sz w:val="32"/>
          <w:szCs w:val="32"/>
          <w:cs/>
        </w:rPr>
        <w:lastRenderedPageBreak/>
        <w:t xml:space="preserve">บริษัทต้องแจ้งให้นายทะเบียนทราบภายในสามสิบวันนับแต่วันที่มีการเปลี่ยนแปลง หรือวันที่สำนักงานคณะกรรมการกำกับหลักทรัพย์และตลาดหลักทรัพย์มีคำสั่ง </w:t>
      </w:r>
    </w:p>
    <w:p w14:paraId="4DF721EA" w14:textId="11C158FC" w:rsidR="00AB4C56" w:rsidRPr="00F325F0" w:rsidRDefault="004C1BC4" w:rsidP="00130C7E">
      <w:pPr>
        <w:tabs>
          <w:tab w:val="left" w:pos="0"/>
          <w:tab w:val="left" w:pos="1701"/>
        </w:tabs>
        <w:ind w:firstLine="1279"/>
        <w:jc w:val="thaiDistribute"/>
        <w:rPr>
          <w:rFonts w:ascii="TH SarabunIT๙" w:hAnsi="TH SarabunIT๙" w:cs="TH SarabunIT๙"/>
          <w:sz w:val="32"/>
          <w:szCs w:val="32"/>
        </w:rPr>
      </w:pPr>
      <w:r w:rsidRPr="00F325F0">
        <w:rPr>
          <w:rFonts w:ascii="TH SarabunIT๙" w:hAnsi="TH SarabunIT๙" w:cs="TH SarabunIT๙"/>
          <w:sz w:val="32"/>
          <w:szCs w:val="32"/>
          <w:cs/>
        </w:rPr>
        <w:t xml:space="preserve">ทั้งนี้ การประกอบธุรกิจเกี่ยวกับหลักทรัพย์ตามข้อ </w:t>
      </w:r>
      <w:r w:rsidR="00376091">
        <w:rPr>
          <w:rFonts w:ascii="TH SarabunIT๙" w:hAnsi="TH SarabunIT๙" w:cs="TH SarabunIT๙" w:hint="cs"/>
          <w:sz w:val="32"/>
          <w:szCs w:val="32"/>
          <w:cs/>
        </w:rPr>
        <w:t xml:space="preserve">๑๐๖ </w:t>
      </w:r>
      <w:r w:rsidRPr="00F325F0">
        <w:rPr>
          <w:rFonts w:ascii="TH SarabunIT๙" w:hAnsi="TH SarabunIT๙" w:cs="TH SarabunIT๙"/>
          <w:sz w:val="32"/>
          <w:szCs w:val="32"/>
          <w:cs/>
        </w:rPr>
        <w:t xml:space="preserve">(๒) บริษัทต้องคำนวณเงินกองทุนเพื่อรองรับความเสี่ยงของหน่วยลงทุน หรือภาระผูกพันตามสัญญารับประกันการจำหน่ายหน่วยลงทุนให้เป็นไปตามประกาศคณะกรรมการกำกับและส่งเสริมการประกอบธุรกิจประกันภัย </w:t>
      </w:r>
      <w:r w:rsidR="00382333"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Pr="00F325F0">
        <w:rPr>
          <w:rFonts w:ascii="TH SarabunIT๙" w:hAnsi="TH SarabunIT๙" w:cs="TH SarabunIT๙"/>
          <w:sz w:val="32"/>
          <w:szCs w:val="32"/>
          <w:cs/>
        </w:rPr>
        <w:t>ว่าด้วยหลักเกณฑ์ วิธีการ และเงื่อนไขในการคำนวณเงินกองทุนของบริษัทประกันชีวิต</w:t>
      </w:r>
    </w:p>
    <w:p w14:paraId="785A72E0" w14:textId="77777777" w:rsidR="00EB0B8A" w:rsidRDefault="00EB0B8A" w:rsidP="00000C0E">
      <w:pPr>
        <w:tabs>
          <w:tab w:val="left" w:pos="144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616C84DD" w14:textId="77777777" w:rsidR="00AB4C56" w:rsidRPr="00F325F0" w:rsidRDefault="00AB4C56" w:rsidP="00AB4C56">
      <w:pPr>
        <w:tabs>
          <w:tab w:val="left" w:pos="1440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325F0">
        <w:rPr>
          <w:rFonts w:ascii="TH SarabunIT๙" w:hAnsi="TH SarabunIT๙" w:cs="TH SarabunIT๙"/>
          <w:b/>
          <w:bCs/>
          <w:sz w:val="32"/>
          <w:szCs w:val="32"/>
          <w:cs/>
        </w:rPr>
        <w:t>ภาค ๓</w:t>
      </w:r>
    </w:p>
    <w:p w14:paraId="1B320A19" w14:textId="14B0C7D5" w:rsidR="00AB4C56" w:rsidRPr="00F325F0" w:rsidRDefault="00AB4C56" w:rsidP="00AB4C56">
      <w:pPr>
        <w:tabs>
          <w:tab w:val="left" w:pos="1440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325F0">
        <w:rPr>
          <w:rFonts w:ascii="TH SarabunIT๙" w:hAnsi="TH SarabunIT๙" w:cs="TH SarabunIT๙"/>
          <w:b/>
          <w:bCs/>
          <w:sz w:val="32"/>
          <w:szCs w:val="32"/>
          <w:cs/>
        </w:rPr>
        <w:t>บทเฉพาะกาล</w:t>
      </w:r>
      <w:r w:rsidR="00EC3D1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14:paraId="69BA2590" w14:textId="77777777" w:rsidR="00AB4C56" w:rsidRPr="00F325F0" w:rsidRDefault="00AB4C56" w:rsidP="00AB4C56">
      <w:pPr>
        <w:tabs>
          <w:tab w:val="left" w:pos="1440"/>
        </w:tabs>
        <w:rPr>
          <w:rFonts w:ascii="TH SarabunIT๙" w:hAnsi="TH SarabunIT๙" w:cs="TH SarabunIT๙"/>
          <w:sz w:val="32"/>
          <w:szCs w:val="32"/>
        </w:rPr>
      </w:pPr>
    </w:p>
    <w:p w14:paraId="0ED694C8" w14:textId="18CA7454" w:rsidR="00B524C1" w:rsidRPr="00F325F0" w:rsidRDefault="00B524C1" w:rsidP="00B524C1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F325F0"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r w:rsidR="00677B3B">
        <w:rPr>
          <w:rFonts w:ascii="TH SarabunIT๙" w:hAnsi="TH SarabunIT๙" w:cs="TH SarabunIT๙" w:hint="cs"/>
          <w:sz w:val="32"/>
          <w:szCs w:val="32"/>
          <w:cs/>
        </w:rPr>
        <w:t>๑๐๘</w:t>
      </w:r>
      <w:r w:rsidRPr="00F325F0">
        <w:rPr>
          <w:rFonts w:ascii="TH SarabunIT๙" w:hAnsi="TH SarabunIT๙" w:cs="TH SarabunIT๙"/>
          <w:sz w:val="32"/>
          <w:szCs w:val="32"/>
          <w:cs/>
        </w:rPr>
        <w:t xml:space="preserve">  การลงทุนของบริษัทตามประกาศคณะกรรมการกำกับและส่งเสริมการประกอบ</w:t>
      </w:r>
      <w:r w:rsidRPr="00F325F0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ธุรกิจประกันภัยว่าด้วยการลงทุนประกอบธุรกิจอื่นของบริษัทประกันชีวิต ที่ออกก่อนวันที่ประกาศนี้ใช้บังคับ </w:t>
      </w:r>
      <w:r w:rsidRPr="00F325F0">
        <w:rPr>
          <w:rFonts w:ascii="TH SarabunIT๙" w:hAnsi="TH SarabunIT๙" w:cs="TH SarabunIT๙"/>
          <w:spacing w:val="2"/>
          <w:sz w:val="32"/>
          <w:szCs w:val="32"/>
          <w:cs/>
        </w:rPr>
        <w:t>แต่ไม่เป็นไปตามเงื่อนไขที่กำหนดไว้ในประกาศนี้ ให้บริษัทดำเนินการ ดังต่อไปนี้</w:t>
      </w:r>
    </w:p>
    <w:p w14:paraId="591679DF" w14:textId="12C1CF26" w:rsidR="00B524C1" w:rsidRPr="00F325F0" w:rsidRDefault="00B524C1" w:rsidP="00B524C1">
      <w:pPr>
        <w:tabs>
          <w:tab w:val="left" w:pos="1440"/>
          <w:tab w:val="left" w:pos="1843"/>
        </w:tabs>
        <w:ind w:firstLine="1440"/>
        <w:jc w:val="thaiDistribute"/>
        <w:rPr>
          <w:rFonts w:ascii="TH SarabunIT๙" w:hAnsi="TH SarabunIT๙" w:cs="TH SarabunIT๙"/>
          <w:spacing w:val="-4"/>
          <w:sz w:val="32"/>
          <w:szCs w:val="32"/>
          <w:cs/>
        </w:rPr>
      </w:pPr>
      <w:r w:rsidRPr="00F325F0">
        <w:rPr>
          <w:rFonts w:ascii="TH SarabunIT๙" w:hAnsi="TH SarabunIT๙" w:cs="TH SarabunIT๙"/>
          <w:sz w:val="32"/>
          <w:szCs w:val="32"/>
          <w:cs/>
        </w:rPr>
        <w:t xml:space="preserve">(๑) การลงทุนในตราสารทุนของนิติบุคคล ซึ่งมีลักษณะและประกอบกิจการแตกต่างจากที่กำหนดไว้ในข้อ </w:t>
      </w:r>
      <w:r w:rsidR="005C099D">
        <w:rPr>
          <w:rFonts w:ascii="TH SarabunIT๙" w:hAnsi="TH SarabunIT๙" w:cs="TH SarabunIT๙" w:hint="cs"/>
          <w:sz w:val="32"/>
          <w:szCs w:val="32"/>
          <w:cs/>
        </w:rPr>
        <w:t xml:space="preserve">๑๐๒ </w:t>
      </w:r>
      <w:r w:rsidRPr="00F325F0">
        <w:rPr>
          <w:rFonts w:ascii="TH SarabunIT๙" w:hAnsi="TH SarabunIT๙" w:cs="TH SarabunIT๙"/>
          <w:sz w:val="32"/>
          <w:szCs w:val="32"/>
          <w:cs/>
        </w:rPr>
        <w:t xml:space="preserve">และข้อ </w:t>
      </w:r>
      <w:r w:rsidR="005C099D">
        <w:rPr>
          <w:rFonts w:ascii="TH SarabunIT๙" w:hAnsi="TH SarabunIT๙" w:cs="TH SarabunIT๙" w:hint="cs"/>
          <w:sz w:val="32"/>
          <w:szCs w:val="32"/>
          <w:cs/>
        </w:rPr>
        <w:t xml:space="preserve">๑๐๓ </w:t>
      </w:r>
      <w:r w:rsidRPr="00F325F0">
        <w:rPr>
          <w:rFonts w:ascii="TH SarabunIT๙" w:hAnsi="TH SarabunIT๙" w:cs="TH SarabunIT๙"/>
          <w:sz w:val="32"/>
          <w:szCs w:val="32"/>
          <w:cs/>
        </w:rPr>
        <w:t>เกินร้อยละสิบของจำนวนตราสารทุนที่ออกจำหน่ายทั้งหมดของนิติบุคคลนั้น ให้บริษัทถือตราสารทุนดังกล่าวต่อไปได้ แต่จะซื้อหุ้นเพิ่มทุนของนิติบุคคลนั้นมิได้ จนกว่าสัดส่วนการลงทุนในตราสารทุนของนิติบุคคลดังกล่าวจะลดลงเหลือไม่เกินร้อยละสิบของจำนวนตราสารทุนที่ออกจำหน่ายทั้งหมดของนิติบุคคลนั้น</w:t>
      </w:r>
    </w:p>
    <w:p w14:paraId="4E4E4936" w14:textId="6F357065" w:rsidR="00B524C1" w:rsidRPr="00000C0E" w:rsidRDefault="00677B3B" w:rsidP="00B524C1">
      <w:pPr>
        <w:tabs>
          <w:tab w:val="left" w:pos="1440"/>
          <w:tab w:val="left" w:pos="1843"/>
        </w:tabs>
        <w:ind w:firstLine="1440"/>
        <w:jc w:val="thaiDistribute"/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</w:pPr>
      <w:r w:rsidRPr="00000C0E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 xml:space="preserve">(๒) </w:t>
      </w:r>
      <w:r w:rsidR="00B524C1" w:rsidRPr="00000C0E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 xml:space="preserve"> บริษัทที่ไม่เป็นบริษัทที่ผ่านการคัดกรองพิเศษ ซึ่งได้มีการลงทุนในกิจการเงินร่วมลงทุนโดยชอบอยู่ก่อนวันที่ประกาศนี้ใช้บังคับ ให้บริษัทถือครองต่อไปได้ เพียงสิ้นภาระหรือ </w:t>
      </w:r>
      <w:r w:rsidR="001F1AD4" w:rsidRPr="00000C0E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 xml:space="preserve">                 </w:t>
      </w:r>
      <w:r w:rsidR="00B524C1" w:rsidRPr="00000C0E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>สิ้นระยะเวลาที่ผูกพันไว้ในสัญญาหรือข้อตกลงนั้น และให้ลดการลงทุนในโอกาสแรกที่ทำได้ และ</w:t>
      </w:r>
      <w:r w:rsidR="00F9788B" w:rsidRPr="00000C0E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>นำมูลค่าการลงทุนในสินทรัพย์ดังกล่าวไปหักออกจากเงินกองทุนที่สามารถนำมาใช้ได้ทั้งหมดในการคำนวณเงินกองทุนของบริษัท</w:t>
      </w:r>
      <w:r w:rsidR="00B524C1" w:rsidRPr="00000C0E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 xml:space="preserve"> โดยระหว่างนั้นให้นำไปนับรวมกับสัดส่วน</w:t>
      </w:r>
      <w:r w:rsidR="000B1EEF" w:rsidRPr="00000C0E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>การลงทุน</w:t>
      </w:r>
      <w:r w:rsidR="00B524C1" w:rsidRPr="00000C0E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 xml:space="preserve">ตามข้อ </w:t>
      </w:r>
      <w:r w:rsidR="0095633B" w:rsidRPr="00000C0E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 xml:space="preserve">๔๗ </w:t>
      </w:r>
      <w:r w:rsidR="00B524C1" w:rsidRPr="00000C0E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>วรรคหนึ่งด้วย</w:t>
      </w:r>
    </w:p>
    <w:p w14:paraId="5967786B" w14:textId="417F3D7F" w:rsidR="00930A76" w:rsidRPr="00000C0E" w:rsidRDefault="007663B4" w:rsidP="00EE3E52">
      <w:pPr>
        <w:tabs>
          <w:tab w:val="left" w:pos="1440"/>
          <w:tab w:val="left" w:pos="1843"/>
        </w:tabs>
        <w:ind w:firstLine="1440"/>
        <w:jc w:val="thaiDistribute"/>
        <w:rPr>
          <w:rFonts w:ascii="TH SarabunIT๙" w:hAnsi="TH SarabunIT๙" w:cs="TH SarabunIT๙"/>
          <w:color w:val="000000" w:themeColor="text1"/>
          <w:spacing w:val="-4"/>
          <w:sz w:val="32"/>
          <w:szCs w:val="32"/>
        </w:rPr>
      </w:pPr>
      <w:r w:rsidRPr="00000C0E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 xml:space="preserve">(๓) </w:t>
      </w:r>
      <w:r w:rsidR="00930A76" w:rsidRPr="00000C0E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 xml:space="preserve">การลงทุนอื่น นอกจาก (๑) </w:t>
      </w:r>
      <w:r w:rsidR="00654B40" w:rsidRPr="00000C0E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 xml:space="preserve">และ </w:t>
      </w:r>
      <w:r w:rsidRPr="00000C0E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 xml:space="preserve">(๒) </w:t>
      </w:r>
      <w:r w:rsidR="002140F6" w:rsidRPr="00000C0E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 xml:space="preserve">ที่มีภาระหรือระยะเวลาที่ผูกพันไว้ในสัญญาหรือข้อตกลง </w:t>
      </w:r>
      <w:r w:rsidR="00930A76" w:rsidRPr="00000C0E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 xml:space="preserve">ให้บริษัทดำเนินการต่อไปได้ </w:t>
      </w:r>
      <w:r w:rsidR="00930A76" w:rsidRPr="00000C0E">
        <w:rPr>
          <w:rFonts w:ascii="TH SarabunIT๙" w:hAnsi="TH SarabunIT๙" w:cs="TH SarabunIT๙"/>
          <w:color w:val="000000" w:themeColor="text1"/>
          <w:spacing w:val="2"/>
          <w:sz w:val="32"/>
          <w:szCs w:val="32"/>
          <w:cs/>
        </w:rPr>
        <w:t>เพียงสิ้นภาระหรือสิ้นระยะเวลา</w:t>
      </w:r>
      <w:r w:rsidR="00930A76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ที่</w:t>
      </w:r>
      <w:r w:rsidR="00930A76" w:rsidRPr="00000C0E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>ผูกพันไว้ในสัญญา</w:t>
      </w:r>
      <w:r w:rsidR="00382333">
        <w:rPr>
          <w:rFonts w:ascii="TH SarabunIT๙" w:hAnsi="TH SarabunIT๙" w:cs="TH SarabunIT๙" w:hint="cs"/>
          <w:color w:val="000000" w:themeColor="text1"/>
          <w:spacing w:val="-4"/>
          <w:sz w:val="32"/>
          <w:szCs w:val="32"/>
          <w:cs/>
        </w:rPr>
        <w:t xml:space="preserve">               </w:t>
      </w:r>
      <w:r w:rsidR="00930A76" w:rsidRPr="00000C0E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 xml:space="preserve">หรือข้อตกลงนั้น  </w:t>
      </w:r>
    </w:p>
    <w:p w14:paraId="3595CCB0" w14:textId="77777777" w:rsidR="008E565D" w:rsidRPr="00000C0E" w:rsidRDefault="008E565D" w:rsidP="00EE3E52">
      <w:pPr>
        <w:tabs>
          <w:tab w:val="left" w:pos="1440"/>
          <w:tab w:val="left" w:pos="1843"/>
        </w:tabs>
        <w:ind w:firstLine="1440"/>
        <w:jc w:val="thaiDistribute"/>
        <w:rPr>
          <w:rFonts w:ascii="TH SarabunIT๙" w:hAnsi="TH SarabunIT๙" w:cs="TH SarabunIT๙"/>
          <w:color w:val="000000" w:themeColor="text1"/>
          <w:spacing w:val="-4"/>
          <w:sz w:val="32"/>
          <w:szCs w:val="32"/>
        </w:rPr>
      </w:pPr>
    </w:p>
    <w:p w14:paraId="6CC7885A" w14:textId="4278933B" w:rsidR="00BA4581" w:rsidRDefault="00932ADE" w:rsidP="00AB4C56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F325F0"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r w:rsidR="007663B4">
        <w:rPr>
          <w:rFonts w:ascii="TH SarabunIT๙" w:hAnsi="TH SarabunIT๙" w:cs="TH SarabunIT๙" w:hint="cs"/>
          <w:sz w:val="32"/>
          <w:szCs w:val="32"/>
          <w:cs/>
        </w:rPr>
        <w:t xml:space="preserve">๑๐๙ </w:t>
      </w:r>
      <w:r w:rsidR="00BA4581" w:rsidRPr="00F325F0">
        <w:rPr>
          <w:rFonts w:ascii="TH SarabunIT๙" w:hAnsi="TH SarabunIT๙" w:cs="TH SarabunIT๙"/>
          <w:sz w:val="32"/>
          <w:szCs w:val="32"/>
          <w:cs/>
        </w:rPr>
        <w:t xml:space="preserve"> บริษัทที่ประกอบธ</w:t>
      </w:r>
      <w:r w:rsidR="00585B64" w:rsidRPr="00F325F0">
        <w:rPr>
          <w:rFonts w:ascii="TH SarabunIT๙" w:hAnsi="TH SarabunIT๙" w:cs="TH SarabunIT๙"/>
          <w:sz w:val="32"/>
          <w:szCs w:val="32"/>
          <w:cs/>
        </w:rPr>
        <w:t>ุรกิจจัดการกองทุนสำรองเลี้ยงชีพ</w:t>
      </w:r>
      <w:r w:rsidR="00BA4581" w:rsidRPr="00F325F0">
        <w:rPr>
          <w:rFonts w:ascii="TH SarabunIT๙" w:hAnsi="TH SarabunIT๙" w:cs="TH SarabunIT๙"/>
          <w:sz w:val="32"/>
          <w:szCs w:val="32"/>
          <w:cs/>
        </w:rPr>
        <w:t>ตามประกาศกระทรวงพาณิชย์ว่าด้วยการลงทุนประกอบธุรกิจอื่นของบริษัทประกันชีวิต และประกาศคณะกรรมการกำกับและส่งเสริมการประกอบธุรกิจประกันภัยว่าด้วยการลงทุนประกอบธุรกิจอื่นของบริษัทประกันชีวิต</w:t>
      </w:r>
      <w:r w:rsidR="005E7D05" w:rsidRPr="00F325F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A4581" w:rsidRPr="00F325F0">
        <w:rPr>
          <w:rFonts w:ascii="TH SarabunIT๙" w:hAnsi="TH SarabunIT๙" w:cs="TH SarabunIT๙"/>
          <w:sz w:val="32"/>
          <w:szCs w:val="32"/>
          <w:cs/>
        </w:rPr>
        <w:t>ที่ออกก่อนวันที่ประกาศนี้ใช้บังคับ บริษัทสามารถประกอบธุรกิจดังกล่าวต่อไปได้ และระมัดระวังมิให้</w:t>
      </w:r>
      <w:r w:rsidR="00BA4581" w:rsidRPr="00F325F0">
        <w:rPr>
          <w:rFonts w:ascii="TH SarabunIT๙" w:hAnsi="TH SarabunIT๙" w:cs="TH SarabunIT๙"/>
          <w:spacing w:val="-4"/>
          <w:sz w:val="32"/>
          <w:szCs w:val="32"/>
          <w:cs/>
        </w:rPr>
        <w:t>เกิดความขัดแย้งทางผลประโยชน์ระหว่างการลงทุนของบริษัท และการลงทุนของกองทุนสำรองเลี้ยงชีพ</w:t>
      </w:r>
    </w:p>
    <w:p w14:paraId="1B9F35D0" w14:textId="77777777" w:rsidR="003A43C8" w:rsidRDefault="003A43C8" w:rsidP="00AB4C56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</w:p>
    <w:p w14:paraId="4A5B7042" w14:textId="77777777" w:rsidR="000161F7" w:rsidRDefault="000161F7" w:rsidP="00AB4C56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</w:p>
    <w:p w14:paraId="07DFCE2D" w14:textId="77777777" w:rsidR="000161F7" w:rsidRDefault="000161F7" w:rsidP="00AB4C56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</w:p>
    <w:p w14:paraId="0A20B7C4" w14:textId="77777777" w:rsidR="000161F7" w:rsidRDefault="000161F7" w:rsidP="00AB4C56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</w:p>
    <w:p w14:paraId="57FE7CA0" w14:textId="7C080102" w:rsidR="006258F1" w:rsidRPr="00000C0E" w:rsidRDefault="006258F1" w:rsidP="00AB4C56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325F0">
        <w:rPr>
          <w:rFonts w:ascii="TH SarabunIT๙" w:hAnsi="TH SarabunIT๙" w:cs="TH SarabunIT๙"/>
          <w:spacing w:val="-4"/>
          <w:sz w:val="32"/>
          <w:szCs w:val="32"/>
          <w:cs/>
        </w:rPr>
        <w:lastRenderedPageBreak/>
        <w:t xml:space="preserve">ข้อ </w:t>
      </w:r>
      <w:r w:rsidR="00156204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๑๑๐ </w:t>
      </w:r>
      <w:r w:rsidRPr="00F325F0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="00CF7741" w:rsidRPr="00F325F0">
        <w:rPr>
          <w:rFonts w:ascii="TH SarabunIT๙" w:hAnsi="TH SarabunIT๙" w:cs="TH SarabunIT๙"/>
          <w:sz w:val="32"/>
          <w:szCs w:val="32"/>
          <w:cs/>
        </w:rPr>
        <w:t>บริษัทใดลงทุน หรือมีไว้ซึ่งสินทรัพย์ หรือเข้าเป็นคู่สัญญากับบริษัทแม่ บริษัทลูก บริษัท</w:t>
      </w:r>
      <w:r w:rsidR="00CF7741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ร่วม หรือกิจการที่มีผลประโยชน์เกี่ยวข้องกับบริษัทเกินสัดส่วนที่กำหนดไว้ใน</w:t>
      </w:r>
      <w:r w:rsidR="00FB6DD2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            </w:t>
      </w:r>
      <w:r w:rsidR="00CF7741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ข้อ </w:t>
      </w:r>
      <w:r w:rsidR="00F04888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๕๓ </w:t>
      </w:r>
      <w:r w:rsidR="00CF7741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หรือถือตราสารทุนเพื่อประกอบธุรกิจอื่นเกินกว่าที่กำหนดในข้อ </w:t>
      </w:r>
      <w:r w:rsidR="004A66FA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๑๐๔ </w:t>
      </w:r>
      <w:r w:rsidR="00CF7741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(๓) อยู่ก่อนวันที่ประกาศนี้ใช้บังคับ ให้บริษัทดำเนินการให้เป็นไปตามข้อ </w:t>
      </w:r>
      <w:r w:rsidR="00F04888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๕๓ </w:t>
      </w:r>
      <w:r w:rsidR="00CF7741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หรือข้อ </w:t>
      </w:r>
      <w:r w:rsidR="004A66FA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๑๐๔ </w:t>
      </w:r>
      <w:r w:rsidR="00CF7741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(๓) ภายใน</w:t>
      </w:r>
      <w:r w:rsidR="00087088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วันที่</w:t>
      </w:r>
      <w:r w:rsidR="004A66FA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047442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          </w:t>
      </w:r>
      <w:r w:rsidR="00087088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๓</w:t>
      </w:r>
      <w:r w:rsidR="00C1580A" w:rsidRPr="00000C0E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</w:t>
      </w:r>
      <w:r w:rsidR="00087088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ธันวาคม พ.ศ. ๒๕๖๙</w:t>
      </w:r>
    </w:p>
    <w:p w14:paraId="049A59FF" w14:textId="77777777" w:rsidR="003A43C8" w:rsidRPr="00000C0E" w:rsidRDefault="003A43C8" w:rsidP="00AB4C56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3DC6E69F" w14:textId="6FAF5F86" w:rsidR="00AB4C56" w:rsidRDefault="007E74C2" w:rsidP="00FB6DD2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ข้อ </w:t>
      </w:r>
      <w:r w:rsidR="00156204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๑๑๑ 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B524C1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ในกรณีที่บริษัทเคยได้รับความเห็นชอบจากนายทะเบียนให้ลงทุนได้</w:t>
      </w:r>
      <w:r w:rsidR="000302B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</w:t>
      </w:r>
      <w:r w:rsidR="00B524C1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ามประกาศคณะกรรมการกำกับและส่งเสริมการประกอบธุรกิจประกันภัยว่าด้วยการลงทุนประกอบธุรกิจอื่นของบริษัทประกันชีวิต ที่ออกก่อนวันที่ประกาศนี้ใช้บังคับ และบริษัทยังไม่ได้ลงทุนหรือ</w:t>
      </w:r>
      <w:r w:rsidR="000302B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</w:t>
      </w:r>
      <w:r w:rsidR="00B524C1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ได้ลงทุนแล้ว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ทั้งหมดหรือ</w:t>
      </w:r>
      <w:r w:rsidR="00B524C1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แต่เพียงบางส่วน ให้บริษัทสามารถลงทุนต่อไปได้</w:t>
      </w:r>
      <w:r w:rsidR="005512B5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และลงทุนเพิ่มในส่วน</w:t>
      </w:r>
      <w:r w:rsidR="000302B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</w:t>
      </w:r>
      <w:r w:rsidR="005512B5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ที่เคยได้รับความเห็นชอบให้ลงทุนจากนายทะเบียนได้ </w:t>
      </w:r>
      <w:r w:rsidR="00B524C1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เท่าที่ไม่ขัดหรือแย้งกับประกาศนี้</w:t>
      </w:r>
    </w:p>
    <w:p w14:paraId="7CC3C88F" w14:textId="77777777" w:rsidR="00E45906" w:rsidRPr="00000C0E" w:rsidRDefault="00E45906" w:rsidP="00FB6DD2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6A54C44B" w14:textId="0A150681" w:rsidR="0071313B" w:rsidRDefault="001F1AD4" w:rsidP="00FB6DD2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ข้อ </w:t>
      </w:r>
      <w:r w:rsidR="00156204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๑๑๒ 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บรรดาประกาศ เงื่อนไข หรือคำสั่งที่ออกตามประกาศคณะกรรมการกำกับและส่งเสริมการประกอบธุรกิจประกันภัย เรื่อง การลงทุนประกอบธุรกิจอื่นของบริษัทประกันชีวิต พ.ศ. 2556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และที่แก้ไขเพิ่มเติม </w:t>
      </w:r>
      <w:r w:rsidR="00123D91"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ก่อน</w:t>
      </w:r>
      <w:r w:rsidRPr="00000C0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วันที่ประกาศนี้ใช้บังคับ ให้คงใช้บังคับได้ต่อไป เท่าที่ไม่ขัดหรือแย้งกับประกาศนี้ จนกว่าจะมีประกาศ เงื่อนไข หรือคำสั่งตามประกาศนี้ใช้บังคับ</w:t>
      </w:r>
    </w:p>
    <w:p w14:paraId="0EB43573" w14:textId="77777777" w:rsidR="0071313B" w:rsidRDefault="0071313B" w:rsidP="0071313B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2BAE74AF" w14:textId="3A67A6E1" w:rsidR="00DB500F" w:rsidRPr="00000C0E" w:rsidRDefault="0071313B" w:rsidP="00DB500F">
      <w:pPr>
        <w:tabs>
          <w:tab w:val="left" w:pos="1440"/>
        </w:tabs>
        <w:ind w:firstLine="144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ข้อ ๑๑๓ </w:t>
      </w:r>
      <w:r w:rsidR="00E4590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AF1DBC" w:rsidRPr="00AF1DB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ให้คณะกรรมการลงทุนของบริษัทที่ได้รับการแต่งตั้งตามประกาศคณะกรรมการกำกับและส่งเสริมการประกอบธุรกิจประกันภัย เรื่อง การลงทุนประกอบธุรกิจอื่นของบริษัทประกันชีวิต พ.ศ. ๒๕๕๖ เป็นคณะกรรมการลงทุนที่ได้รับการแต่งตั้งตามประกาศนี้ได้ต่อไป </w:t>
      </w:r>
      <w:r w:rsidR="00AF1DBC" w:rsidRPr="00000C0E">
        <w:rPr>
          <w:rFonts w:ascii="TH SarabunIT๙" w:hAnsi="TH SarabunIT๙" w:cs="TH SarabunIT๙"/>
          <w:color w:val="000000" w:themeColor="text1"/>
          <w:spacing w:val="-8"/>
          <w:sz w:val="32"/>
          <w:szCs w:val="32"/>
          <w:cs/>
        </w:rPr>
        <w:t xml:space="preserve">โดยบริษัทต้องแต่งตั้งคณะกรรมการลงทุนให้เป็นไปตามประกาศนี้ ภายในวันที่ </w:t>
      </w:r>
      <w:r w:rsidR="00D6648B" w:rsidRPr="00000C0E">
        <w:rPr>
          <w:rFonts w:ascii="TH SarabunIT๙" w:hAnsi="TH SarabunIT๙" w:cs="TH SarabunIT๙"/>
          <w:spacing w:val="-8"/>
          <w:sz w:val="32"/>
          <w:szCs w:val="32"/>
          <w:cs/>
        </w:rPr>
        <w:t xml:space="preserve">๒๘ กุมภาพันธ์ </w:t>
      </w:r>
      <w:r w:rsidR="0022198C" w:rsidRPr="00000C0E">
        <w:rPr>
          <w:rFonts w:ascii="TH SarabunIT๙" w:hAnsi="TH SarabunIT๙" w:cs="TH SarabunIT๙"/>
          <w:color w:val="000000" w:themeColor="text1"/>
          <w:spacing w:val="-8"/>
          <w:sz w:val="32"/>
          <w:szCs w:val="32"/>
          <w:cs/>
        </w:rPr>
        <w:t xml:space="preserve">พ.ศ. </w:t>
      </w:r>
      <w:r w:rsidR="00AF1DBC" w:rsidRPr="00000C0E">
        <w:rPr>
          <w:rFonts w:ascii="TH SarabunIT๙" w:hAnsi="TH SarabunIT๙" w:cs="TH SarabunIT๙"/>
          <w:color w:val="000000" w:themeColor="text1"/>
          <w:spacing w:val="-8"/>
          <w:sz w:val="32"/>
          <w:szCs w:val="32"/>
          <w:cs/>
        </w:rPr>
        <w:t>๒๕๖๙</w:t>
      </w:r>
    </w:p>
    <w:p w14:paraId="17B85D45" w14:textId="77777777" w:rsidR="00D86004" w:rsidRPr="00F325F0" w:rsidRDefault="00D86004" w:rsidP="00AB4C56">
      <w:pPr>
        <w:tabs>
          <w:tab w:val="left" w:pos="1440"/>
        </w:tabs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</w:p>
    <w:p w14:paraId="5BEF56AF" w14:textId="77777777" w:rsidR="00AB4C56" w:rsidRPr="00F325F0" w:rsidRDefault="00AB4C56" w:rsidP="00043570">
      <w:pPr>
        <w:tabs>
          <w:tab w:val="left" w:pos="1440"/>
        </w:tabs>
        <w:jc w:val="center"/>
        <w:rPr>
          <w:rFonts w:ascii="TH SarabunIT๙" w:hAnsi="TH SarabunIT๙" w:cs="TH SarabunIT๙"/>
          <w:sz w:val="32"/>
          <w:szCs w:val="32"/>
        </w:rPr>
      </w:pPr>
      <w:r w:rsidRPr="00F325F0">
        <w:rPr>
          <w:rFonts w:ascii="TH SarabunIT๙" w:hAnsi="TH SarabunIT๙" w:cs="TH SarabunIT๙"/>
          <w:sz w:val="32"/>
          <w:szCs w:val="32"/>
          <w:cs/>
        </w:rPr>
        <w:t>ประกาศ</w:t>
      </w:r>
      <w:r w:rsidRPr="00F325F0">
        <w:rPr>
          <w:rFonts w:ascii="TH SarabunIT๙" w:hAnsi="TH SarabunIT๙" w:cs="TH SarabunIT๙"/>
          <w:sz w:val="32"/>
          <w:szCs w:val="32"/>
        </w:rPr>
        <w:t xml:space="preserve"> </w:t>
      </w:r>
      <w:r w:rsidRPr="00F325F0">
        <w:rPr>
          <w:rFonts w:ascii="TH SarabunIT๙" w:hAnsi="TH SarabunIT๙" w:cs="TH SarabunIT๙"/>
          <w:sz w:val="32"/>
          <w:szCs w:val="32"/>
          <w:cs/>
        </w:rPr>
        <w:t>ณ</w:t>
      </w:r>
      <w:r w:rsidRPr="00F325F0">
        <w:rPr>
          <w:rFonts w:ascii="TH SarabunIT๙" w:hAnsi="TH SarabunIT๙" w:cs="TH SarabunIT๙"/>
          <w:sz w:val="32"/>
          <w:szCs w:val="32"/>
        </w:rPr>
        <w:t xml:space="preserve"> </w:t>
      </w:r>
      <w:r w:rsidRPr="00F325F0">
        <w:rPr>
          <w:rFonts w:ascii="TH SarabunIT๙" w:hAnsi="TH SarabunIT๙" w:cs="TH SarabunIT๙"/>
          <w:sz w:val="32"/>
          <w:szCs w:val="32"/>
          <w:cs/>
        </w:rPr>
        <w:t>วันที่</w:t>
      </w:r>
    </w:p>
    <w:p w14:paraId="76CC5608" w14:textId="77777777" w:rsidR="00D86004" w:rsidRPr="00F325F0" w:rsidRDefault="00D86004" w:rsidP="00000C0E">
      <w:pPr>
        <w:tabs>
          <w:tab w:val="left" w:pos="1440"/>
        </w:tabs>
        <w:rPr>
          <w:rFonts w:ascii="TH SarabunIT๙" w:hAnsi="TH SarabunIT๙" w:cs="TH SarabunIT๙"/>
          <w:sz w:val="32"/>
          <w:szCs w:val="32"/>
        </w:rPr>
      </w:pPr>
    </w:p>
    <w:p w14:paraId="5499B25D" w14:textId="77777777" w:rsidR="008D475A" w:rsidRPr="00F325F0" w:rsidRDefault="008D475A" w:rsidP="00AB4C56">
      <w:pPr>
        <w:tabs>
          <w:tab w:val="left" w:pos="1440"/>
        </w:tabs>
        <w:rPr>
          <w:rFonts w:ascii="TH SarabunIT๙" w:hAnsi="TH SarabunIT๙" w:cs="TH SarabunIT๙"/>
          <w:sz w:val="32"/>
          <w:szCs w:val="32"/>
        </w:rPr>
      </w:pPr>
    </w:p>
    <w:p w14:paraId="275C7786" w14:textId="77777777" w:rsidR="00FC351C" w:rsidRPr="00F325F0" w:rsidRDefault="00FC351C" w:rsidP="00AB4C56">
      <w:pPr>
        <w:tabs>
          <w:tab w:val="left" w:pos="1440"/>
        </w:tabs>
        <w:rPr>
          <w:rFonts w:ascii="TH SarabunIT๙" w:hAnsi="TH SarabunIT๙" w:cs="TH SarabunIT๙"/>
          <w:sz w:val="32"/>
          <w:szCs w:val="32"/>
        </w:rPr>
      </w:pPr>
    </w:p>
    <w:p w14:paraId="21620C13" w14:textId="459588C3" w:rsidR="00FC351C" w:rsidRPr="00F325F0" w:rsidRDefault="00EB0B8A" w:rsidP="00FC351C">
      <w:pPr>
        <w:tabs>
          <w:tab w:val="left" w:pos="720"/>
        </w:tabs>
        <w:autoSpaceDE w:val="0"/>
        <w:autoSpaceDN w:val="0"/>
        <w:adjustRightInd w:val="0"/>
        <w:ind w:left="2160"/>
        <w:jc w:val="center"/>
        <w:rPr>
          <w:rFonts w:ascii="TH SarabunIT๙" w:hAnsi="TH SarabunIT๙" w:cs="TH SarabunIT๙"/>
          <w:sz w:val="28"/>
          <w:szCs w:val="32"/>
        </w:rPr>
      </w:pPr>
      <w:r w:rsidRPr="00F325F0">
        <w:rPr>
          <w:rFonts w:ascii="TH SarabunIT๙" w:hAnsi="TH SarabunIT๙" w:cs="TH SarabunIT๙"/>
          <w:sz w:val="28"/>
          <w:szCs w:val="32"/>
          <w:cs/>
        </w:rPr>
        <w:t>(</w:t>
      </w:r>
      <w:r>
        <w:rPr>
          <w:rFonts w:ascii="TH SarabunIT๙" w:hAnsi="TH SarabunIT๙" w:cs="TH SarabunIT๙" w:hint="cs"/>
          <w:sz w:val="28"/>
          <w:szCs w:val="32"/>
          <w:cs/>
        </w:rPr>
        <w:t xml:space="preserve">นายลวรณ </w:t>
      </w:r>
      <w:r w:rsidR="00D62ACB">
        <w:rPr>
          <w:rFonts w:ascii="TH SarabunIT๙" w:hAnsi="TH SarabunIT๙" w:cs="TH SarabunIT๙" w:hint="cs"/>
          <w:sz w:val="28"/>
          <w:szCs w:val="32"/>
          <w:cs/>
        </w:rPr>
        <w:t>แสงสนิท</w:t>
      </w:r>
      <w:r w:rsidRPr="00F325F0">
        <w:rPr>
          <w:rFonts w:ascii="TH SarabunIT๙" w:hAnsi="TH SarabunIT๙" w:cs="TH SarabunIT๙"/>
          <w:sz w:val="28"/>
          <w:szCs w:val="32"/>
          <w:cs/>
        </w:rPr>
        <w:t>)</w:t>
      </w:r>
    </w:p>
    <w:p w14:paraId="4975F7D0" w14:textId="77777777" w:rsidR="00FC351C" w:rsidRPr="00F325F0" w:rsidRDefault="00FC351C" w:rsidP="00FC351C">
      <w:pPr>
        <w:tabs>
          <w:tab w:val="left" w:pos="720"/>
        </w:tabs>
        <w:autoSpaceDE w:val="0"/>
        <w:autoSpaceDN w:val="0"/>
        <w:adjustRightInd w:val="0"/>
        <w:ind w:left="2160"/>
        <w:jc w:val="center"/>
        <w:rPr>
          <w:rFonts w:ascii="TH SarabunIT๙" w:hAnsi="TH SarabunIT๙" w:cs="TH SarabunIT๙"/>
          <w:sz w:val="28"/>
          <w:szCs w:val="32"/>
          <w:cs/>
        </w:rPr>
      </w:pPr>
      <w:r w:rsidRPr="00F325F0">
        <w:rPr>
          <w:rFonts w:ascii="TH SarabunIT๙" w:hAnsi="TH SarabunIT๙" w:cs="TH SarabunIT๙"/>
          <w:sz w:val="28"/>
          <w:szCs w:val="32"/>
          <w:cs/>
        </w:rPr>
        <w:t>ปลัดกระทรวงการคลัง</w:t>
      </w:r>
    </w:p>
    <w:p w14:paraId="45362AE9" w14:textId="77777777" w:rsidR="001F42EE" w:rsidRDefault="00FC351C" w:rsidP="00FC351C">
      <w:pPr>
        <w:tabs>
          <w:tab w:val="left" w:pos="720"/>
        </w:tabs>
        <w:autoSpaceDE w:val="0"/>
        <w:autoSpaceDN w:val="0"/>
        <w:adjustRightInd w:val="0"/>
        <w:ind w:left="2160"/>
        <w:jc w:val="center"/>
        <w:rPr>
          <w:rFonts w:ascii="TH SarabunIT๙" w:hAnsi="TH SarabunIT๙" w:cs="TH SarabunIT๙"/>
          <w:sz w:val="28"/>
          <w:szCs w:val="32"/>
        </w:rPr>
      </w:pPr>
      <w:r w:rsidRPr="00F325F0">
        <w:rPr>
          <w:rFonts w:ascii="TH SarabunIT๙" w:hAnsi="TH SarabunIT๙" w:cs="TH SarabunIT๙"/>
          <w:sz w:val="28"/>
          <w:szCs w:val="32"/>
          <w:cs/>
        </w:rPr>
        <w:t>ประธาน</w:t>
      </w:r>
      <w:r w:rsidR="001F42EE">
        <w:rPr>
          <w:rFonts w:ascii="TH SarabunIT๙" w:hAnsi="TH SarabunIT๙" w:cs="TH SarabunIT๙" w:hint="cs"/>
          <w:sz w:val="28"/>
          <w:szCs w:val="32"/>
          <w:cs/>
        </w:rPr>
        <w:t>กรรมการ</w:t>
      </w:r>
    </w:p>
    <w:p w14:paraId="4DB0C845" w14:textId="7D83D2AD" w:rsidR="00FC351C" w:rsidRPr="00F325F0" w:rsidRDefault="00FC351C" w:rsidP="00FC351C">
      <w:pPr>
        <w:tabs>
          <w:tab w:val="left" w:pos="720"/>
        </w:tabs>
        <w:autoSpaceDE w:val="0"/>
        <w:autoSpaceDN w:val="0"/>
        <w:adjustRightInd w:val="0"/>
        <w:ind w:left="2160"/>
        <w:jc w:val="center"/>
        <w:rPr>
          <w:rFonts w:ascii="TH SarabunIT๙" w:hAnsi="TH SarabunIT๙" w:cs="TH SarabunIT๙"/>
          <w:sz w:val="28"/>
          <w:szCs w:val="32"/>
          <w:cs/>
        </w:rPr>
      </w:pPr>
      <w:r w:rsidRPr="00F325F0">
        <w:rPr>
          <w:rFonts w:ascii="TH SarabunIT๙" w:hAnsi="TH SarabunIT๙" w:cs="TH SarabunIT๙"/>
          <w:sz w:val="28"/>
          <w:szCs w:val="32"/>
          <w:cs/>
        </w:rPr>
        <w:t>คณะกรรมการกำกับและส่งเสริมการประกอบธุรกิจประกันภัย</w:t>
      </w:r>
    </w:p>
    <w:p w14:paraId="11FFD384" w14:textId="785A9751" w:rsidR="00FC351C" w:rsidRPr="00F325F0" w:rsidRDefault="00253C9C" w:rsidP="00AB4C56">
      <w:pPr>
        <w:tabs>
          <w:tab w:val="left" w:pos="1440"/>
        </w:tabs>
        <w:rPr>
          <w:rFonts w:ascii="TH SarabunIT๙" w:hAnsi="TH SarabunIT๙" w:cs="TH SarabunIT๙"/>
          <w:sz w:val="32"/>
          <w:szCs w:val="32"/>
          <w:cs/>
        </w:rPr>
      </w:pPr>
      <w:r w:rsidRPr="00F325F0">
        <w:rPr>
          <w:rFonts w:ascii="TH SarabunIT๙" w:hAnsi="TH SarabunIT๙" w:cs="TH SarabunIT๙"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B632988" wp14:editId="70FEC1B8">
                <wp:simplePos x="0" y="0"/>
                <wp:positionH relativeFrom="column">
                  <wp:posOffset>3989070</wp:posOffset>
                </wp:positionH>
                <wp:positionV relativeFrom="paragraph">
                  <wp:posOffset>377825</wp:posOffset>
                </wp:positionV>
                <wp:extent cx="1371600" cy="763905"/>
                <wp:effectExtent l="0" t="0" r="1905" b="1270"/>
                <wp:wrapNone/>
                <wp:docPr id="68972263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763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F3D57F" w14:textId="0E9E74A9" w:rsidR="00060767" w:rsidRPr="00000C0E" w:rsidRDefault="000161F7" w:rsidP="00060767">
                            <w:pPr>
                              <w:ind w:right="60"/>
                              <w:jc w:val="right"/>
                              <w:rPr>
                                <w:rFonts w:eastAsia="Angsana New" w:cs="TH SarabunPSK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000C0E">
                              <w:rPr>
                                <w:rFonts w:eastAsia="Angsana New" w:cs="TH SarabunPSK"/>
                                <w:color w:val="FFFFFF" w:themeColor="background1"/>
                                <w:sz w:val="32"/>
                                <w:szCs w:val="32"/>
                                <w:cs/>
                              </w:rPr>
                              <w:t xml:space="preserve">นรา </w:t>
                            </w:r>
                            <w:r w:rsidR="00060767" w:rsidRPr="00000C0E">
                              <w:rPr>
                                <w:rFonts w:eastAsia="Angsana New" w:cs="TH SarabunPSK"/>
                                <w:color w:val="FFFFFF" w:themeColor="background1"/>
                                <w:sz w:val="32"/>
                                <w:szCs w:val="32"/>
                                <w:cs/>
                              </w:rPr>
                              <w:t>/ร่าง/พิมพ์</w:t>
                            </w:r>
                          </w:p>
                          <w:p w14:paraId="3D526E36" w14:textId="6188D8D3" w:rsidR="00060767" w:rsidRPr="00000C0E" w:rsidRDefault="000161F7" w:rsidP="00060767">
                            <w:pPr>
                              <w:ind w:right="60"/>
                              <w:jc w:val="right"/>
                              <w:rPr>
                                <w:rFonts w:eastAsia="Angsana New" w:cs="TH SarabunPSK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000C0E">
                              <w:rPr>
                                <w:rFonts w:eastAsia="Angsana New" w:cs="TH SarabunPSK"/>
                                <w:color w:val="FFFFFF" w:themeColor="background1"/>
                                <w:sz w:val="32"/>
                                <w:szCs w:val="32"/>
                                <w:cs/>
                              </w:rPr>
                              <w:t>มนัส</w:t>
                            </w:r>
                            <w:r w:rsidR="00A14F70" w:rsidRPr="00000C0E">
                              <w:rPr>
                                <w:rFonts w:eastAsia="Angsana New" w:cs="TH SarabunPSK"/>
                                <w:color w:val="FFFFFF" w:themeColor="background1"/>
                                <w:sz w:val="32"/>
                                <w:szCs w:val="32"/>
                                <w:cs/>
                              </w:rPr>
                              <w:t xml:space="preserve">ชนก </w:t>
                            </w:r>
                            <w:r w:rsidR="00060767" w:rsidRPr="00000C0E">
                              <w:rPr>
                                <w:rFonts w:eastAsia="Angsana New" w:cs="TH SarabunPSK"/>
                                <w:color w:val="FFFFFF" w:themeColor="background1"/>
                                <w:sz w:val="32"/>
                                <w:szCs w:val="32"/>
                                <w:cs/>
                              </w:rPr>
                              <w:t>/ทาน</w:t>
                            </w:r>
                          </w:p>
                          <w:p w14:paraId="1E5AD7E0" w14:textId="77777777" w:rsidR="00060767" w:rsidRPr="00000C0E" w:rsidRDefault="00060767" w:rsidP="00060767">
                            <w:pPr>
                              <w:ind w:right="60"/>
                              <w:jc w:val="right"/>
                              <w:rPr>
                                <w:rFonts w:cs="TH SarabunPSK"/>
                                <w:color w:val="FFFFFF" w:themeColor="background1"/>
                                <w:sz w:val="31"/>
                                <w:szCs w:val="3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632988" id="Text Box 3" o:spid="_x0000_s1027" type="#_x0000_t202" style="position:absolute;margin-left:314.1pt;margin-top:29.75pt;width:108pt;height:60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OV69gEAANEDAAAOAAAAZHJzL2Uyb0RvYy54bWysU8tu2zAQvBfoPxC815Idx24Ey0HqwEWB&#10;9AEk/QCKoiSiEpdd0pbcr++SUhy3uRXVgeBqydmd2eHmduhadlToNJicz2cpZ8pIKLWpc/79af/u&#10;PWfOC1OKFozK+Uk5frt9+2bT20wtoIG2VMgIxListzlvvLdZkjjZqE64GVhlKFkBdsJTiHVSougJ&#10;vWuTRZqukh6wtAhSOUd/78ck30b8qlLSf60qpzxrc069+bhiXIuwJtuNyGoUttFyakP8Qxed0IaK&#10;nqHuhRfsgPoVVKclgoPKzyR0CVSVlipyIDbz9C82j42wKnIhcZw9y+T+H6z8cny035D54QMMNMBI&#10;wtkHkD8cM7BrhKnVHSL0jRIlFZ4HyZLeumy6GqR2mQsgRf8ZShqyOHiIQEOFXVCFeDJCpwGczqKr&#10;wTMZSl6t56uUUpJy69XVTXodS4js+bZF5z8q6FjY5BxpqBFdHB+cD92I7PlIKOag1eVet20MsC52&#10;LbKjIAPs4zeh/3GsNeGwgXBtRAx/Is3AbOToh2Jgupw0CKwLKE/EG2H0Fb0D2jSAvzjryVM5dz8P&#10;AhVn7SdD2t3Ml8tgwhgsr9cLCvAyU1xmhJEElXPP2bjd+dG4B4u6bqjSOC0Dd6R3paMUL11N7ZNv&#10;okKTx4MxL+N46uUlbn8DAAD//wMAUEsDBBQABgAIAAAAIQCVDbsw3QAAAAoBAAAPAAAAZHJzL2Rv&#10;d25yZXYueG1sTI/LTsNADEX3SPzDyEhsEJ0Q5d1MKkACsW3pBziJm0TNzESZaZP+PWYFS9tH1+eW&#10;u1WP4kqzG6xR8LIJQJBpbDuYTsHx++M5A+E8mhZHa0jBjRzsqvu7EovWLmZP14PvBIcYV6CC3vup&#10;kNI1PWl0GzuR4dvJzho9j3Mn2xkXDtejDIMgkRoHwx96nOi9p+Z8uGgFp6/lKc6X+tMf032UvOGQ&#10;1vam1OPD+roF4Wn1fzD86rM6VOxU24tpnRgVJGEWMqogzmMQDGRRxIuayTTPQFal/F+h+gEAAP//&#10;AwBQSwECLQAUAAYACAAAACEAtoM4kv4AAADhAQAAEwAAAAAAAAAAAAAAAAAAAAAAW0NvbnRlbnRf&#10;VHlwZXNdLnhtbFBLAQItABQABgAIAAAAIQA4/SH/1gAAAJQBAAALAAAAAAAAAAAAAAAAAC8BAABf&#10;cmVscy8ucmVsc1BLAQItABQABgAIAAAAIQAn7OV69gEAANEDAAAOAAAAAAAAAAAAAAAAAC4CAABk&#10;cnMvZTJvRG9jLnhtbFBLAQItABQABgAIAAAAIQCVDbsw3QAAAAoBAAAPAAAAAAAAAAAAAAAAAFAE&#10;AABkcnMvZG93bnJldi54bWxQSwUGAAAAAAQABADzAAAAWgUAAAAA&#10;" stroked="f">
                <v:textbox>
                  <w:txbxContent>
                    <w:p w14:paraId="78F3D57F" w14:textId="0E9E74A9" w:rsidR="00060767" w:rsidRPr="00000C0E" w:rsidRDefault="000161F7" w:rsidP="00060767">
                      <w:pPr>
                        <w:ind w:right="60"/>
                        <w:jc w:val="right"/>
                        <w:rPr>
                          <w:rFonts w:eastAsia="Angsana New" w:cs="TH SarabunPSK"/>
                          <w:color w:val="FFFFFF" w:themeColor="background1"/>
                          <w:sz w:val="32"/>
                          <w:szCs w:val="32"/>
                        </w:rPr>
                      </w:pPr>
                      <w:r w:rsidRPr="00000C0E">
                        <w:rPr>
                          <w:rFonts w:eastAsia="Angsana New" w:cs="TH SarabunPSK"/>
                          <w:color w:val="FFFFFF" w:themeColor="background1"/>
                          <w:sz w:val="32"/>
                          <w:szCs w:val="32"/>
                          <w:cs/>
                        </w:rPr>
                        <w:t xml:space="preserve">นรา </w:t>
                      </w:r>
                      <w:r w:rsidR="00060767" w:rsidRPr="00000C0E">
                        <w:rPr>
                          <w:rFonts w:eastAsia="Angsana New" w:cs="TH SarabunPSK"/>
                          <w:color w:val="FFFFFF" w:themeColor="background1"/>
                          <w:sz w:val="32"/>
                          <w:szCs w:val="32"/>
                          <w:cs/>
                        </w:rPr>
                        <w:t>/ร่าง/พิมพ์</w:t>
                      </w:r>
                    </w:p>
                    <w:p w14:paraId="3D526E36" w14:textId="6188D8D3" w:rsidR="00060767" w:rsidRPr="00000C0E" w:rsidRDefault="000161F7" w:rsidP="00060767">
                      <w:pPr>
                        <w:ind w:right="60"/>
                        <w:jc w:val="right"/>
                        <w:rPr>
                          <w:rFonts w:eastAsia="Angsana New" w:cs="TH SarabunPSK"/>
                          <w:color w:val="FFFFFF" w:themeColor="background1"/>
                          <w:sz w:val="32"/>
                          <w:szCs w:val="32"/>
                        </w:rPr>
                      </w:pPr>
                      <w:r w:rsidRPr="00000C0E">
                        <w:rPr>
                          <w:rFonts w:eastAsia="Angsana New" w:cs="TH SarabunPSK"/>
                          <w:color w:val="FFFFFF" w:themeColor="background1"/>
                          <w:sz w:val="32"/>
                          <w:szCs w:val="32"/>
                          <w:cs/>
                        </w:rPr>
                        <w:t>มนัส</w:t>
                      </w:r>
                      <w:r w:rsidR="00A14F70" w:rsidRPr="00000C0E">
                        <w:rPr>
                          <w:rFonts w:eastAsia="Angsana New" w:cs="TH SarabunPSK"/>
                          <w:color w:val="FFFFFF" w:themeColor="background1"/>
                          <w:sz w:val="32"/>
                          <w:szCs w:val="32"/>
                          <w:cs/>
                        </w:rPr>
                        <w:t xml:space="preserve">ชนก </w:t>
                      </w:r>
                      <w:r w:rsidR="00060767" w:rsidRPr="00000C0E">
                        <w:rPr>
                          <w:rFonts w:eastAsia="Angsana New" w:cs="TH SarabunPSK"/>
                          <w:color w:val="FFFFFF" w:themeColor="background1"/>
                          <w:sz w:val="32"/>
                          <w:szCs w:val="32"/>
                          <w:cs/>
                        </w:rPr>
                        <w:t>/ทาน</w:t>
                      </w:r>
                    </w:p>
                    <w:p w14:paraId="1E5AD7E0" w14:textId="77777777" w:rsidR="00060767" w:rsidRPr="00000C0E" w:rsidRDefault="00060767" w:rsidP="00060767">
                      <w:pPr>
                        <w:ind w:right="60"/>
                        <w:jc w:val="right"/>
                        <w:rPr>
                          <w:rFonts w:cs="TH SarabunPSK"/>
                          <w:color w:val="FFFFFF" w:themeColor="background1"/>
                          <w:sz w:val="31"/>
                          <w:szCs w:val="3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FC351C" w:rsidRPr="00F325F0" w:rsidSect="009001D0">
      <w:headerReference w:type="even" r:id="rId12"/>
      <w:headerReference w:type="default" r:id="rId13"/>
      <w:footnotePr>
        <w:numFmt w:val="thaiNumbers"/>
      </w:footnotePr>
      <w:type w:val="continuous"/>
      <w:pgSz w:w="11907" w:h="16839" w:code="9"/>
      <w:pgMar w:top="1729" w:right="1797" w:bottom="1349" w:left="1797" w:header="578" w:footer="0" w:gutter="0"/>
      <w:pgNumType w:fmt="thaiNumbers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626E22" w14:textId="77777777" w:rsidR="000B5521" w:rsidRDefault="000B5521">
      <w:r>
        <w:separator/>
      </w:r>
    </w:p>
  </w:endnote>
  <w:endnote w:type="continuationSeparator" w:id="0">
    <w:p w14:paraId="09B9E569" w14:textId="77777777" w:rsidR="000B5521" w:rsidRDefault="000B5521">
      <w:r>
        <w:continuationSeparator/>
      </w:r>
    </w:p>
  </w:endnote>
  <w:endnote w:type="continuationNotice" w:id="1">
    <w:p w14:paraId="6746B8F6" w14:textId="77777777" w:rsidR="000B5521" w:rsidRDefault="000B552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altName w:val="Leelawadee UI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wallia New">
    <w:charset w:val="DE"/>
    <w:family w:val="swiss"/>
    <w:pitch w:val="variable"/>
    <w:sig w:usb0="81000003" w:usb1="00000000" w:usb2="00000000" w:usb3="00000000" w:csb0="0001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EucrosiaUPCBold">
    <w:altName w:val="PMingLiU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C9B4AF" w14:textId="77777777" w:rsidR="000B5521" w:rsidRDefault="000B5521">
      <w:r>
        <w:separator/>
      </w:r>
    </w:p>
  </w:footnote>
  <w:footnote w:type="continuationSeparator" w:id="0">
    <w:p w14:paraId="005E08FE" w14:textId="77777777" w:rsidR="000B5521" w:rsidRDefault="000B5521">
      <w:r>
        <w:continuationSeparator/>
      </w:r>
    </w:p>
  </w:footnote>
  <w:footnote w:type="continuationNotice" w:id="1">
    <w:p w14:paraId="33515609" w14:textId="77777777" w:rsidR="000B5521" w:rsidRDefault="000B552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65D82" w14:textId="40286DE1" w:rsidR="00D86004" w:rsidRDefault="000177B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5D1C6996" wp14:editId="3C6C2C76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3718560" cy="3718560"/>
              <wp:effectExtent l="0" t="0" r="0" b="0"/>
              <wp:wrapNone/>
              <wp:docPr id="4" name="PowerPlusWaterMarkObject367502188"/>
              <wp:cNvGraphicFramePr>
                <a:graphicFrameLocks xmlns:a="http://schemas.openxmlformats.org/drawingml/2006/main" noGrp="1" noChangeAspect="1" noResize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Grp="1" noRot="1" noChangeAspect="1" noResize="1" noEditPoints="1" noAdjustHandles="1" noChangeArrowheads="1" noChangeShapeType="1" noTextEdit="1"/>
                    </wps:cNvSpPr>
                    <wps:spPr bwMode="auto">
                      <a:xfrm rot="18900000">
                        <a:off x="0" y="0"/>
                        <a:ext cx="3718560" cy="371856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45EA7A" w14:textId="77777777" w:rsidR="000177BA" w:rsidRDefault="000177BA" w:rsidP="000177BA">
                          <w:pPr>
                            <w:jc w:val="center"/>
                            <w:rPr>
                              <w:rFonts w:cs="TH SarabunPSK"/>
                              <w:color w:val="C0C0C0"/>
                              <w:sz w:val="16"/>
                              <w:szCs w:val="16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cs="TH SarabunPSK"/>
                              <w:color w:val="C0C0C0"/>
                              <w:sz w:val="16"/>
                              <w:szCs w:val="16"/>
                              <w:cs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ร่าง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1C6996" id="_x0000_t202" coordsize="21600,21600" o:spt="202" path="m,l,21600r21600,l21600,xe">
              <v:stroke joinstyle="miter"/>
              <v:path gradientshapeok="t" o:connecttype="rect"/>
            </v:shapetype>
            <v:shape id="PowerPlusWaterMarkObject367502188" o:spid="_x0000_s1028" type="#_x0000_t202" style="position:absolute;margin-left:0;margin-top:0;width:292.8pt;height:292.8pt;rotation:-45;z-index:-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lQjGAIAAB4EAAAOAAAAZHJzL2Uyb0RvYy54bWysU01z0zAQvTPDf9DoTpyUaSmeOJ3QQjkU&#10;yNAwPSuSHKtYWqFVYqe/npVip3zcGHzQWLvy03tvn+dXvW3ZXgc04Co+m0w5006CMm5b8W/rD68u&#10;OcMonBItOF3xg0Z+tXj5Yt75Up9BA63SgRGIw7LzFW9i9GVRoGy0FTgBrx01awhWRNqGbaGC6Ajd&#10;tsXZdHpRdBCUDyA1IlVvjk2+yPh1rWX8UteoI2srTtxiXkNeN2ktFnNRboPwjZEDDfEPLKwwji49&#10;Qd2IKNgumL+grJEBEOo4kWALqGsjddZAambTP9TcN8LrrIXMQX+yCf8frPy8v/erwGL/DnoaYBaB&#10;/g7kd2QObgPNZMbp7SuQd/ntuhFuq5foydyxqdE80XRz/70ycQXGRaKZC0v1uMP4kULQ6rE2gIQA&#10;XaOF+r2cda8PfkRc6z4m1IRHAys6j+VAPA0aS0wSNt0nUPSJ2EXIMvo6WBYy78u30/TkMpnOSCql&#10;4XBKAF3AJBVfv5ldnl9QS1Jv3KQrRZnQ0oR9wHirwbL0UvFALmRYsb/DeDw6HhmoJnZHnrHf9HQk&#10;Ud6AOhDpjqJXcfyxE0GTzTt7DZRUsq0OYB8o28uQZY83r/sHEfxwdyTaq3aMXiaQM6iYEzY5oR4J&#10;yLaU6L1o2Xm24EhxOEy6EtkjavrWwZLsq01W8sxzUEIhzF4MP0xK+a/7fOr5t178BAAA//8DAFBL&#10;AwQUAAYACAAAACEARkAcydoAAAAFAQAADwAAAGRycy9kb3ducmV2LnhtbEyPQUvDQBCF74L/YZmC&#10;F7EbhZQSsyltoSd7sfbgcZqdJsHsbJrdtNFf7yiCvQxveMN73+SL0bXqTH1oPBt4nCagiEtvG64M&#10;7N82D3NQISJbbD2TgU8KsChub3LMrL/wK513sVISwiFDA3WMXaZ1KGtyGKa+Ixbv6HuHUda+0rbH&#10;i4S7Vj8lyUw7bFgaauxoXVP5sRucger4fhpO99v1y2Y/luS3q6+0WRlzNxmXz6AijfH/GH7wBR0K&#10;YTr4gW1QrQF5JP5O8dJ5OgN1+BO6yPU1ffENAAD//wMAUEsBAi0AFAAGAAgAAAAhALaDOJL+AAAA&#10;4QEAABMAAAAAAAAAAAAAAAAAAAAAAFtDb250ZW50X1R5cGVzXS54bWxQSwECLQAUAAYACAAAACEA&#10;OP0h/9YAAACUAQAACwAAAAAAAAAAAAAAAAAvAQAAX3JlbHMvLnJlbHNQSwECLQAUAAYACAAAACEA&#10;qKpUIxgCAAAeBAAADgAAAAAAAAAAAAAAAAAuAgAAZHJzL2Uyb0RvYy54bWxQSwECLQAUAAYACAAA&#10;ACEARkAcydoAAAAFAQAADwAAAAAAAAAAAAAAAAByBAAAZHJzL2Rvd25yZXYueG1sUEsFBgAAAAAE&#10;AAQA8wAAAHkFAAAAAA==&#10;" o:allowincell="f" filled="f" stroked="f">
              <v:stroke joinstyle="round"/>
              <o:lock v:ext="edit" rotation="t" aspectratio="t" verticies="t" adjusthandles="t" grouping="t" shapetype="t"/>
              <v:textbox>
                <w:txbxContent>
                  <w:p w14:paraId="6D45EA7A" w14:textId="77777777" w:rsidR="000177BA" w:rsidRDefault="000177BA" w:rsidP="000177BA">
                    <w:pPr>
                      <w:jc w:val="center"/>
                      <w:rPr>
                        <w:rFonts w:cs="TH SarabunPSK"/>
                        <w:color w:val="C0C0C0"/>
                        <w:sz w:val="16"/>
                        <w:szCs w:val="16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rFonts w:cs="TH SarabunPSK"/>
                        <w:color w:val="C0C0C0"/>
                        <w:sz w:val="16"/>
                        <w:szCs w:val="16"/>
                        <w:cs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ร่าง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F603F" w14:textId="234EA82C" w:rsidR="0032374F" w:rsidRDefault="0032374F" w:rsidP="00921C18">
    <w:pPr>
      <w:pStyle w:val="Header"/>
      <w:jc w:val="center"/>
    </w:pPr>
    <w:r w:rsidRPr="00E52F1A">
      <w:rPr>
        <w:rFonts w:cs="TH SarabunPSK"/>
        <w:sz w:val="32"/>
        <w:szCs w:val="32"/>
      </w:rPr>
      <w:fldChar w:fldCharType="begin"/>
    </w:r>
    <w:r w:rsidRPr="00E52F1A">
      <w:rPr>
        <w:rFonts w:cs="TH SarabunPSK"/>
        <w:sz w:val="32"/>
        <w:szCs w:val="32"/>
      </w:rPr>
      <w:instrText xml:space="preserve"> PAGE   \* MERGEFORMAT </w:instrText>
    </w:r>
    <w:r w:rsidRPr="00E52F1A">
      <w:rPr>
        <w:rFonts w:cs="TH SarabunPSK"/>
        <w:sz w:val="32"/>
        <w:szCs w:val="32"/>
      </w:rPr>
      <w:fldChar w:fldCharType="separate"/>
    </w:r>
    <w:r w:rsidR="00072CE6">
      <w:rPr>
        <w:rFonts w:cs="TH SarabunPSK"/>
        <w:noProof/>
        <w:sz w:val="32"/>
        <w:szCs w:val="32"/>
        <w:cs/>
      </w:rPr>
      <w:t>๒</w:t>
    </w:r>
    <w:r w:rsidR="00072CE6">
      <w:rPr>
        <w:rFonts w:cs="TH SarabunPSK"/>
        <w:noProof/>
        <w:sz w:val="32"/>
        <w:szCs w:val="32"/>
        <w:cs/>
      </w:rPr>
      <w:t>๐</w:t>
    </w:r>
    <w:r w:rsidRPr="00E52F1A">
      <w:rPr>
        <w:rFonts w:cs="TH SarabunPSK"/>
        <w:noProof/>
        <w:sz w:val="32"/>
        <w:szCs w:val="32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86C21"/>
    <w:multiLevelType w:val="hybridMultilevel"/>
    <w:tmpl w:val="9F4EF704"/>
    <w:lvl w:ilvl="0" w:tplc="97A66A32">
      <w:start w:val="1"/>
      <w:numFmt w:val="thaiNumbers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F137136"/>
    <w:multiLevelType w:val="hybridMultilevel"/>
    <w:tmpl w:val="0E32DF1E"/>
    <w:lvl w:ilvl="0" w:tplc="A35ECEA4">
      <w:start w:val="1"/>
      <w:numFmt w:val="decimal"/>
      <w:lvlText w:val="(%1)"/>
      <w:lvlJc w:val="left"/>
      <w:pPr>
        <w:ind w:left="16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" w15:restartNumberingAfterBreak="0">
    <w:nsid w:val="0F2A64DF"/>
    <w:multiLevelType w:val="hybridMultilevel"/>
    <w:tmpl w:val="15DE67E8"/>
    <w:lvl w:ilvl="0" w:tplc="A57877B0">
      <w:start w:val="1"/>
      <w:numFmt w:val="thaiNumbers"/>
      <w:lvlText w:val="(%1)"/>
      <w:lvlJc w:val="left"/>
      <w:pPr>
        <w:ind w:left="2881" w:hanging="16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" w15:restartNumberingAfterBreak="0">
    <w:nsid w:val="0F90319C"/>
    <w:multiLevelType w:val="hybridMultilevel"/>
    <w:tmpl w:val="BA8C324E"/>
    <w:lvl w:ilvl="0" w:tplc="460A6D54">
      <w:start w:val="6"/>
      <w:numFmt w:val="thaiNumbers"/>
      <w:lvlText w:val="%1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4" w15:restartNumberingAfterBreak="0">
    <w:nsid w:val="15192649"/>
    <w:multiLevelType w:val="hybridMultilevel"/>
    <w:tmpl w:val="812839EE"/>
    <w:lvl w:ilvl="0" w:tplc="EDC409F6">
      <w:start w:val="1"/>
      <w:numFmt w:val="decimal"/>
      <w:lvlText w:val="(%1)"/>
      <w:lvlJc w:val="left"/>
      <w:pPr>
        <w:ind w:left="1639" w:hanging="360"/>
      </w:pPr>
      <w:rPr>
        <w:rFonts w:ascii="TH SarabunIT๙" w:hAnsi="TH SarabunIT๙" w:cs="TH SarabunIT๙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359" w:hanging="360"/>
      </w:pPr>
    </w:lvl>
    <w:lvl w:ilvl="2" w:tplc="0409001B" w:tentative="1">
      <w:start w:val="1"/>
      <w:numFmt w:val="lowerRoman"/>
      <w:lvlText w:val="%3."/>
      <w:lvlJc w:val="right"/>
      <w:pPr>
        <w:ind w:left="3079" w:hanging="180"/>
      </w:pPr>
    </w:lvl>
    <w:lvl w:ilvl="3" w:tplc="0409000F" w:tentative="1">
      <w:start w:val="1"/>
      <w:numFmt w:val="decimal"/>
      <w:lvlText w:val="%4."/>
      <w:lvlJc w:val="left"/>
      <w:pPr>
        <w:ind w:left="3799" w:hanging="360"/>
      </w:pPr>
    </w:lvl>
    <w:lvl w:ilvl="4" w:tplc="04090019" w:tentative="1">
      <w:start w:val="1"/>
      <w:numFmt w:val="lowerLetter"/>
      <w:lvlText w:val="%5."/>
      <w:lvlJc w:val="left"/>
      <w:pPr>
        <w:ind w:left="4519" w:hanging="360"/>
      </w:pPr>
    </w:lvl>
    <w:lvl w:ilvl="5" w:tplc="0409001B" w:tentative="1">
      <w:start w:val="1"/>
      <w:numFmt w:val="lowerRoman"/>
      <w:lvlText w:val="%6."/>
      <w:lvlJc w:val="right"/>
      <w:pPr>
        <w:ind w:left="5239" w:hanging="180"/>
      </w:pPr>
    </w:lvl>
    <w:lvl w:ilvl="6" w:tplc="0409000F" w:tentative="1">
      <w:start w:val="1"/>
      <w:numFmt w:val="decimal"/>
      <w:lvlText w:val="%7."/>
      <w:lvlJc w:val="left"/>
      <w:pPr>
        <w:ind w:left="5959" w:hanging="360"/>
      </w:pPr>
    </w:lvl>
    <w:lvl w:ilvl="7" w:tplc="04090019" w:tentative="1">
      <w:start w:val="1"/>
      <w:numFmt w:val="lowerLetter"/>
      <w:lvlText w:val="%8."/>
      <w:lvlJc w:val="left"/>
      <w:pPr>
        <w:ind w:left="6679" w:hanging="360"/>
      </w:pPr>
    </w:lvl>
    <w:lvl w:ilvl="8" w:tplc="0409001B" w:tentative="1">
      <w:start w:val="1"/>
      <w:numFmt w:val="lowerRoman"/>
      <w:lvlText w:val="%9."/>
      <w:lvlJc w:val="right"/>
      <w:pPr>
        <w:ind w:left="7399" w:hanging="180"/>
      </w:pPr>
    </w:lvl>
  </w:abstractNum>
  <w:abstractNum w:abstractNumId="5" w15:restartNumberingAfterBreak="0">
    <w:nsid w:val="16003F7D"/>
    <w:multiLevelType w:val="hybridMultilevel"/>
    <w:tmpl w:val="F096401A"/>
    <w:lvl w:ilvl="0" w:tplc="FA2056A8">
      <w:start w:val="1"/>
      <w:numFmt w:val="thaiNumbers"/>
      <w:lvlText w:val="(%1)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6" w15:restartNumberingAfterBreak="0">
    <w:nsid w:val="1B4C7A59"/>
    <w:multiLevelType w:val="hybridMultilevel"/>
    <w:tmpl w:val="A7EC8946"/>
    <w:lvl w:ilvl="0" w:tplc="E03273F6">
      <w:start w:val="1"/>
      <w:numFmt w:val="decimal"/>
      <w:lvlText w:val="(%1)"/>
      <w:lvlJc w:val="left"/>
      <w:pPr>
        <w:tabs>
          <w:tab w:val="num" w:pos="2340"/>
        </w:tabs>
        <w:ind w:left="2340" w:hanging="360"/>
      </w:pPr>
      <w:rPr>
        <w:rFonts w:hint="default"/>
        <w:color w:val="0000FF"/>
        <w:u w:val="none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7" w15:restartNumberingAfterBreak="0">
    <w:nsid w:val="1C8548AF"/>
    <w:multiLevelType w:val="hybridMultilevel"/>
    <w:tmpl w:val="ADAADE18"/>
    <w:lvl w:ilvl="0" w:tplc="6E148AA6">
      <w:start w:val="1"/>
      <w:numFmt w:val="thaiNumbers"/>
      <w:lvlText w:val="(%1)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 w15:restartNumberingAfterBreak="0">
    <w:nsid w:val="1F233906"/>
    <w:multiLevelType w:val="hybridMultilevel"/>
    <w:tmpl w:val="2952B78C"/>
    <w:lvl w:ilvl="0" w:tplc="02D030F2">
      <w:start w:val="1"/>
      <w:numFmt w:val="thaiNumbers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 w15:restartNumberingAfterBreak="0">
    <w:nsid w:val="28032CEB"/>
    <w:multiLevelType w:val="hybridMultilevel"/>
    <w:tmpl w:val="F060229C"/>
    <w:lvl w:ilvl="0" w:tplc="0DAE31EE">
      <w:start w:val="1"/>
      <w:numFmt w:val="decimal"/>
      <w:lvlText w:val="(%1)"/>
      <w:lvlJc w:val="left"/>
      <w:pPr>
        <w:ind w:left="16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0" w15:restartNumberingAfterBreak="0">
    <w:nsid w:val="29A139EE"/>
    <w:multiLevelType w:val="hybridMultilevel"/>
    <w:tmpl w:val="78CC8BFA"/>
    <w:lvl w:ilvl="0" w:tplc="431627E6">
      <w:start w:val="1"/>
      <w:numFmt w:val="decimal"/>
      <w:lvlText w:val="(%1)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1" w15:restartNumberingAfterBreak="0">
    <w:nsid w:val="2E314ED4"/>
    <w:multiLevelType w:val="hybridMultilevel"/>
    <w:tmpl w:val="EECE1002"/>
    <w:lvl w:ilvl="0" w:tplc="71067A42">
      <w:start w:val="1"/>
      <w:numFmt w:val="decimal"/>
      <w:lvlText w:val="(%1)"/>
      <w:lvlJc w:val="left"/>
      <w:pPr>
        <w:ind w:left="1800" w:hanging="360"/>
      </w:pPr>
      <w:rPr>
        <w:rFonts w:ascii="TH SarabunIT๙" w:eastAsia="MS Mincho" w:hAnsi="TH SarabunIT๙" w:cs="TH SarabunIT๙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313D227A"/>
    <w:multiLevelType w:val="hybridMultilevel"/>
    <w:tmpl w:val="6EAEA48C"/>
    <w:lvl w:ilvl="0" w:tplc="3E8CE190">
      <w:start w:val="1"/>
      <w:numFmt w:val="thaiNumbers"/>
      <w:lvlText w:val="(%1)"/>
      <w:lvlJc w:val="left"/>
      <w:pPr>
        <w:ind w:left="1800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34DF10E8"/>
    <w:multiLevelType w:val="hybridMultilevel"/>
    <w:tmpl w:val="5AFC09C6"/>
    <w:lvl w:ilvl="0" w:tplc="C99AB7A8">
      <w:start w:val="1"/>
      <w:numFmt w:val="thaiNumbers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4" w15:restartNumberingAfterBreak="0">
    <w:nsid w:val="368664AE"/>
    <w:multiLevelType w:val="hybridMultilevel"/>
    <w:tmpl w:val="2A6E1742"/>
    <w:lvl w:ilvl="0" w:tplc="5D064456">
      <w:start w:val="1"/>
      <w:numFmt w:val="thaiNumbers"/>
      <w:lvlText w:val="(%1)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5" w15:restartNumberingAfterBreak="0">
    <w:nsid w:val="39A93604"/>
    <w:multiLevelType w:val="hybridMultilevel"/>
    <w:tmpl w:val="62606246"/>
    <w:lvl w:ilvl="0" w:tplc="5D5E5D4A">
      <w:start w:val="1"/>
      <w:numFmt w:val="thaiNumbers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437A53BA"/>
    <w:multiLevelType w:val="hybridMultilevel"/>
    <w:tmpl w:val="74042A8C"/>
    <w:lvl w:ilvl="0" w:tplc="200CC5C4">
      <w:start w:val="1"/>
      <w:numFmt w:val="thaiNumbers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54C42CAD"/>
    <w:multiLevelType w:val="hybridMultilevel"/>
    <w:tmpl w:val="C44081E0"/>
    <w:lvl w:ilvl="0" w:tplc="13DE912C">
      <w:start w:val="1"/>
      <w:numFmt w:val="thaiNumbers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5DF12FB6"/>
    <w:multiLevelType w:val="hybridMultilevel"/>
    <w:tmpl w:val="3EAE2026"/>
    <w:lvl w:ilvl="0" w:tplc="B68212F2">
      <w:start w:val="1"/>
      <w:numFmt w:val="thaiLetters"/>
      <w:lvlText w:val="(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 w15:restartNumberingAfterBreak="0">
    <w:nsid w:val="62E7015A"/>
    <w:multiLevelType w:val="hybridMultilevel"/>
    <w:tmpl w:val="147EAC96"/>
    <w:lvl w:ilvl="0" w:tplc="7316B782">
      <w:start w:val="1"/>
      <w:numFmt w:val="decimal"/>
      <w:lvlText w:val="%1)"/>
      <w:lvlJc w:val="left"/>
      <w:pPr>
        <w:ind w:left="1020" w:hanging="360"/>
      </w:pPr>
    </w:lvl>
    <w:lvl w:ilvl="1" w:tplc="A2262922">
      <w:start w:val="1"/>
      <w:numFmt w:val="decimal"/>
      <w:lvlText w:val="%2)"/>
      <w:lvlJc w:val="left"/>
      <w:pPr>
        <w:ind w:left="1020" w:hanging="360"/>
      </w:pPr>
    </w:lvl>
    <w:lvl w:ilvl="2" w:tplc="5E0EAB24">
      <w:start w:val="1"/>
      <w:numFmt w:val="decimal"/>
      <w:lvlText w:val="%3)"/>
      <w:lvlJc w:val="left"/>
      <w:pPr>
        <w:ind w:left="1020" w:hanging="360"/>
      </w:pPr>
    </w:lvl>
    <w:lvl w:ilvl="3" w:tplc="1DA6EE28">
      <w:start w:val="1"/>
      <w:numFmt w:val="decimal"/>
      <w:lvlText w:val="%4)"/>
      <w:lvlJc w:val="left"/>
      <w:pPr>
        <w:ind w:left="1020" w:hanging="360"/>
      </w:pPr>
    </w:lvl>
    <w:lvl w:ilvl="4" w:tplc="F4F606B6">
      <w:start w:val="1"/>
      <w:numFmt w:val="decimal"/>
      <w:lvlText w:val="%5)"/>
      <w:lvlJc w:val="left"/>
      <w:pPr>
        <w:ind w:left="1020" w:hanging="360"/>
      </w:pPr>
    </w:lvl>
    <w:lvl w:ilvl="5" w:tplc="F3F008AC">
      <w:start w:val="1"/>
      <w:numFmt w:val="decimal"/>
      <w:lvlText w:val="%6)"/>
      <w:lvlJc w:val="left"/>
      <w:pPr>
        <w:ind w:left="1020" w:hanging="360"/>
      </w:pPr>
    </w:lvl>
    <w:lvl w:ilvl="6" w:tplc="33D6120C">
      <w:start w:val="1"/>
      <w:numFmt w:val="decimal"/>
      <w:lvlText w:val="%7)"/>
      <w:lvlJc w:val="left"/>
      <w:pPr>
        <w:ind w:left="1020" w:hanging="360"/>
      </w:pPr>
    </w:lvl>
    <w:lvl w:ilvl="7" w:tplc="BAD63496">
      <w:start w:val="1"/>
      <w:numFmt w:val="decimal"/>
      <w:lvlText w:val="%8)"/>
      <w:lvlJc w:val="left"/>
      <w:pPr>
        <w:ind w:left="1020" w:hanging="360"/>
      </w:pPr>
    </w:lvl>
    <w:lvl w:ilvl="8" w:tplc="D2FC9BC4">
      <w:start w:val="1"/>
      <w:numFmt w:val="decimal"/>
      <w:lvlText w:val="%9)"/>
      <w:lvlJc w:val="left"/>
      <w:pPr>
        <w:ind w:left="1020" w:hanging="360"/>
      </w:pPr>
    </w:lvl>
  </w:abstractNum>
  <w:abstractNum w:abstractNumId="20" w15:restartNumberingAfterBreak="0">
    <w:nsid w:val="6307552C"/>
    <w:multiLevelType w:val="hybridMultilevel"/>
    <w:tmpl w:val="8C1CABEE"/>
    <w:lvl w:ilvl="0" w:tplc="ADA2A6D2">
      <w:start w:val="1"/>
      <w:numFmt w:val="thaiNumbers"/>
      <w:lvlText w:val="(%1)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1" w15:restartNumberingAfterBreak="0">
    <w:nsid w:val="64DA4764"/>
    <w:multiLevelType w:val="hybridMultilevel"/>
    <w:tmpl w:val="F684B830"/>
    <w:lvl w:ilvl="0" w:tplc="B500776C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64F424C6"/>
    <w:multiLevelType w:val="hybridMultilevel"/>
    <w:tmpl w:val="4E987F08"/>
    <w:lvl w:ilvl="0" w:tplc="DF5C45C0">
      <w:start w:val="1"/>
      <w:numFmt w:val="thaiNumbers"/>
      <w:lvlText w:val="(%1)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3" w15:restartNumberingAfterBreak="0">
    <w:nsid w:val="69907C33"/>
    <w:multiLevelType w:val="hybridMultilevel"/>
    <w:tmpl w:val="2A542F4C"/>
    <w:lvl w:ilvl="0" w:tplc="A6323EBC">
      <w:start w:val="1"/>
      <w:numFmt w:val="thaiNumbers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6A626DA2"/>
    <w:multiLevelType w:val="hybridMultilevel"/>
    <w:tmpl w:val="2952B78C"/>
    <w:lvl w:ilvl="0" w:tplc="02D030F2">
      <w:start w:val="1"/>
      <w:numFmt w:val="thaiNumbers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5" w15:restartNumberingAfterBreak="0">
    <w:nsid w:val="6AAF111F"/>
    <w:multiLevelType w:val="hybridMultilevel"/>
    <w:tmpl w:val="C728C16A"/>
    <w:lvl w:ilvl="0" w:tplc="DE144184">
      <w:start w:val="1"/>
      <w:numFmt w:val="thaiNumbers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6" w15:restartNumberingAfterBreak="0">
    <w:nsid w:val="75982595"/>
    <w:multiLevelType w:val="hybridMultilevel"/>
    <w:tmpl w:val="22B87806"/>
    <w:lvl w:ilvl="0" w:tplc="3AC6068A">
      <w:start w:val="1"/>
      <w:numFmt w:val="thaiNumbers"/>
      <w:lvlText w:val="(%1)"/>
      <w:lvlJc w:val="left"/>
      <w:pPr>
        <w:ind w:left="1935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2655" w:hanging="360"/>
      </w:pPr>
    </w:lvl>
    <w:lvl w:ilvl="2" w:tplc="0409001B" w:tentative="1">
      <w:start w:val="1"/>
      <w:numFmt w:val="lowerRoman"/>
      <w:lvlText w:val="%3."/>
      <w:lvlJc w:val="right"/>
      <w:pPr>
        <w:ind w:left="3375" w:hanging="180"/>
      </w:pPr>
    </w:lvl>
    <w:lvl w:ilvl="3" w:tplc="0409000F" w:tentative="1">
      <w:start w:val="1"/>
      <w:numFmt w:val="decimal"/>
      <w:lvlText w:val="%4."/>
      <w:lvlJc w:val="left"/>
      <w:pPr>
        <w:ind w:left="4095" w:hanging="360"/>
      </w:pPr>
    </w:lvl>
    <w:lvl w:ilvl="4" w:tplc="04090019" w:tentative="1">
      <w:start w:val="1"/>
      <w:numFmt w:val="lowerLetter"/>
      <w:lvlText w:val="%5."/>
      <w:lvlJc w:val="left"/>
      <w:pPr>
        <w:ind w:left="4815" w:hanging="360"/>
      </w:pPr>
    </w:lvl>
    <w:lvl w:ilvl="5" w:tplc="0409001B" w:tentative="1">
      <w:start w:val="1"/>
      <w:numFmt w:val="lowerRoman"/>
      <w:lvlText w:val="%6."/>
      <w:lvlJc w:val="right"/>
      <w:pPr>
        <w:ind w:left="5535" w:hanging="180"/>
      </w:pPr>
    </w:lvl>
    <w:lvl w:ilvl="6" w:tplc="0409000F" w:tentative="1">
      <w:start w:val="1"/>
      <w:numFmt w:val="decimal"/>
      <w:lvlText w:val="%7."/>
      <w:lvlJc w:val="left"/>
      <w:pPr>
        <w:ind w:left="6255" w:hanging="360"/>
      </w:pPr>
    </w:lvl>
    <w:lvl w:ilvl="7" w:tplc="04090019" w:tentative="1">
      <w:start w:val="1"/>
      <w:numFmt w:val="lowerLetter"/>
      <w:lvlText w:val="%8."/>
      <w:lvlJc w:val="left"/>
      <w:pPr>
        <w:ind w:left="6975" w:hanging="360"/>
      </w:pPr>
    </w:lvl>
    <w:lvl w:ilvl="8" w:tplc="0409001B" w:tentative="1">
      <w:start w:val="1"/>
      <w:numFmt w:val="lowerRoman"/>
      <w:lvlText w:val="%9."/>
      <w:lvlJc w:val="right"/>
      <w:pPr>
        <w:ind w:left="7695" w:hanging="180"/>
      </w:pPr>
    </w:lvl>
  </w:abstractNum>
  <w:abstractNum w:abstractNumId="27" w15:restartNumberingAfterBreak="0">
    <w:nsid w:val="797722A4"/>
    <w:multiLevelType w:val="hybridMultilevel"/>
    <w:tmpl w:val="81703196"/>
    <w:lvl w:ilvl="0" w:tplc="093EC9BA">
      <w:start w:val="1"/>
      <w:numFmt w:val="thaiLetters"/>
      <w:lvlText w:val="(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8" w15:restartNumberingAfterBreak="0">
    <w:nsid w:val="7E4748BA"/>
    <w:multiLevelType w:val="hybridMultilevel"/>
    <w:tmpl w:val="A1F6C612"/>
    <w:lvl w:ilvl="0" w:tplc="FA9E17B4">
      <w:start w:val="1"/>
      <w:numFmt w:val="thaiNumbers"/>
      <w:lvlText w:val="(%1)"/>
      <w:lvlJc w:val="left"/>
      <w:pPr>
        <w:ind w:left="18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95" w:hanging="360"/>
      </w:pPr>
    </w:lvl>
    <w:lvl w:ilvl="2" w:tplc="0409001B" w:tentative="1">
      <w:start w:val="1"/>
      <w:numFmt w:val="lowerRoman"/>
      <w:lvlText w:val="%3."/>
      <w:lvlJc w:val="right"/>
      <w:pPr>
        <w:ind w:left="3315" w:hanging="180"/>
      </w:pPr>
    </w:lvl>
    <w:lvl w:ilvl="3" w:tplc="0409000F" w:tentative="1">
      <w:start w:val="1"/>
      <w:numFmt w:val="decimal"/>
      <w:lvlText w:val="%4."/>
      <w:lvlJc w:val="left"/>
      <w:pPr>
        <w:ind w:left="4035" w:hanging="360"/>
      </w:pPr>
    </w:lvl>
    <w:lvl w:ilvl="4" w:tplc="04090019" w:tentative="1">
      <w:start w:val="1"/>
      <w:numFmt w:val="lowerLetter"/>
      <w:lvlText w:val="%5."/>
      <w:lvlJc w:val="left"/>
      <w:pPr>
        <w:ind w:left="4755" w:hanging="360"/>
      </w:pPr>
    </w:lvl>
    <w:lvl w:ilvl="5" w:tplc="0409001B" w:tentative="1">
      <w:start w:val="1"/>
      <w:numFmt w:val="lowerRoman"/>
      <w:lvlText w:val="%6."/>
      <w:lvlJc w:val="right"/>
      <w:pPr>
        <w:ind w:left="5475" w:hanging="180"/>
      </w:pPr>
    </w:lvl>
    <w:lvl w:ilvl="6" w:tplc="0409000F" w:tentative="1">
      <w:start w:val="1"/>
      <w:numFmt w:val="decimal"/>
      <w:lvlText w:val="%7."/>
      <w:lvlJc w:val="left"/>
      <w:pPr>
        <w:ind w:left="6195" w:hanging="360"/>
      </w:pPr>
    </w:lvl>
    <w:lvl w:ilvl="7" w:tplc="04090019" w:tentative="1">
      <w:start w:val="1"/>
      <w:numFmt w:val="lowerLetter"/>
      <w:lvlText w:val="%8."/>
      <w:lvlJc w:val="left"/>
      <w:pPr>
        <w:ind w:left="6915" w:hanging="360"/>
      </w:pPr>
    </w:lvl>
    <w:lvl w:ilvl="8" w:tplc="0409001B" w:tentative="1">
      <w:start w:val="1"/>
      <w:numFmt w:val="lowerRoman"/>
      <w:lvlText w:val="%9."/>
      <w:lvlJc w:val="right"/>
      <w:pPr>
        <w:ind w:left="7635" w:hanging="180"/>
      </w:pPr>
    </w:lvl>
  </w:abstractNum>
  <w:num w:numId="1" w16cid:durableId="1157721279">
    <w:abstractNumId w:val="6"/>
  </w:num>
  <w:num w:numId="2" w16cid:durableId="907962963">
    <w:abstractNumId w:val="1"/>
  </w:num>
  <w:num w:numId="3" w16cid:durableId="1055738165">
    <w:abstractNumId w:val="10"/>
  </w:num>
  <w:num w:numId="4" w16cid:durableId="1204830584">
    <w:abstractNumId w:val="14"/>
  </w:num>
  <w:num w:numId="5" w16cid:durableId="1700475036">
    <w:abstractNumId w:val="25"/>
  </w:num>
  <w:num w:numId="6" w16cid:durableId="158204872">
    <w:abstractNumId w:val="8"/>
  </w:num>
  <w:num w:numId="7" w16cid:durableId="1040940071">
    <w:abstractNumId w:val="24"/>
  </w:num>
  <w:num w:numId="8" w16cid:durableId="740979448">
    <w:abstractNumId w:val="13"/>
  </w:num>
  <w:num w:numId="9" w16cid:durableId="1393385475">
    <w:abstractNumId w:val="5"/>
  </w:num>
  <w:num w:numId="10" w16cid:durableId="629675732">
    <w:abstractNumId w:val="21"/>
  </w:num>
  <w:num w:numId="11" w16cid:durableId="2069104658">
    <w:abstractNumId w:val="15"/>
  </w:num>
  <w:num w:numId="12" w16cid:durableId="1400783266">
    <w:abstractNumId w:val="26"/>
  </w:num>
  <w:num w:numId="13" w16cid:durableId="481969739">
    <w:abstractNumId w:val="7"/>
  </w:num>
  <w:num w:numId="14" w16cid:durableId="1799488168">
    <w:abstractNumId w:val="16"/>
  </w:num>
  <w:num w:numId="15" w16cid:durableId="97457218">
    <w:abstractNumId w:val="27"/>
  </w:num>
  <w:num w:numId="16" w16cid:durableId="1406534112">
    <w:abstractNumId w:val="0"/>
  </w:num>
  <w:num w:numId="17" w16cid:durableId="542594563">
    <w:abstractNumId w:val="18"/>
  </w:num>
  <w:num w:numId="18" w16cid:durableId="1932812453">
    <w:abstractNumId w:val="22"/>
  </w:num>
  <w:num w:numId="19" w16cid:durableId="1908031600">
    <w:abstractNumId w:val="12"/>
  </w:num>
  <w:num w:numId="20" w16cid:durableId="1424185903">
    <w:abstractNumId w:val="2"/>
  </w:num>
  <w:num w:numId="21" w16cid:durableId="90512885">
    <w:abstractNumId w:val="9"/>
  </w:num>
  <w:num w:numId="22" w16cid:durableId="1925650266">
    <w:abstractNumId w:val="4"/>
  </w:num>
  <w:num w:numId="23" w16cid:durableId="268974891">
    <w:abstractNumId w:val="20"/>
  </w:num>
  <w:num w:numId="24" w16cid:durableId="218827781">
    <w:abstractNumId w:val="23"/>
  </w:num>
  <w:num w:numId="25" w16cid:durableId="867717705">
    <w:abstractNumId w:val="17"/>
  </w:num>
  <w:num w:numId="26" w16cid:durableId="624851597">
    <w:abstractNumId w:val="19"/>
  </w:num>
  <w:num w:numId="27" w16cid:durableId="1703088998">
    <w:abstractNumId w:val="11"/>
  </w:num>
  <w:num w:numId="28" w16cid:durableId="741222402">
    <w:abstractNumId w:val="28"/>
  </w:num>
  <w:num w:numId="29" w16cid:durableId="21258100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numFmt w:val="thaiNumbers"/>
    <w:footnote w:id="-1"/>
    <w:footnote w:id="0"/>
    <w:footnote w:id="1"/>
  </w:footnotePr>
  <w:endnotePr>
    <w:endnote w:id="-1"/>
    <w:endnote w:id="0"/>
    <w:endnote w:id="1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681"/>
    <w:rsid w:val="0000000C"/>
    <w:rsid w:val="00000062"/>
    <w:rsid w:val="00000582"/>
    <w:rsid w:val="00000C0E"/>
    <w:rsid w:val="00000F50"/>
    <w:rsid w:val="00000FB7"/>
    <w:rsid w:val="0000102F"/>
    <w:rsid w:val="00001B4F"/>
    <w:rsid w:val="0000258A"/>
    <w:rsid w:val="00002D75"/>
    <w:rsid w:val="00003139"/>
    <w:rsid w:val="000035AB"/>
    <w:rsid w:val="0000365A"/>
    <w:rsid w:val="00003F43"/>
    <w:rsid w:val="000044EC"/>
    <w:rsid w:val="00004889"/>
    <w:rsid w:val="00004F72"/>
    <w:rsid w:val="00004F93"/>
    <w:rsid w:val="000051EE"/>
    <w:rsid w:val="000055D0"/>
    <w:rsid w:val="00005635"/>
    <w:rsid w:val="000057E7"/>
    <w:rsid w:val="00005C1D"/>
    <w:rsid w:val="00005C60"/>
    <w:rsid w:val="00005CD7"/>
    <w:rsid w:val="00005F51"/>
    <w:rsid w:val="0000603E"/>
    <w:rsid w:val="00006760"/>
    <w:rsid w:val="0000690D"/>
    <w:rsid w:val="00006A30"/>
    <w:rsid w:val="0000763F"/>
    <w:rsid w:val="00007950"/>
    <w:rsid w:val="00007A55"/>
    <w:rsid w:val="00007B63"/>
    <w:rsid w:val="00007E21"/>
    <w:rsid w:val="00007FFA"/>
    <w:rsid w:val="00010198"/>
    <w:rsid w:val="000108B0"/>
    <w:rsid w:val="00010902"/>
    <w:rsid w:val="00011031"/>
    <w:rsid w:val="00011DE1"/>
    <w:rsid w:val="00012154"/>
    <w:rsid w:val="0001228C"/>
    <w:rsid w:val="00012B56"/>
    <w:rsid w:val="00013305"/>
    <w:rsid w:val="0001365E"/>
    <w:rsid w:val="00014A42"/>
    <w:rsid w:val="00014FC5"/>
    <w:rsid w:val="000153D6"/>
    <w:rsid w:val="0001569A"/>
    <w:rsid w:val="00015B61"/>
    <w:rsid w:val="00015E20"/>
    <w:rsid w:val="000160A2"/>
    <w:rsid w:val="000161F7"/>
    <w:rsid w:val="00016280"/>
    <w:rsid w:val="00016E33"/>
    <w:rsid w:val="00017538"/>
    <w:rsid w:val="000177BA"/>
    <w:rsid w:val="0002011B"/>
    <w:rsid w:val="000218D4"/>
    <w:rsid w:val="0002199B"/>
    <w:rsid w:val="000222E7"/>
    <w:rsid w:val="00023289"/>
    <w:rsid w:val="0002343E"/>
    <w:rsid w:val="00023C76"/>
    <w:rsid w:val="00024052"/>
    <w:rsid w:val="00024235"/>
    <w:rsid w:val="00024542"/>
    <w:rsid w:val="00025380"/>
    <w:rsid w:val="0002548C"/>
    <w:rsid w:val="000255D5"/>
    <w:rsid w:val="00025951"/>
    <w:rsid w:val="00025C23"/>
    <w:rsid w:val="0002675A"/>
    <w:rsid w:val="000269FE"/>
    <w:rsid w:val="00027131"/>
    <w:rsid w:val="000279E9"/>
    <w:rsid w:val="00027A45"/>
    <w:rsid w:val="00027CB2"/>
    <w:rsid w:val="00027D50"/>
    <w:rsid w:val="000302B3"/>
    <w:rsid w:val="0003075F"/>
    <w:rsid w:val="00030867"/>
    <w:rsid w:val="00030F7D"/>
    <w:rsid w:val="0003180E"/>
    <w:rsid w:val="00031E48"/>
    <w:rsid w:val="00031E96"/>
    <w:rsid w:val="00032073"/>
    <w:rsid w:val="0003219A"/>
    <w:rsid w:val="00032640"/>
    <w:rsid w:val="0003294D"/>
    <w:rsid w:val="00032B47"/>
    <w:rsid w:val="00032E45"/>
    <w:rsid w:val="00033458"/>
    <w:rsid w:val="00033781"/>
    <w:rsid w:val="00033E21"/>
    <w:rsid w:val="00034013"/>
    <w:rsid w:val="0003418B"/>
    <w:rsid w:val="00034F0D"/>
    <w:rsid w:val="00035261"/>
    <w:rsid w:val="00035F95"/>
    <w:rsid w:val="00036B5B"/>
    <w:rsid w:val="00036D20"/>
    <w:rsid w:val="00037268"/>
    <w:rsid w:val="000378FE"/>
    <w:rsid w:val="00037D07"/>
    <w:rsid w:val="00040192"/>
    <w:rsid w:val="000407DC"/>
    <w:rsid w:val="00040B7B"/>
    <w:rsid w:val="0004168E"/>
    <w:rsid w:val="0004183B"/>
    <w:rsid w:val="00041A2D"/>
    <w:rsid w:val="00041A62"/>
    <w:rsid w:val="0004234A"/>
    <w:rsid w:val="00042A0E"/>
    <w:rsid w:val="00042B24"/>
    <w:rsid w:val="00043203"/>
    <w:rsid w:val="00043205"/>
    <w:rsid w:val="00043570"/>
    <w:rsid w:val="00043B16"/>
    <w:rsid w:val="00043B82"/>
    <w:rsid w:val="00043B91"/>
    <w:rsid w:val="000440D0"/>
    <w:rsid w:val="000441E7"/>
    <w:rsid w:val="00044303"/>
    <w:rsid w:val="00044544"/>
    <w:rsid w:val="0004471E"/>
    <w:rsid w:val="0004488F"/>
    <w:rsid w:val="00044A0F"/>
    <w:rsid w:val="0004521B"/>
    <w:rsid w:val="000456B8"/>
    <w:rsid w:val="0004580D"/>
    <w:rsid w:val="000459F7"/>
    <w:rsid w:val="00045C92"/>
    <w:rsid w:val="00046039"/>
    <w:rsid w:val="00046600"/>
    <w:rsid w:val="0004676E"/>
    <w:rsid w:val="000467E3"/>
    <w:rsid w:val="00047375"/>
    <w:rsid w:val="00047442"/>
    <w:rsid w:val="00047925"/>
    <w:rsid w:val="0004798B"/>
    <w:rsid w:val="00047B04"/>
    <w:rsid w:val="00047B5A"/>
    <w:rsid w:val="00047D66"/>
    <w:rsid w:val="00050A05"/>
    <w:rsid w:val="00050B06"/>
    <w:rsid w:val="00050B0F"/>
    <w:rsid w:val="0005211A"/>
    <w:rsid w:val="000525A4"/>
    <w:rsid w:val="000527C2"/>
    <w:rsid w:val="00052C82"/>
    <w:rsid w:val="00053679"/>
    <w:rsid w:val="00053924"/>
    <w:rsid w:val="000539D5"/>
    <w:rsid w:val="00053AA3"/>
    <w:rsid w:val="00053CEF"/>
    <w:rsid w:val="00053E25"/>
    <w:rsid w:val="0005414B"/>
    <w:rsid w:val="000542F3"/>
    <w:rsid w:val="00054667"/>
    <w:rsid w:val="000549D4"/>
    <w:rsid w:val="00055063"/>
    <w:rsid w:val="00055360"/>
    <w:rsid w:val="00055B3A"/>
    <w:rsid w:val="000562B1"/>
    <w:rsid w:val="000562FB"/>
    <w:rsid w:val="00056AF0"/>
    <w:rsid w:val="00056AF8"/>
    <w:rsid w:val="00056CF0"/>
    <w:rsid w:val="00056D7E"/>
    <w:rsid w:val="00056EC8"/>
    <w:rsid w:val="00056FE4"/>
    <w:rsid w:val="000573AF"/>
    <w:rsid w:val="00057A33"/>
    <w:rsid w:val="00060194"/>
    <w:rsid w:val="000605A8"/>
    <w:rsid w:val="00060767"/>
    <w:rsid w:val="0006092A"/>
    <w:rsid w:val="00060C59"/>
    <w:rsid w:val="00060E7E"/>
    <w:rsid w:val="00061751"/>
    <w:rsid w:val="00061E5A"/>
    <w:rsid w:val="00062061"/>
    <w:rsid w:val="00062358"/>
    <w:rsid w:val="000625E1"/>
    <w:rsid w:val="000626DF"/>
    <w:rsid w:val="00062880"/>
    <w:rsid w:val="00062FBC"/>
    <w:rsid w:val="00063B17"/>
    <w:rsid w:val="00064190"/>
    <w:rsid w:val="00064291"/>
    <w:rsid w:val="00064685"/>
    <w:rsid w:val="000648DE"/>
    <w:rsid w:val="000658F8"/>
    <w:rsid w:val="000662AA"/>
    <w:rsid w:val="000666EE"/>
    <w:rsid w:val="000671EF"/>
    <w:rsid w:val="00067B16"/>
    <w:rsid w:val="000704B0"/>
    <w:rsid w:val="00070B03"/>
    <w:rsid w:val="0007116C"/>
    <w:rsid w:val="00071425"/>
    <w:rsid w:val="0007151F"/>
    <w:rsid w:val="00071C42"/>
    <w:rsid w:val="00071EE9"/>
    <w:rsid w:val="00072182"/>
    <w:rsid w:val="00072B48"/>
    <w:rsid w:val="00072C7E"/>
    <w:rsid w:val="00072CE6"/>
    <w:rsid w:val="00072FF8"/>
    <w:rsid w:val="000734C0"/>
    <w:rsid w:val="00073D73"/>
    <w:rsid w:val="00073E83"/>
    <w:rsid w:val="00073F95"/>
    <w:rsid w:val="000743E1"/>
    <w:rsid w:val="00074656"/>
    <w:rsid w:val="00074EA4"/>
    <w:rsid w:val="00075059"/>
    <w:rsid w:val="00075DD2"/>
    <w:rsid w:val="000760B2"/>
    <w:rsid w:val="000771A7"/>
    <w:rsid w:val="00077685"/>
    <w:rsid w:val="00077A1B"/>
    <w:rsid w:val="00077ACC"/>
    <w:rsid w:val="00080BFE"/>
    <w:rsid w:val="00080CA4"/>
    <w:rsid w:val="0008124F"/>
    <w:rsid w:val="00081EB0"/>
    <w:rsid w:val="00082AD6"/>
    <w:rsid w:val="0008314C"/>
    <w:rsid w:val="00083A38"/>
    <w:rsid w:val="000844B0"/>
    <w:rsid w:val="00084BBD"/>
    <w:rsid w:val="00084FEE"/>
    <w:rsid w:val="00085440"/>
    <w:rsid w:val="000856BC"/>
    <w:rsid w:val="00085F1D"/>
    <w:rsid w:val="000861A5"/>
    <w:rsid w:val="00086309"/>
    <w:rsid w:val="00086644"/>
    <w:rsid w:val="0008694F"/>
    <w:rsid w:val="00086990"/>
    <w:rsid w:val="00086B43"/>
    <w:rsid w:val="00086BA5"/>
    <w:rsid w:val="00086E0E"/>
    <w:rsid w:val="00087088"/>
    <w:rsid w:val="000871E3"/>
    <w:rsid w:val="000878BD"/>
    <w:rsid w:val="000878FA"/>
    <w:rsid w:val="0008793B"/>
    <w:rsid w:val="00090389"/>
    <w:rsid w:val="00090391"/>
    <w:rsid w:val="00090ED9"/>
    <w:rsid w:val="00091900"/>
    <w:rsid w:val="00091A42"/>
    <w:rsid w:val="00091E92"/>
    <w:rsid w:val="00091FE0"/>
    <w:rsid w:val="0009221F"/>
    <w:rsid w:val="00092599"/>
    <w:rsid w:val="0009276B"/>
    <w:rsid w:val="000927EA"/>
    <w:rsid w:val="000929F8"/>
    <w:rsid w:val="00092CD3"/>
    <w:rsid w:val="0009344F"/>
    <w:rsid w:val="00093CD7"/>
    <w:rsid w:val="00093D37"/>
    <w:rsid w:val="000944AB"/>
    <w:rsid w:val="000946BB"/>
    <w:rsid w:val="00094837"/>
    <w:rsid w:val="00095132"/>
    <w:rsid w:val="00095B98"/>
    <w:rsid w:val="00095BC3"/>
    <w:rsid w:val="00095C75"/>
    <w:rsid w:val="000964F9"/>
    <w:rsid w:val="00096A6D"/>
    <w:rsid w:val="0009702D"/>
    <w:rsid w:val="00097DD0"/>
    <w:rsid w:val="00097EA0"/>
    <w:rsid w:val="000A0083"/>
    <w:rsid w:val="000A025F"/>
    <w:rsid w:val="000A0AEC"/>
    <w:rsid w:val="000A0E7E"/>
    <w:rsid w:val="000A1062"/>
    <w:rsid w:val="000A11CF"/>
    <w:rsid w:val="000A16B7"/>
    <w:rsid w:val="000A182E"/>
    <w:rsid w:val="000A2210"/>
    <w:rsid w:val="000A2224"/>
    <w:rsid w:val="000A22C3"/>
    <w:rsid w:val="000A26AE"/>
    <w:rsid w:val="000A27ED"/>
    <w:rsid w:val="000A29A2"/>
    <w:rsid w:val="000A31E3"/>
    <w:rsid w:val="000A339C"/>
    <w:rsid w:val="000A36DF"/>
    <w:rsid w:val="000A3A47"/>
    <w:rsid w:val="000A3E62"/>
    <w:rsid w:val="000A4059"/>
    <w:rsid w:val="000A4645"/>
    <w:rsid w:val="000A46DB"/>
    <w:rsid w:val="000A522E"/>
    <w:rsid w:val="000A54ED"/>
    <w:rsid w:val="000A58B0"/>
    <w:rsid w:val="000A5E09"/>
    <w:rsid w:val="000A5FD0"/>
    <w:rsid w:val="000A604E"/>
    <w:rsid w:val="000A605F"/>
    <w:rsid w:val="000A625A"/>
    <w:rsid w:val="000A6435"/>
    <w:rsid w:val="000A64F9"/>
    <w:rsid w:val="000A6623"/>
    <w:rsid w:val="000A6667"/>
    <w:rsid w:val="000A66BE"/>
    <w:rsid w:val="000A6A6E"/>
    <w:rsid w:val="000A6B95"/>
    <w:rsid w:val="000A71FE"/>
    <w:rsid w:val="000A7534"/>
    <w:rsid w:val="000A76C9"/>
    <w:rsid w:val="000A7BC5"/>
    <w:rsid w:val="000A7EF9"/>
    <w:rsid w:val="000A7F3A"/>
    <w:rsid w:val="000B00B1"/>
    <w:rsid w:val="000B04EB"/>
    <w:rsid w:val="000B096C"/>
    <w:rsid w:val="000B1687"/>
    <w:rsid w:val="000B1760"/>
    <w:rsid w:val="000B1EEF"/>
    <w:rsid w:val="000B215D"/>
    <w:rsid w:val="000B2246"/>
    <w:rsid w:val="000B261E"/>
    <w:rsid w:val="000B3199"/>
    <w:rsid w:val="000B368C"/>
    <w:rsid w:val="000B3706"/>
    <w:rsid w:val="000B3ECE"/>
    <w:rsid w:val="000B4744"/>
    <w:rsid w:val="000B479A"/>
    <w:rsid w:val="000B4B1A"/>
    <w:rsid w:val="000B5100"/>
    <w:rsid w:val="000B5397"/>
    <w:rsid w:val="000B5436"/>
    <w:rsid w:val="000B5521"/>
    <w:rsid w:val="000B581D"/>
    <w:rsid w:val="000B5AAD"/>
    <w:rsid w:val="000B5F47"/>
    <w:rsid w:val="000B6162"/>
    <w:rsid w:val="000B644F"/>
    <w:rsid w:val="000B657A"/>
    <w:rsid w:val="000B65AA"/>
    <w:rsid w:val="000B6946"/>
    <w:rsid w:val="000B72A6"/>
    <w:rsid w:val="000B739A"/>
    <w:rsid w:val="000B7675"/>
    <w:rsid w:val="000C0018"/>
    <w:rsid w:val="000C03BC"/>
    <w:rsid w:val="000C0662"/>
    <w:rsid w:val="000C0665"/>
    <w:rsid w:val="000C0A59"/>
    <w:rsid w:val="000C1CD2"/>
    <w:rsid w:val="000C1E50"/>
    <w:rsid w:val="000C209C"/>
    <w:rsid w:val="000C2543"/>
    <w:rsid w:val="000C28FC"/>
    <w:rsid w:val="000C2D55"/>
    <w:rsid w:val="000C3181"/>
    <w:rsid w:val="000C3201"/>
    <w:rsid w:val="000C334F"/>
    <w:rsid w:val="000C4570"/>
    <w:rsid w:val="000C4C09"/>
    <w:rsid w:val="000C542A"/>
    <w:rsid w:val="000C57B8"/>
    <w:rsid w:val="000C5C73"/>
    <w:rsid w:val="000C6A36"/>
    <w:rsid w:val="000C6B60"/>
    <w:rsid w:val="000C6F72"/>
    <w:rsid w:val="000C765D"/>
    <w:rsid w:val="000C7682"/>
    <w:rsid w:val="000C78D4"/>
    <w:rsid w:val="000C7C53"/>
    <w:rsid w:val="000D0266"/>
    <w:rsid w:val="000D053D"/>
    <w:rsid w:val="000D0D7A"/>
    <w:rsid w:val="000D0EB0"/>
    <w:rsid w:val="000D0EB7"/>
    <w:rsid w:val="000D1215"/>
    <w:rsid w:val="000D1472"/>
    <w:rsid w:val="000D1A1F"/>
    <w:rsid w:val="000D1E6B"/>
    <w:rsid w:val="000D276C"/>
    <w:rsid w:val="000D2B8A"/>
    <w:rsid w:val="000D2C54"/>
    <w:rsid w:val="000D33AA"/>
    <w:rsid w:val="000D392E"/>
    <w:rsid w:val="000D3AFF"/>
    <w:rsid w:val="000D3C14"/>
    <w:rsid w:val="000D4C31"/>
    <w:rsid w:val="000D509D"/>
    <w:rsid w:val="000D518E"/>
    <w:rsid w:val="000D520D"/>
    <w:rsid w:val="000D555B"/>
    <w:rsid w:val="000D5A9B"/>
    <w:rsid w:val="000D5B57"/>
    <w:rsid w:val="000D5D73"/>
    <w:rsid w:val="000D604D"/>
    <w:rsid w:val="000D60AC"/>
    <w:rsid w:val="000D630E"/>
    <w:rsid w:val="000D68A0"/>
    <w:rsid w:val="000D6DEA"/>
    <w:rsid w:val="000D7241"/>
    <w:rsid w:val="000D773D"/>
    <w:rsid w:val="000E0056"/>
    <w:rsid w:val="000E0415"/>
    <w:rsid w:val="000E05CA"/>
    <w:rsid w:val="000E0D03"/>
    <w:rsid w:val="000E1183"/>
    <w:rsid w:val="000E1347"/>
    <w:rsid w:val="000E15F7"/>
    <w:rsid w:val="000E167C"/>
    <w:rsid w:val="000E1F37"/>
    <w:rsid w:val="000E2D68"/>
    <w:rsid w:val="000E302C"/>
    <w:rsid w:val="000E3834"/>
    <w:rsid w:val="000E41D5"/>
    <w:rsid w:val="000E463B"/>
    <w:rsid w:val="000E4ACD"/>
    <w:rsid w:val="000E4E2F"/>
    <w:rsid w:val="000E51FB"/>
    <w:rsid w:val="000E57D3"/>
    <w:rsid w:val="000E58A9"/>
    <w:rsid w:val="000E636E"/>
    <w:rsid w:val="000E6930"/>
    <w:rsid w:val="000E69A4"/>
    <w:rsid w:val="000E6B18"/>
    <w:rsid w:val="000E7238"/>
    <w:rsid w:val="000E73CC"/>
    <w:rsid w:val="000E7B16"/>
    <w:rsid w:val="000F030F"/>
    <w:rsid w:val="000F0908"/>
    <w:rsid w:val="000F0A70"/>
    <w:rsid w:val="000F13F5"/>
    <w:rsid w:val="000F15D7"/>
    <w:rsid w:val="000F1620"/>
    <w:rsid w:val="000F1A5C"/>
    <w:rsid w:val="000F1CBA"/>
    <w:rsid w:val="000F227A"/>
    <w:rsid w:val="000F23A4"/>
    <w:rsid w:val="000F2540"/>
    <w:rsid w:val="000F2D3C"/>
    <w:rsid w:val="000F37B1"/>
    <w:rsid w:val="000F3818"/>
    <w:rsid w:val="000F38E1"/>
    <w:rsid w:val="000F3C0B"/>
    <w:rsid w:val="000F455F"/>
    <w:rsid w:val="000F4B7A"/>
    <w:rsid w:val="000F4E7E"/>
    <w:rsid w:val="000F4EE1"/>
    <w:rsid w:val="000F4FEA"/>
    <w:rsid w:val="000F54EB"/>
    <w:rsid w:val="000F589A"/>
    <w:rsid w:val="000F5DC8"/>
    <w:rsid w:val="000F64D7"/>
    <w:rsid w:val="000F6575"/>
    <w:rsid w:val="000F6720"/>
    <w:rsid w:val="000F693D"/>
    <w:rsid w:val="000F6B3B"/>
    <w:rsid w:val="000F6C95"/>
    <w:rsid w:val="000F6CDB"/>
    <w:rsid w:val="000F6E7E"/>
    <w:rsid w:val="000F6F48"/>
    <w:rsid w:val="000F70D0"/>
    <w:rsid w:val="000F71E0"/>
    <w:rsid w:val="000F78B7"/>
    <w:rsid w:val="00100016"/>
    <w:rsid w:val="00100073"/>
    <w:rsid w:val="00100757"/>
    <w:rsid w:val="00100A28"/>
    <w:rsid w:val="00100AF2"/>
    <w:rsid w:val="00100FF8"/>
    <w:rsid w:val="001011EF"/>
    <w:rsid w:val="00101779"/>
    <w:rsid w:val="00102219"/>
    <w:rsid w:val="0010249F"/>
    <w:rsid w:val="0010260B"/>
    <w:rsid w:val="00102700"/>
    <w:rsid w:val="00102A3B"/>
    <w:rsid w:val="00102B4E"/>
    <w:rsid w:val="00104083"/>
    <w:rsid w:val="0010457D"/>
    <w:rsid w:val="00104E67"/>
    <w:rsid w:val="00105220"/>
    <w:rsid w:val="00105570"/>
    <w:rsid w:val="00106373"/>
    <w:rsid w:val="0010685B"/>
    <w:rsid w:val="0010688C"/>
    <w:rsid w:val="00106905"/>
    <w:rsid w:val="00106E0D"/>
    <w:rsid w:val="00107070"/>
    <w:rsid w:val="001073A4"/>
    <w:rsid w:val="001076FF"/>
    <w:rsid w:val="00107D47"/>
    <w:rsid w:val="00110863"/>
    <w:rsid w:val="001108FB"/>
    <w:rsid w:val="00110B22"/>
    <w:rsid w:val="00110C4C"/>
    <w:rsid w:val="00110C76"/>
    <w:rsid w:val="00111334"/>
    <w:rsid w:val="00111598"/>
    <w:rsid w:val="00111677"/>
    <w:rsid w:val="001118DB"/>
    <w:rsid w:val="00111AC7"/>
    <w:rsid w:val="00111EB1"/>
    <w:rsid w:val="00112201"/>
    <w:rsid w:val="001126D0"/>
    <w:rsid w:val="001127A5"/>
    <w:rsid w:val="00112E13"/>
    <w:rsid w:val="001138AD"/>
    <w:rsid w:val="0011423E"/>
    <w:rsid w:val="00114C4C"/>
    <w:rsid w:val="0011584D"/>
    <w:rsid w:val="00115CEA"/>
    <w:rsid w:val="00115E1F"/>
    <w:rsid w:val="001163C9"/>
    <w:rsid w:val="00116637"/>
    <w:rsid w:val="001168D0"/>
    <w:rsid w:val="00116F70"/>
    <w:rsid w:val="00117431"/>
    <w:rsid w:val="00117D39"/>
    <w:rsid w:val="00117E13"/>
    <w:rsid w:val="00117E86"/>
    <w:rsid w:val="00117F13"/>
    <w:rsid w:val="00120458"/>
    <w:rsid w:val="0012070D"/>
    <w:rsid w:val="00120B8D"/>
    <w:rsid w:val="00120D88"/>
    <w:rsid w:val="00121307"/>
    <w:rsid w:val="0012175E"/>
    <w:rsid w:val="00121C6F"/>
    <w:rsid w:val="00122255"/>
    <w:rsid w:val="00122C93"/>
    <w:rsid w:val="00122FB7"/>
    <w:rsid w:val="00123023"/>
    <w:rsid w:val="00123605"/>
    <w:rsid w:val="0012364D"/>
    <w:rsid w:val="001237E0"/>
    <w:rsid w:val="00123C75"/>
    <w:rsid w:val="00123D91"/>
    <w:rsid w:val="00123E11"/>
    <w:rsid w:val="001249A3"/>
    <w:rsid w:val="001249F8"/>
    <w:rsid w:val="00124D2A"/>
    <w:rsid w:val="00125094"/>
    <w:rsid w:val="001253E3"/>
    <w:rsid w:val="00125C90"/>
    <w:rsid w:val="0012666A"/>
    <w:rsid w:val="00126D03"/>
    <w:rsid w:val="00127115"/>
    <w:rsid w:val="001272A2"/>
    <w:rsid w:val="001274B1"/>
    <w:rsid w:val="0012767D"/>
    <w:rsid w:val="0012792F"/>
    <w:rsid w:val="00127D9D"/>
    <w:rsid w:val="00127E20"/>
    <w:rsid w:val="00127EC4"/>
    <w:rsid w:val="0013074C"/>
    <w:rsid w:val="001308FD"/>
    <w:rsid w:val="0013092D"/>
    <w:rsid w:val="00130C7E"/>
    <w:rsid w:val="00131B35"/>
    <w:rsid w:val="00131EA5"/>
    <w:rsid w:val="001323F0"/>
    <w:rsid w:val="001326C9"/>
    <w:rsid w:val="00132765"/>
    <w:rsid w:val="00133005"/>
    <w:rsid w:val="0013357D"/>
    <w:rsid w:val="001337BE"/>
    <w:rsid w:val="001337C2"/>
    <w:rsid w:val="00133BE4"/>
    <w:rsid w:val="00133EC4"/>
    <w:rsid w:val="00133F63"/>
    <w:rsid w:val="001341E0"/>
    <w:rsid w:val="00134916"/>
    <w:rsid w:val="00134B86"/>
    <w:rsid w:val="00135139"/>
    <w:rsid w:val="00135582"/>
    <w:rsid w:val="00136B8E"/>
    <w:rsid w:val="00136C76"/>
    <w:rsid w:val="00137025"/>
    <w:rsid w:val="0013759B"/>
    <w:rsid w:val="001379E5"/>
    <w:rsid w:val="00137BDE"/>
    <w:rsid w:val="00140314"/>
    <w:rsid w:val="00140423"/>
    <w:rsid w:val="0014072D"/>
    <w:rsid w:val="00140B09"/>
    <w:rsid w:val="00140C6C"/>
    <w:rsid w:val="00140C88"/>
    <w:rsid w:val="00140CDF"/>
    <w:rsid w:val="00140CF7"/>
    <w:rsid w:val="00141390"/>
    <w:rsid w:val="001413E8"/>
    <w:rsid w:val="0014165B"/>
    <w:rsid w:val="00141BB1"/>
    <w:rsid w:val="00141C72"/>
    <w:rsid w:val="00141C8B"/>
    <w:rsid w:val="00141CFD"/>
    <w:rsid w:val="00141FBF"/>
    <w:rsid w:val="00141FF5"/>
    <w:rsid w:val="0014212F"/>
    <w:rsid w:val="001422F1"/>
    <w:rsid w:val="001423F3"/>
    <w:rsid w:val="0014261B"/>
    <w:rsid w:val="001426FA"/>
    <w:rsid w:val="00142B51"/>
    <w:rsid w:val="001436DB"/>
    <w:rsid w:val="00143711"/>
    <w:rsid w:val="0014373C"/>
    <w:rsid w:val="00143742"/>
    <w:rsid w:val="00143CA6"/>
    <w:rsid w:val="00143E38"/>
    <w:rsid w:val="00144714"/>
    <w:rsid w:val="001455A8"/>
    <w:rsid w:val="00145C47"/>
    <w:rsid w:val="00146365"/>
    <w:rsid w:val="0014652A"/>
    <w:rsid w:val="00146C94"/>
    <w:rsid w:val="00146E09"/>
    <w:rsid w:val="00146FC0"/>
    <w:rsid w:val="001470CF"/>
    <w:rsid w:val="001476EF"/>
    <w:rsid w:val="00147B01"/>
    <w:rsid w:val="00147DC3"/>
    <w:rsid w:val="00150431"/>
    <w:rsid w:val="00150A30"/>
    <w:rsid w:val="00150FD0"/>
    <w:rsid w:val="00151305"/>
    <w:rsid w:val="00151582"/>
    <w:rsid w:val="0015216F"/>
    <w:rsid w:val="001525DE"/>
    <w:rsid w:val="001528BC"/>
    <w:rsid w:val="00152B94"/>
    <w:rsid w:val="00152E4E"/>
    <w:rsid w:val="001536E2"/>
    <w:rsid w:val="00153D8E"/>
    <w:rsid w:val="00154349"/>
    <w:rsid w:val="00154599"/>
    <w:rsid w:val="00154651"/>
    <w:rsid w:val="0015474A"/>
    <w:rsid w:val="0015481C"/>
    <w:rsid w:val="0015484F"/>
    <w:rsid w:val="001558C4"/>
    <w:rsid w:val="00155F5C"/>
    <w:rsid w:val="00156204"/>
    <w:rsid w:val="001567AB"/>
    <w:rsid w:val="00156BBE"/>
    <w:rsid w:val="00156D07"/>
    <w:rsid w:val="001571FF"/>
    <w:rsid w:val="001572D2"/>
    <w:rsid w:val="001572F3"/>
    <w:rsid w:val="0015731B"/>
    <w:rsid w:val="00157468"/>
    <w:rsid w:val="00160223"/>
    <w:rsid w:val="0016074E"/>
    <w:rsid w:val="00160AEA"/>
    <w:rsid w:val="00160DA1"/>
    <w:rsid w:val="00161292"/>
    <w:rsid w:val="001619E3"/>
    <w:rsid w:val="00161BA2"/>
    <w:rsid w:val="0016271E"/>
    <w:rsid w:val="00162750"/>
    <w:rsid w:val="0016325A"/>
    <w:rsid w:val="00163501"/>
    <w:rsid w:val="00163B67"/>
    <w:rsid w:val="00163CD3"/>
    <w:rsid w:val="001647BD"/>
    <w:rsid w:val="00164FAF"/>
    <w:rsid w:val="0016518A"/>
    <w:rsid w:val="0016527A"/>
    <w:rsid w:val="00165595"/>
    <w:rsid w:val="00165E23"/>
    <w:rsid w:val="00166493"/>
    <w:rsid w:val="0016650D"/>
    <w:rsid w:val="001669A2"/>
    <w:rsid w:val="00167925"/>
    <w:rsid w:val="00167964"/>
    <w:rsid w:val="00167E69"/>
    <w:rsid w:val="001704F6"/>
    <w:rsid w:val="00171374"/>
    <w:rsid w:val="001718B7"/>
    <w:rsid w:val="00171CB5"/>
    <w:rsid w:val="00171DB2"/>
    <w:rsid w:val="00172056"/>
    <w:rsid w:val="001720F0"/>
    <w:rsid w:val="00172500"/>
    <w:rsid w:val="00172AD1"/>
    <w:rsid w:val="00172DAF"/>
    <w:rsid w:val="00172E0C"/>
    <w:rsid w:val="00172F7C"/>
    <w:rsid w:val="00173F3E"/>
    <w:rsid w:val="001741CC"/>
    <w:rsid w:val="00174550"/>
    <w:rsid w:val="001748AA"/>
    <w:rsid w:val="00174C00"/>
    <w:rsid w:val="00175774"/>
    <w:rsid w:val="001757FE"/>
    <w:rsid w:val="001760BD"/>
    <w:rsid w:val="001762E9"/>
    <w:rsid w:val="00176986"/>
    <w:rsid w:val="00176D7F"/>
    <w:rsid w:val="00176F79"/>
    <w:rsid w:val="00177012"/>
    <w:rsid w:val="0017752B"/>
    <w:rsid w:val="00177582"/>
    <w:rsid w:val="001776A1"/>
    <w:rsid w:val="0017791E"/>
    <w:rsid w:val="00177F47"/>
    <w:rsid w:val="00177FDE"/>
    <w:rsid w:val="001808C3"/>
    <w:rsid w:val="001808D1"/>
    <w:rsid w:val="00180E8E"/>
    <w:rsid w:val="0018103B"/>
    <w:rsid w:val="0018115D"/>
    <w:rsid w:val="001811DA"/>
    <w:rsid w:val="001814B0"/>
    <w:rsid w:val="00181C10"/>
    <w:rsid w:val="00182094"/>
    <w:rsid w:val="00182444"/>
    <w:rsid w:val="00182998"/>
    <w:rsid w:val="00182CDF"/>
    <w:rsid w:val="00182EB9"/>
    <w:rsid w:val="00183265"/>
    <w:rsid w:val="00184121"/>
    <w:rsid w:val="001842FE"/>
    <w:rsid w:val="00184502"/>
    <w:rsid w:val="0018462D"/>
    <w:rsid w:val="0018470B"/>
    <w:rsid w:val="001848BA"/>
    <w:rsid w:val="001851EA"/>
    <w:rsid w:val="001858DC"/>
    <w:rsid w:val="00185C14"/>
    <w:rsid w:val="00186104"/>
    <w:rsid w:val="00186137"/>
    <w:rsid w:val="00186980"/>
    <w:rsid w:val="00186CE5"/>
    <w:rsid w:val="001871B9"/>
    <w:rsid w:val="00190385"/>
    <w:rsid w:val="00190AFD"/>
    <w:rsid w:val="0019120B"/>
    <w:rsid w:val="001916AC"/>
    <w:rsid w:val="001925E4"/>
    <w:rsid w:val="00192608"/>
    <w:rsid w:val="00192709"/>
    <w:rsid w:val="00192CC1"/>
    <w:rsid w:val="00193183"/>
    <w:rsid w:val="001931B1"/>
    <w:rsid w:val="001932A1"/>
    <w:rsid w:val="001932D4"/>
    <w:rsid w:val="00193386"/>
    <w:rsid w:val="0019359E"/>
    <w:rsid w:val="00193AD3"/>
    <w:rsid w:val="00193C4E"/>
    <w:rsid w:val="00193CEB"/>
    <w:rsid w:val="001947B1"/>
    <w:rsid w:val="0019497D"/>
    <w:rsid w:val="00194A3B"/>
    <w:rsid w:val="00194C3F"/>
    <w:rsid w:val="00194E12"/>
    <w:rsid w:val="00194F00"/>
    <w:rsid w:val="00195320"/>
    <w:rsid w:val="00195D24"/>
    <w:rsid w:val="001966BA"/>
    <w:rsid w:val="00196C85"/>
    <w:rsid w:val="00197438"/>
    <w:rsid w:val="0019793F"/>
    <w:rsid w:val="001A0144"/>
    <w:rsid w:val="001A0229"/>
    <w:rsid w:val="001A0688"/>
    <w:rsid w:val="001A0BCC"/>
    <w:rsid w:val="001A0F90"/>
    <w:rsid w:val="001A10F6"/>
    <w:rsid w:val="001A1157"/>
    <w:rsid w:val="001A1215"/>
    <w:rsid w:val="001A2432"/>
    <w:rsid w:val="001A2558"/>
    <w:rsid w:val="001A282D"/>
    <w:rsid w:val="001A2D00"/>
    <w:rsid w:val="001A3079"/>
    <w:rsid w:val="001A30B9"/>
    <w:rsid w:val="001A3410"/>
    <w:rsid w:val="001A3BEE"/>
    <w:rsid w:val="001A3E65"/>
    <w:rsid w:val="001A3F3D"/>
    <w:rsid w:val="001A43D3"/>
    <w:rsid w:val="001A4563"/>
    <w:rsid w:val="001A4B1A"/>
    <w:rsid w:val="001A4E6C"/>
    <w:rsid w:val="001A4F32"/>
    <w:rsid w:val="001A5600"/>
    <w:rsid w:val="001A577E"/>
    <w:rsid w:val="001A66FA"/>
    <w:rsid w:val="001A6C61"/>
    <w:rsid w:val="001A6F0D"/>
    <w:rsid w:val="001A6F15"/>
    <w:rsid w:val="001A7500"/>
    <w:rsid w:val="001A7AB5"/>
    <w:rsid w:val="001B0090"/>
    <w:rsid w:val="001B0F90"/>
    <w:rsid w:val="001B11A2"/>
    <w:rsid w:val="001B1360"/>
    <w:rsid w:val="001B14B5"/>
    <w:rsid w:val="001B17AC"/>
    <w:rsid w:val="001B1C78"/>
    <w:rsid w:val="001B20B6"/>
    <w:rsid w:val="001B2527"/>
    <w:rsid w:val="001B2CCC"/>
    <w:rsid w:val="001B2E11"/>
    <w:rsid w:val="001B319C"/>
    <w:rsid w:val="001B358A"/>
    <w:rsid w:val="001B35C0"/>
    <w:rsid w:val="001B3B7A"/>
    <w:rsid w:val="001B4070"/>
    <w:rsid w:val="001B4076"/>
    <w:rsid w:val="001B4205"/>
    <w:rsid w:val="001B4215"/>
    <w:rsid w:val="001B466C"/>
    <w:rsid w:val="001B46D5"/>
    <w:rsid w:val="001B5006"/>
    <w:rsid w:val="001B56BC"/>
    <w:rsid w:val="001B589E"/>
    <w:rsid w:val="001B5A38"/>
    <w:rsid w:val="001B5E6A"/>
    <w:rsid w:val="001B63E4"/>
    <w:rsid w:val="001B669A"/>
    <w:rsid w:val="001B6A8F"/>
    <w:rsid w:val="001B6F47"/>
    <w:rsid w:val="001B7441"/>
    <w:rsid w:val="001B7823"/>
    <w:rsid w:val="001B7903"/>
    <w:rsid w:val="001B7C5D"/>
    <w:rsid w:val="001C128A"/>
    <w:rsid w:val="001C133A"/>
    <w:rsid w:val="001C1486"/>
    <w:rsid w:val="001C170A"/>
    <w:rsid w:val="001C1F2B"/>
    <w:rsid w:val="001C2358"/>
    <w:rsid w:val="001C2613"/>
    <w:rsid w:val="001C26B3"/>
    <w:rsid w:val="001C2C45"/>
    <w:rsid w:val="001C2E5C"/>
    <w:rsid w:val="001C3B7C"/>
    <w:rsid w:val="001C3F9C"/>
    <w:rsid w:val="001C4C37"/>
    <w:rsid w:val="001C50EA"/>
    <w:rsid w:val="001C5152"/>
    <w:rsid w:val="001C54B5"/>
    <w:rsid w:val="001C58B3"/>
    <w:rsid w:val="001C5BEA"/>
    <w:rsid w:val="001C5C4F"/>
    <w:rsid w:val="001C5DF1"/>
    <w:rsid w:val="001C6464"/>
    <w:rsid w:val="001C69DD"/>
    <w:rsid w:val="001C6EA2"/>
    <w:rsid w:val="001C70A7"/>
    <w:rsid w:val="001C73B6"/>
    <w:rsid w:val="001D0244"/>
    <w:rsid w:val="001D05F5"/>
    <w:rsid w:val="001D0822"/>
    <w:rsid w:val="001D09E4"/>
    <w:rsid w:val="001D114D"/>
    <w:rsid w:val="001D1199"/>
    <w:rsid w:val="001D178B"/>
    <w:rsid w:val="001D18AB"/>
    <w:rsid w:val="001D18EB"/>
    <w:rsid w:val="001D1B93"/>
    <w:rsid w:val="001D1BC6"/>
    <w:rsid w:val="001D1E3C"/>
    <w:rsid w:val="001D2867"/>
    <w:rsid w:val="001D2B5E"/>
    <w:rsid w:val="001D32A5"/>
    <w:rsid w:val="001D3355"/>
    <w:rsid w:val="001D344E"/>
    <w:rsid w:val="001D37BF"/>
    <w:rsid w:val="001D39DB"/>
    <w:rsid w:val="001D47E7"/>
    <w:rsid w:val="001D49F6"/>
    <w:rsid w:val="001D4F53"/>
    <w:rsid w:val="001D4F92"/>
    <w:rsid w:val="001D59CE"/>
    <w:rsid w:val="001D5F11"/>
    <w:rsid w:val="001D679D"/>
    <w:rsid w:val="001D68E7"/>
    <w:rsid w:val="001D6D62"/>
    <w:rsid w:val="001D6F3B"/>
    <w:rsid w:val="001D746B"/>
    <w:rsid w:val="001D77D5"/>
    <w:rsid w:val="001D7D5D"/>
    <w:rsid w:val="001D7FD3"/>
    <w:rsid w:val="001E0371"/>
    <w:rsid w:val="001E04B5"/>
    <w:rsid w:val="001E0BA1"/>
    <w:rsid w:val="001E0CCC"/>
    <w:rsid w:val="001E1C01"/>
    <w:rsid w:val="001E1FF9"/>
    <w:rsid w:val="001E20FE"/>
    <w:rsid w:val="001E2A4B"/>
    <w:rsid w:val="001E2A4D"/>
    <w:rsid w:val="001E2B51"/>
    <w:rsid w:val="001E33E2"/>
    <w:rsid w:val="001E3648"/>
    <w:rsid w:val="001E47EA"/>
    <w:rsid w:val="001E4AD6"/>
    <w:rsid w:val="001E4EAA"/>
    <w:rsid w:val="001E523B"/>
    <w:rsid w:val="001E5FB4"/>
    <w:rsid w:val="001E5FF0"/>
    <w:rsid w:val="001E6A25"/>
    <w:rsid w:val="001E6AD8"/>
    <w:rsid w:val="001E794C"/>
    <w:rsid w:val="001F05B8"/>
    <w:rsid w:val="001F0785"/>
    <w:rsid w:val="001F0BA0"/>
    <w:rsid w:val="001F0ED7"/>
    <w:rsid w:val="001F1785"/>
    <w:rsid w:val="001F1AA0"/>
    <w:rsid w:val="001F1AD4"/>
    <w:rsid w:val="001F1FEE"/>
    <w:rsid w:val="001F2138"/>
    <w:rsid w:val="001F2F9F"/>
    <w:rsid w:val="001F306A"/>
    <w:rsid w:val="001F3336"/>
    <w:rsid w:val="001F36D8"/>
    <w:rsid w:val="001F36DB"/>
    <w:rsid w:val="001F39F2"/>
    <w:rsid w:val="001F3D6E"/>
    <w:rsid w:val="001F40AE"/>
    <w:rsid w:val="001F42EE"/>
    <w:rsid w:val="001F4487"/>
    <w:rsid w:val="001F450C"/>
    <w:rsid w:val="001F524D"/>
    <w:rsid w:val="001F5650"/>
    <w:rsid w:val="001F5725"/>
    <w:rsid w:val="001F5D59"/>
    <w:rsid w:val="001F5E46"/>
    <w:rsid w:val="001F60CF"/>
    <w:rsid w:val="001F69CB"/>
    <w:rsid w:val="001F6AE0"/>
    <w:rsid w:val="001F6B45"/>
    <w:rsid w:val="001F6D47"/>
    <w:rsid w:val="001F6DEE"/>
    <w:rsid w:val="001F6E39"/>
    <w:rsid w:val="001F6F52"/>
    <w:rsid w:val="001F769B"/>
    <w:rsid w:val="001F7866"/>
    <w:rsid w:val="001F7B5A"/>
    <w:rsid w:val="00200403"/>
    <w:rsid w:val="00200950"/>
    <w:rsid w:val="002009BA"/>
    <w:rsid w:val="00200D19"/>
    <w:rsid w:val="00200F01"/>
    <w:rsid w:val="00200F0D"/>
    <w:rsid w:val="00201046"/>
    <w:rsid w:val="0020155B"/>
    <w:rsid w:val="0020195B"/>
    <w:rsid w:val="00201F31"/>
    <w:rsid w:val="00202843"/>
    <w:rsid w:val="002029CB"/>
    <w:rsid w:val="00202C7A"/>
    <w:rsid w:val="00202FAB"/>
    <w:rsid w:val="00203A74"/>
    <w:rsid w:val="00203A90"/>
    <w:rsid w:val="002045A6"/>
    <w:rsid w:val="002049BE"/>
    <w:rsid w:val="00205C24"/>
    <w:rsid w:val="00205C5B"/>
    <w:rsid w:val="00206144"/>
    <w:rsid w:val="00206527"/>
    <w:rsid w:val="00206724"/>
    <w:rsid w:val="00206904"/>
    <w:rsid w:val="00206A20"/>
    <w:rsid w:val="0020733E"/>
    <w:rsid w:val="00207678"/>
    <w:rsid w:val="00207E21"/>
    <w:rsid w:val="00207E9F"/>
    <w:rsid w:val="00207EED"/>
    <w:rsid w:val="00207FA1"/>
    <w:rsid w:val="00210479"/>
    <w:rsid w:val="002105B8"/>
    <w:rsid w:val="00210A4C"/>
    <w:rsid w:val="00210EEC"/>
    <w:rsid w:val="00211191"/>
    <w:rsid w:val="002116ED"/>
    <w:rsid w:val="002119A0"/>
    <w:rsid w:val="00211B48"/>
    <w:rsid w:val="00211C23"/>
    <w:rsid w:val="0021238B"/>
    <w:rsid w:val="002124A1"/>
    <w:rsid w:val="002127F8"/>
    <w:rsid w:val="00212907"/>
    <w:rsid w:val="00212A32"/>
    <w:rsid w:val="002130B6"/>
    <w:rsid w:val="002138F3"/>
    <w:rsid w:val="002139CA"/>
    <w:rsid w:val="00213DCB"/>
    <w:rsid w:val="002140F6"/>
    <w:rsid w:val="002140FA"/>
    <w:rsid w:val="0021562F"/>
    <w:rsid w:val="00215EC6"/>
    <w:rsid w:val="00216247"/>
    <w:rsid w:val="00216303"/>
    <w:rsid w:val="002165F3"/>
    <w:rsid w:val="00216AC3"/>
    <w:rsid w:val="0021736B"/>
    <w:rsid w:val="002174EC"/>
    <w:rsid w:val="00217D8D"/>
    <w:rsid w:val="00217F9A"/>
    <w:rsid w:val="00217FB4"/>
    <w:rsid w:val="002202D7"/>
    <w:rsid w:val="002203C2"/>
    <w:rsid w:val="00220564"/>
    <w:rsid w:val="002212EC"/>
    <w:rsid w:val="00221586"/>
    <w:rsid w:val="00221745"/>
    <w:rsid w:val="002217E4"/>
    <w:rsid w:val="002217EB"/>
    <w:rsid w:val="0022198C"/>
    <w:rsid w:val="00221C60"/>
    <w:rsid w:val="00221E32"/>
    <w:rsid w:val="0022209F"/>
    <w:rsid w:val="00222AE2"/>
    <w:rsid w:val="00222B28"/>
    <w:rsid w:val="00222ED2"/>
    <w:rsid w:val="00223FD2"/>
    <w:rsid w:val="0022402D"/>
    <w:rsid w:val="00224077"/>
    <w:rsid w:val="00224751"/>
    <w:rsid w:val="002249C4"/>
    <w:rsid w:val="00224C16"/>
    <w:rsid w:val="00224E7C"/>
    <w:rsid w:val="00226009"/>
    <w:rsid w:val="00226218"/>
    <w:rsid w:val="00226847"/>
    <w:rsid w:val="00226D23"/>
    <w:rsid w:val="002273FE"/>
    <w:rsid w:val="00227A0F"/>
    <w:rsid w:val="00227B80"/>
    <w:rsid w:val="00227D26"/>
    <w:rsid w:val="00227DFA"/>
    <w:rsid w:val="00230E8D"/>
    <w:rsid w:val="00230FC0"/>
    <w:rsid w:val="00231317"/>
    <w:rsid w:val="0023132C"/>
    <w:rsid w:val="00231331"/>
    <w:rsid w:val="002313AD"/>
    <w:rsid w:val="0023167B"/>
    <w:rsid w:val="00231886"/>
    <w:rsid w:val="002324DA"/>
    <w:rsid w:val="00232DA1"/>
    <w:rsid w:val="0023358A"/>
    <w:rsid w:val="002337D0"/>
    <w:rsid w:val="00233889"/>
    <w:rsid w:val="002338C5"/>
    <w:rsid w:val="00233C7E"/>
    <w:rsid w:val="00233DB5"/>
    <w:rsid w:val="002346D5"/>
    <w:rsid w:val="00234816"/>
    <w:rsid w:val="002357B5"/>
    <w:rsid w:val="00235836"/>
    <w:rsid w:val="00235983"/>
    <w:rsid w:val="00235CAF"/>
    <w:rsid w:val="00235E9A"/>
    <w:rsid w:val="00236132"/>
    <w:rsid w:val="00236288"/>
    <w:rsid w:val="002364E7"/>
    <w:rsid w:val="00236A51"/>
    <w:rsid w:val="00236D8C"/>
    <w:rsid w:val="0023727E"/>
    <w:rsid w:val="0023770E"/>
    <w:rsid w:val="00237895"/>
    <w:rsid w:val="00237A7D"/>
    <w:rsid w:val="00237FD1"/>
    <w:rsid w:val="002400BF"/>
    <w:rsid w:val="002402F6"/>
    <w:rsid w:val="0024081A"/>
    <w:rsid w:val="002409A1"/>
    <w:rsid w:val="00241230"/>
    <w:rsid w:val="002413AF"/>
    <w:rsid w:val="0024166B"/>
    <w:rsid w:val="00241979"/>
    <w:rsid w:val="00241BCE"/>
    <w:rsid w:val="00242145"/>
    <w:rsid w:val="00242589"/>
    <w:rsid w:val="0024288E"/>
    <w:rsid w:val="00242908"/>
    <w:rsid w:val="0024304E"/>
    <w:rsid w:val="002431B3"/>
    <w:rsid w:val="00243417"/>
    <w:rsid w:val="002435A3"/>
    <w:rsid w:val="0024362E"/>
    <w:rsid w:val="002437C9"/>
    <w:rsid w:val="002449F0"/>
    <w:rsid w:val="002456A0"/>
    <w:rsid w:val="002459DB"/>
    <w:rsid w:val="00245A36"/>
    <w:rsid w:val="002461DD"/>
    <w:rsid w:val="00246408"/>
    <w:rsid w:val="00246719"/>
    <w:rsid w:val="002467E1"/>
    <w:rsid w:val="00246CDB"/>
    <w:rsid w:val="0024702F"/>
    <w:rsid w:val="002471AA"/>
    <w:rsid w:val="00247697"/>
    <w:rsid w:val="00247794"/>
    <w:rsid w:val="00250157"/>
    <w:rsid w:val="0025062F"/>
    <w:rsid w:val="00251B86"/>
    <w:rsid w:val="00251B90"/>
    <w:rsid w:val="00251BA7"/>
    <w:rsid w:val="00251E8C"/>
    <w:rsid w:val="00252668"/>
    <w:rsid w:val="00252A5A"/>
    <w:rsid w:val="00253B12"/>
    <w:rsid w:val="00253C46"/>
    <w:rsid w:val="00253C9C"/>
    <w:rsid w:val="00254532"/>
    <w:rsid w:val="00254900"/>
    <w:rsid w:val="00254DDF"/>
    <w:rsid w:val="00255045"/>
    <w:rsid w:val="00255762"/>
    <w:rsid w:val="002564C7"/>
    <w:rsid w:val="002567C2"/>
    <w:rsid w:val="002567E9"/>
    <w:rsid w:val="00256A04"/>
    <w:rsid w:val="00256E4F"/>
    <w:rsid w:val="00257129"/>
    <w:rsid w:val="0025797F"/>
    <w:rsid w:val="002579AB"/>
    <w:rsid w:val="002601E6"/>
    <w:rsid w:val="00260636"/>
    <w:rsid w:val="0026118E"/>
    <w:rsid w:val="002612B2"/>
    <w:rsid w:val="00261611"/>
    <w:rsid w:val="00261736"/>
    <w:rsid w:val="002618AD"/>
    <w:rsid w:val="00261E6E"/>
    <w:rsid w:val="00261ED8"/>
    <w:rsid w:val="002623F6"/>
    <w:rsid w:val="002629A8"/>
    <w:rsid w:val="00262C63"/>
    <w:rsid w:val="002633A9"/>
    <w:rsid w:val="00263C9C"/>
    <w:rsid w:val="0026404A"/>
    <w:rsid w:val="00264380"/>
    <w:rsid w:val="00264390"/>
    <w:rsid w:val="0026490B"/>
    <w:rsid w:val="0026534D"/>
    <w:rsid w:val="0026539D"/>
    <w:rsid w:val="002656A9"/>
    <w:rsid w:val="00265B00"/>
    <w:rsid w:val="00265CC9"/>
    <w:rsid w:val="00265CCC"/>
    <w:rsid w:val="002673E6"/>
    <w:rsid w:val="002674A3"/>
    <w:rsid w:val="00267C64"/>
    <w:rsid w:val="00267F53"/>
    <w:rsid w:val="00267FDE"/>
    <w:rsid w:val="0027022B"/>
    <w:rsid w:val="00270254"/>
    <w:rsid w:val="00270612"/>
    <w:rsid w:val="00270B82"/>
    <w:rsid w:val="00271599"/>
    <w:rsid w:val="00272769"/>
    <w:rsid w:val="00272B3F"/>
    <w:rsid w:val="00273339"/>
    <w:rsid w:val="00273598"/>
    <w:rsid w:val="002739CB"/>
    <w:rsid w:val="00273D3F"/>
    <w:rsid w:val="00273F9B"/>
    <w:rsid w:val="00274259"/>
    <w:rsid w:val="00274441"/>
    <w:rsid w:val="002749A5"/>
    <w:rsid w:val="00274A2C"/>
    <w:rsid w:val="0027550B"/>
    <w:rsid w:val="00275B8D"/>
    <w:rsid w:val="002761B9"/>
    <w:rsid w:val="0027678D"/>
    <w:rsid w:val="00276F10"/>
    <w:rsid w:val="00277331"/>
    <w:rsid w:val="00277365"/>
    <w:rsid w:val="002773EC"/>
    <w:rsid w:val="00277BA2"/>
    <w:rsid w:val="00280358"/>
    <w:rsid w:val="00280402"/>
    <w:rsid w:val="002806BA"/>
    <w:rsid w:val="002809C0"/>
    <w:rsid w:val="00280AD5"/>
    <w:rsid w:val="00280FAC"/>
    <w:rsid w:val="0028135D"/>
    <w:rsid w:val="00281C12"/>
    <w:rsid w:val="00281C84"/>
    <w:rsid w:val="00282031"/>
    <w:rsid w:val="00282EC9"/>
    <w:rsid w:val="00282F58"/>
    <w:rsid w:val="002830F6"/>
    <w:rsid w:val="00283226"/>
    <w:rsid w:val="002836C0"/>
    <w:rsid w:val="00283902"/>
    <w:rsid w:val="00283BA9"/>
    <w:rsid w:val="002843B9"/>
    <w:rsid w:val="002843D3"/>
    <w:rsid w:val="0028469D"/>
    <w:rsid w:val="00284757"/>
    <w:rsid w:val="0028488F"/>
    <w:rsid w:val="00284ED3"/>
    <w:rsid w:val="0028515D"/>
    <w:rsid w:val="0028529F"/>
    <w:rsid w:val="00285706"/>
    <w:rsid w:val="0028595D"/>
    <w:rsid w:val="00285FDB"/>
    <w:rsid w:val="0028644E"/>
    <w:rsid w:val="00286573"/>
    <w:rsid w:val="00286ABA"/>
    <w:rsid w:val="002872EB"/>
    <w:rsid w:val="0028740C"/>
    <w:rsid w:val="00287416"/>
    <w:rsid w:val="00287636"/>
    <w:rsid w:val="00287D92"/>
    <w:rsid w:val="00290341"/>
    <w:rsid w:val="00290BD9"/>
    <w:rsid w:val="00290C89"/>
    <w:rsid w:val="00290F58"/>
    <w:rsid w:val="00290FF7"/>
    <w:rsid w:val="0029116F"/>
    <w:rsid w:val="002913F7"/>
    <w:rsid w:val="00291C3A"/>
    <w:rsid w:val="00291D9E"/>
    <w:rsid w:val="002924F5"/>
    <w:rsid w:val="0029255D"/>
    <w:rsid w:val="00292677"/>
    <w:rsid w:val="00292734"/>
    <w:rsid w:val="00292AF3"/>
    <w:rsid w:val="00292C71"/>
    <w:rsid w:val="00292EBE"/>
    <w:rsid w:val="002936EA"/>
    <w:rsid w:val="00293CE4"/>
    <w:rsid w:val="002940FB"/>
    <w:rsid w:val="00294552"/>
    <w:rsid w:val="0029466E"/>
    <w:rsid w:val="00294C3A"/>
    <w:rsid w:val="00294EC7"/>
    <w:rsid w:val="00294F6B"/>
    <w:rsid w:val="00294FF4"/>
    <w:rsid w:val="002951C5"/>
    <w:rsid w:val="0029528A"/>
    <w:rsid w:val="00295376"/>
    <w:rsid w:val="00295636"/>
    <w:rsid w:val="00296560"/>
    <w:rsid w:val="002965E4"/>
    <w:rsid w:val="00296FFA"/>
    <w:rsid w:val="002973D6"/>
    <w:rsid w:val="002974E6"/>
    <w:rsid w:val="00297A24"/>
    <w:rsid w:val="00297D27"/>
    <w:rsid w:val="002A03B9"/>
    <w:rsid w:val="002A0D59"/>
    <w:rsid w:val="002A0EF3"/>
    <w:rsid w:val="002A129E"/>
    <w:rsid w:val="002A163E"/>
    <w:rsid w:val="002A17A7"/>
    <w:rsid w:val="002A1928"/>
    <w:rsid w:val="002A1C72"/>
    <w:rsid w:val="002A2072"/>
    <w:rsid w:val="002A2E5B"/>
    <w:rsid w:val="002A3640"/>
    <w:rsid w:val="002A3660"/>
    <w:rsid w:val="002A380E"/>
    <w:rsid w:val="002A3CEC"/>
    <w:rsid w:val="002A3F61"/>
    <w:rsid w:val="002A4923"/>
    <w:rsid w:val="002A4D01"/>
    <w:rsid w:val="002A4FA4"/>
    <w:rsid w:val="002A55CD"/>
    <w:rsid w:val="002A5EAF"/>
    <w:rsid w:val="002A6064"/>
    <w:rsid w:val="002A6AA2"/>
    <w:rsid w:val="002A71CF"/>
    <w:rsid w:val="002A777B"/>
    <w:rsid w:val="002A7DA7"/>
    <w:rsid w:val="002B0495"/>
    <w:rsid w:val="002B0567"/>
    <w:rsid w:val="002B0E81"/>
    <w:rsid w:val="002B1A0B"/>
    <w:rsid w:val="002B1D44"/>
    <w:rsid w:val="002B2000"/>
    <w:rsid w:val="002B2BA2"/>
    <w:rsid w:val="002B2BEF"/>
    <w:rsid w:val="002B2D07"/>
    <w:rsid w:val="002B2E2A"/>
    <w:rsid w:val="002B2EA3"/>
    <w:rsid w:val="002B2F3C"/>
    <w:rsid w:val="002B363D"/>
    <w:rsid w:val="002B365E"/>
    <w:rsid w:val="002B3AC4"/>
    <w:rsid w:val="002B467D"/>
    <w:rsid w:val="002B4B7D"/>
    <w:rsid w:val="002B4E26"/>
    <w:rsid w:val="002B55EA"/>
    <w:rsid w:val="002B5A1C"/>
    <w:rsid w:val="002B6185"/>
    <w:rsid w:val="002B619F"/>
    <w:rsid w:val="002B61DC"/>
    <w:rsid w:val="002B6BC6"/>
    <w:rsid w:val="002B6F44"/>
    <w:rsid w:val="002B6FE3"/>
    <w:rsid w:val="002B72C2"/>
    <w:rsid w:val="002B72D4"/>
    <w:rsid w:val="002B790A"/>
    <w:rsid w:val="002C0076"/>
    <w:rsid w:val="002C07A8"/>
    <w:rsid w:val="002C097D"/>
    <w:rsid w:val="002C0B70"/>
    <w:rsid w:val="002C0DCD"/>
    <w:rsid w:val="002C0EE2"/>
    <w:rsid w:val="002C1984"/>
    <w:rsid w:val="002C1D61"/>
    <w:rsid w:val="002C2000"/>
    <w:rsid w:val="002C2056"/>
    <w:rsid w:val="002C2DF1"/>
    <w:rsid w:val="002C31F1"/>
    <w:rsid w:val="002C3301"/>
    <w:rsid w:val="002C3443"/>
    <w:rsid w:val="002C3885"/>
    <w:rsid w:val="002C3A55"/>
    <w:rsid w:val="002C3B70"/>
    <w:rsid w:val="002C43B4"/>
    <w:rsid w:val="002C43BB"/>
    <w:rsid w:val="002C4EEC"/>
    <w:rsid w:val="002C5AB7"/>
    <w:rsid w:val="002C5BA1"/>
    <w:rsid w:val="002C5C92"/>
    <w:rsid w:val="002C5E8F"/>
    <w:rsid w:val="002C6045"/>
    <w:rsid w:val="002C6D8E"/>
    <w:rsid w:val="002C78E8"/>
    <w:rsid w:val="002C7B61"/>
    <w:rsid w:val="002D08CD"/>
    <w:rsid w:val="002D0A5F"/>
    <w:rsid w:val="002D0F18"/>
    <w:rsid w:val="002D0FA9"/>
    <w:rsid w:val="002D1414"/>
    <w:rsid w:val="002D1A0D"/>
    <w:rsid w:val="002D39E7"/>
    <w:rsid w:val="002D3F48"/>
    <w:rsid w:val="002D40B5"/>
    <w:rsid w:val="002D44F2"/>
    <w:rsid w:val="002D46AE"/>
    <w:rsid w:val="002D48B9"/>
    <w:rsid w:val="002D4C75"/>
    <w:rsid w:val="002D50F1"/>
    <w:rsid w:val="002D5353"/>
    <w:rsid w:val="002D56CB"/>
    <w:rsid w:val="002D6A75"/>
    <w:rsid w:val="002D6E7F"/>
    <w:rsid w:val="002D7174"/>
    <w:rsid w:val="002D72CE"/>
    <w:rsid w:val="002D750D"/>
    <w:rsid w:val="002D78FE"/>
    <w:rsid w:val="002D7D72"/>
    <w:rsid w:val="002D7DCF"/>
    <w:rsid w:val="002E0164"/>
    <w:rsid w:val="002E0983"/>
    <w:rsid w:val="002E0E1B"/>
    <w:rsid w:val="002E1421"/>
    <w:rsid w:val="002E18C9"/>
    <w:rsid w:val="002E1CDC"/>
    <w:rsid w:val="002E20E4"/>
    <w:rsid w:val="002E21E8"/>
    <w:rsid w:val="002E2BB7"/>
    <w:rsid w:val="002E2CFD"/>
    <w:rsid w:val="002E2DFA"/>
    <w:rsid w:val="002E2FDB"/>
    <w:rsid w:val="002E3DB0"/>
    <w:rsid w:val="002E3ED0"/>
    <w:rsid w:val="002E4993"/>
    <w:rsid w:val="002E521D"/>
    <w:rsid w:val="002E544E"/>
    <w:rsid w:val="002E5530"/>
    <w:rsid w:val="002E5552"/>
    <w:rsid w:val="002E6220"/>
    <w:rsid w:val="002E65AC"/>
    <w:rsid w:val="002E67A8"/>
    <w:rsid w:val="002E6A1E"/>
    <w:rsid w:val="002E7783"/>
    <w:rsid w:val="002E7DB8"/>
    <w:rsid w:val="002E7E52"/>
    <w:rsid w:val="002F019D"/>
    <w:rsid w:val="002F063E"/>
    <w:rsid w:val="002F0694"/>
    <w:rsid w:val="002F0793"/>
    <w:rsid w:val="002F08A3"/>
    <w:rsid w:val="002F0D6A"/>
    <w:rsid w:val="002F0EBD"/>
    <w:rsid w:val="002F0F58"/>
    <w:rsid w:val="002F10D8"/>
    <w:rsid w:val="002F149A"/>
    <w:rsid w:val="002F1783"/>
    <w:rsid w:val="002F1A4F"/>
    <w:rsid w:val="002F1C87"/>
    <w:rsid w:val="002F1D57"/>
    <w:rsid w:val="002F2081"/>
    <w:rsid w:val="002F2DCE"/>
    <w:rsid w:val="002F3692"/>
    <w:rsid w:val="002F3B5E"/>
    <w:rsid w:val="002F3DEB"/>
    <w:rsid w:val="002F4053"/>
    <w:rsid w:val="002F4125"/>
    <w:rsid w:val="002F46B2"/>
    <w:rsid w:val="002F4C98"/>
    <w:rsid w:val="002F5BC6"/>
    <w:rsid w:val="002F5D24"/>
    <w:rsid w:val="002F6446"/>
    <w:rsid w:val="002F6656"/>
    <w:rsid w:val="002F66CF"/>
    <w:rsid w:val="002F6F01"/>
    <w:rsid w:val="002F7268"/>
    <w:rsid w:val="002F7451"/>
    <w:rsid w:val="002F783A"/>
    <w:rsid w:val="002F7E5A"/>
    <w:rsid w:val="002F7E92"/>
    <w:rsid w:val="0030006A"/>
    <w:rsid w:val="003014CD"/>
    <w:rsid w:val="00301E20"/>
    <w:rsid w:val="003022CE"/>
    <w:rsid w:val="00302440"/>
    <w:rsid w:val="00302632"/>
    <w:rsid w:val="00303560"/>
    <w:rsid w:val="00303B6C"/>
    <w:rsid w:val="00303BD9"/>
    <w:rsid w:val="00303F18"/>
    <w:rsid w:val="00304192"/>
    <w:rsid w:val="00304794"/>
    <w:rsid w:val="00304A89"/>
    <w:rsid w:val="003052FF"/>
    <w:rsid w:val="003055AC"/>
    <w:rsid w:val="00305AF5"/>
    <w:rsid w:val="00306249"/>
    <w:rsid w:val="00306964"/>
    <w:rsid w:val="00306C14"/>
    <w:rsid w:val="00306DF9"/>
    <w:rsid w:val="00307368"/>
    <w:rsid w:val="003079EE"/>
    <w:rsid w:val="00310660"/>
    <w:rsid w:val="00310981"/>
    <w:rsid w:val="00310CE9"/>
    <w:rsid w:val="00310F47"/>
    <w:rsid w:val="00312385"/>
    <w:rsid w:val="00312468"/>
    <w:rsid w:val="003129D2"/>
    <w:rsid w:val="00313475"/>
    <w:rsid w:val="0031392C"/>
    <w:rsid w:val="00313AC3"/>
    <w:rsid w:val="003140C5"/>
    <w:rsid w:val="00314182"/>
    <w:rsid w:val="003141EF"/>
    <w:rsid w:val="003141F5"/>
    <w:rsid w:val="00314A39"/>
    <w:rsid w:val="00314AD4"/>
    <w:rsid w:val="00314DE8"/>
    <w:rsid w:val="003150C5"/>
    <w:rsid w:val="0031565A"/>
    <w:rsid w:val="003157B8"/>
    <w:rsid w:val="00315AE4"/>
    <w:rsid w:val="00315E0F"/>
    <w:rsid w:val="00315E8A"/>
    <w:rsid w:val="003171C8"/>
    <w:rsid w:val="00317357"/>
    <w:rsid w:val="00317611"/>
    <w:rsid w:val="00317B46"/>
    <w:rsid w:val="00317F80"/>
    <w:rsid w:val="003205AE"/>
    <w:rsid w:val="003205DD"/>
    <w:rsid w:val="0032094F"/>
    <w:rsid w:val="00320961"/>
    <w:rsid w:val="00320E1E"/>
    <w:rsid w:val="00320E85"/>
    <w:rsid w:val="003214E4"/>
    <w:rsid w:val="0032161F"/>
    <w:rsid w:val="003216B1"/>
    <w:rsid w:val="00321E21"/>
    <w:rsid w:val="003221CF"/>
    <w:rsid w:val="0032272C"/>
    <w:rsid w:val="0032279D"/>
    <w:rsid w:val="003227EA"/>
    <w:rsid w:val="00322D41"/>
    <w:rsid w:val="00322EF2"/>
    <w:rsid w:val="0032304D"/>
    <w:rsid w:val="00323074"/>
    <w:rsid w:val="003230BA"/>
    <w:rsid w:val="003231B1"/>
    <w:rsid w:val="003235AE"/>
    <w:rsid w:val="0032374F"/>
    <w:rsid w:val="00323922"/>
    <w:rsid w:val="00323A8F"/>
    <w:rsid w:val="00323EA5"/>
    <w:rsid w:val="00324630"/>
    <w:rsid w:val="00324B54"/>
    <w:rsid w:val="00325269"/>
    <w:rsid w:val="00325895"/>
    <w:rsid w:val="00325C4C"/>
    <w:rsid w:val="00325D0F"/>
    <w:rsid w:val="00325D48"/>
    <w:rsid w:val="003260DD"/>
    <w:rsid w:val="003265A4"/>
    <w:rsid w:val="00326EA3"/>
    <w:rsid w:val="00326FD6"/>
    <w:rsid w:val="0032727D"/>
    <w:rsid w:val="003274B4"/>
    <w:rsid w:val="003274D3"/>
    <w:rsid w:val="003279BE"/>
    <w:rsid w:val="00327B91"/>
    <w:rsid w:val="00327E63"/>
    <w:rsid w:val="00330476"/>
    <w:rsid w:val="00330591"/>
    <w:rsid w:val="003308F1"/>
    <w:rsid w:val="00330FDA"/>
    <w:rsid w:val="0033127F"/>
    <w:rsid w:val="00331419"/>
    <w:rsid w:val="00331C4F"/>
    <w:rsid w:val="003328CD"/>
    <w:rsid w:val="00332BC8"/>
    <w:rsid w:val="003332F8"/>
    <w:rsid w:val="003334ED"/>
    <w:rsid w:val="003339B2"/>
    <w:rsid w:val="00333D87"/>
    <w:rsid w:val="00333DC3"/>
    <w:rsid w:val="00334803"/>
    <w:rsid w:val="00334C24"/>
    <w:rsid w:val="00334C4A"/>
    <w:rsid w:val="00334F5A"/>
    <w:rsid w:val="00334F7B"/>
    <w:rsid w:val="00335215"/>
    <w:rsid w:val="003358B2"/>
    <w:rsid w:val="00335938"/>
    <w:rsid w:val="00335E11"/>
    <w:rsid w:val="00335E5D"/>
    <w:rsid w:val="00335F10"/>
    <w:rsid w:val="00335F7A"/>
    <w:rsid w:val="00336A29"/>
    <w:rsid w:val="00336C67"/>
    <w:rsid w:val="00336F1E"/>
    <w:rsid w:val="0033701B"/>
    <w:rsid w:val="0033724B"/>
    <w:rsid w:val="00337EDF"/>
    <w:rsid w:val="0034095E"/>
    <w:rsid w:val="00340F14"/>
    <w:rsid w:val="00340FA8"/>
    <w:rsid w:val="00341D94"/>
    <w:rsid w:val="00341DAA"/>
    <w:rsid w:val="003420C2"/>
    <w:rsid w:val="00342597"/>
    <w:rsid w:val="003425BF"/>
    <w:rsid w:val="00342AA5"/>
    <w:rsid w:val="00342AC6"/>
    <w:rsid w:val="00342D41"/>
    <w:rsid w:val="00342F05"/>
    <w:rsid w:val="00342F20"/>
    <w:rsid w:val="00343410"/>
    <w:rsid w:val="00343A06"/>
    <w:rsid w:val="00343BA4"/>
    <w:rsid w:val="00343D45"/>
    <w:rsid w:val="003441E7"/>
    <w:rsid w:val="003444DB"/>
    <w:rsid w:val="003446C4"/>
    <w:rsid w:val="00345EDC"/>
    <w:rsid w:val="003466A0"/>
    <w:rsid w:val="003468AE"/>
    <w:rsid w:val="00346ED4"/>
    <w:rsid w:val="00347113"/>
    <w:rsid w:val="00347202"/>
    <w:rsid w:val="00347206"/>
    <w:rsid w:val="00347C1A"/>
    <w:rsid w:val="0035012D"/>
    <w:rsid w:val="00350869"/>
    <w:rsid w:val="00350AB1"/>
    <w:rsid w:val="0035100B"/>
    <w:rsid w:val="003511DC"/>
    <w:rsid w:val="0035135D"/>
    <w:rsid w:val="003515A0"/>
    <w:rsid w:val="00351CA9"/>
    <w:rsid w:val="0035203C"/>
    <w:rsid w:val="003520FD"/>
    <w:rsid w:val="0035216D"/>
    <w:rsid w:val="00352810"/>
    <w:rsid w:val="00353269"/>
    <w:rsid w:val="00353D7A"/>
    <w:rsid w:val="0035493D"/>
    <w:rsid w:val="00354B5E"/>
    <w:rsid w:val="0035505C"/>
    <w:rsid w:val="00355149"/>
    <w:rsid w:val="0035555A"/>
    <w:rsid w:val="003555C8"/>
    <w:rsid w:val="00355BD7"/>
    <w:rsid w:val="00356ADE"/>
    <w:rsid w:val="00357C9B"/>
    <w:rsid w:val="00357CB6"/>
    <w:rsid w:val="00357EA8"/>
    <w:rsid w:val="00357F3A"/>
    <w:rsid w:val="0036054C"/>
    <w:rsid w:val="00361772"/>
    <w:rsid w:val="003620AA"/>
    <w:rsid w:val="003623E8"/>
    <w:rsid w:val="0036347F"/>
    <w:rsid w:val="003638BB"/>
    <w:rsid w:val="00363E5D"/>
    <w:rsid w:val="00364AD3"/>
    <w:rsid w:val="00364F10"/>
    <w:rsid w:val="00364FE4"/>
    <w:rsid w:val="0036535E"/>
    <w:rsid w:val="00365553"/>
    <w:rsid w:val="00365618"/>
    <w:rsid w:val="003658C2"/>
    <w:rsid w:val="00365CFF"/>
    <w:rsid w:val="00365E97"/>
    <w:rsid w:val="0036629A"/>
    <w:rsid w:val="00366332"/>
    <w:rsid w:val="00366F2C"/>
    <w:rsid w:val="00367644"/>
    <w:rsid w:val="003676A4"/>
    <w:rsid w:val="003677E4"/>
    <w:rsid w:val="00367A44"/>
    <w:rsid w:val="003706FD"/>
    <w:rsid w:val="00370BA9"/>
    <w:rsid w:val="0037185F"/>
    <w:rsid w:val="00371B0D"/>
    <w:rsid w:val="00371E81"/>
    <w:rsid w:val="003720E1"/>
    <w:rsid w:val="0037211F"/>
    <w:rsid w:val="003722D8"/>
    <w:rsid w:val="003722E2"/>
    <w:rsid w:val="003725C6"/>
    <w:rsid w:val="0037280C"/>
    <w:rsid w:val="0037283D"/>
    <w:rsid w:val="00372B71"/>
    <w:rsid w:val="003734D3"/>
    <w:rsid w:val="00373A7C"/>
    <w:rsid w:val="00374122"/>
    <w:rsid w:val="0037425A"/>
    <w:rsid w:val="00374A0C"/>
    <w:rsid w:val="00374ED1"/>
    <w:rsid w:val="00375BE8"/>
    <w:rsid w:val="00375D6D"/>
    <w:rsid w:val="00375E4D"/>
    <w:rsid w:val="00376091"/>
    <w:rsid w:val="003760F2"/>
    <w:rsid w:val="00376207"/>
    <w:rsid w:val="0037627C"/>
    <w:rsid w:val="00376912"/>
    <w:rsid w:val="00376976"/>
    <w:rsid w:val="00376B86"/>
    <w:rsid w:val="00376DEA"/>
    <w:rsid w:val="003771AA"/>
    <w:rsid w:val="00377248"/>
    <w:rsid w:val="003775B1"/>
    <w:rsid w:val="00377D3E"/>
    <w:rsid w:val="00377D7D"/>
    <w:rsid w:val="00380149"/>
    <w:rsid w:val="00380752"/>
    <w:rsid w:val="003807B5"/>
    <w:rsid w:val="00380936"/>
    <w:rsid w:val="00380B75"/>
    <w:rsid w:val="003810C0"/>
    <w:rsid w:val="00381236"/>
    <w:rsid w:val="0038173A"/>
    <w:rsid w:val="003819C0"/>
    <w:rsid w:val="00382333"/>
    <w:rsid w:val="00382887"/>
    <w:rsid w:val="00382E5E"/>
    <w:rsid w:val="00382ECB"/>
    <w:rsid w:val="00383093"/>
    <w:rsid w:val="00383167"/>
    <w:rsid w:val="003831E1"/>
    <w:rsid w:val="003832FE"/>
    <w:rsid w:val="0038333C"/>
    <w:rsid w:val="00383709"/>
    <w:rsid w:val="00384535"/>
    <w:rsid w:val="00384971"/>
    <w:rsid w:val="00384B6E"/>
    <w:rsid w:val="00384EE0"/>
    <w:rsid w:val="00384FA6"/>
    <w:rsid w:val="0038553D"/>
    <w:rsid w:val="00385602"/>
    <w:rsid w:val="00385892"/>
    <w:rsid w:val="00385CAB"/>
    <w:rsid w:val="003863F7"/>
    <w:rsid w:val="00386518"/>
    <w:rsid w:val="00387462"/>
    <w:rsid w:val="00387520"/>
    <w:rsid w:val="003876E4"/>
    <w:rsid w:val="0039067F"/>
    <w:rsid w:val="00390A1C"/>
    <w:rsid w:val="00390C54"/>
    <w:rsid w:val="00391A17"/>
    <w:rsid w:val="00391BDF"/>
    <w:rsid w:val="00391DA5"/>
    <w:rsid w:val="003924E1"/>
    <w:rsid w:val="00392562"/>
    <w:rsid w:val="0039268E"/>
    <w:rsid w:val="00392846"/>
    <w:rsid w:val="003932BD"/>
    <w:rsid w:val="00393569"/>
    <w:rsid w:val="0039412D"/>
    <w:rsid w:val="003941B1"/>
    <w:rsid w:val="00394CFB"/>
    <w:rsid w:val="003950F5"/>
    <w:rsid w:val="003952A3"/>
    <w:rsid w:val="003957B2"/>
    <w:rsid w:val="00395A3A"/>
    <w:rsid w:val="00395FFE"/>
    <w:rsid w:val="003968FE"/>
    <w:rsid w:val="00397DB6"/>
    <w:rsid w:val="003A0075"/>
    <w:rsid w:val="003A0980"/>
    <w:rsid w:val="003A0BE1"/>
    <w:rsid w:val="003A0C3C"/>
    <w:rsid w:val="003A1642"/>
    <w:rsid w:val="003A17A4"/>
    <w:rsid w:val="003A1BC3"/>
    <w:rsid w:val="003A201F"/>
    <w:rsid w:val="003A22FA"/>
    <w:rsid w:val="003A2B49"/>
    <w:rsid w:val="003A2E7E"/>
    <w:rsid w:val="003A3BE0"/>
    <w:rsid w:val="003A3D48"/>
    <w:rsid w:val="003A3F3C"/>
    <w:rsid w:val="003A43C8"/>
    <w:rsid w:val="003A4D28"/>
    <w:rsid w:val="003A4E36"/>
    <w:rsid w:val="003A5354"/>
    <w:rsid w:val="003A5BD3"/>
    <w:rsid w:val="003A5C60"/>
    <w:rsid w:val="003A5E9C"/>
    <w:rsid w:val="003A6AEF"/>
    <w:rsid w:val="003A6F8C"/>
    <w:rsid w:val="003A7745"/>
    <w:rsid w:val="003A7755"/>
    <w:rsid w:val="003A7958"/>
    <w:rsid w:val="003A7C36"/>
    <w:rsid w:val="003A7C53"/>
    <w:rsid w:val="003A7DFD"/>
    <w:rsid w:val="003A7F6B"/>
    <w:rsid w:val="003B032F"/>
    <w:rsid w:val="003B042A"/>
    <w:rsid w:val="003B055E"/>
    <w:rsid w:val="003B0D95"/>
    <w:rsid w:val="003B1020"/>
    <w:rsid w:val="003B193B"/>
    <w:rsid w:val="003B208E"/>
    <w:rsid w:val="003B2160"/>
    <w:rsid w:val="003B24BF"/>
    <w:rsid w:val="003B2C0B"/>
    <w:rsid w:val="003B2D25"/>
    <w:rsid w:val="003B2DEE"/>
    <w:rsid w:val="003B3091"/>
    <w:rsid w:val="003B327C"/>
    <w:rsid w:val="003B32EB"/>
    <w:rsid w:val="003B3531"/>
    <w:rsid w:val="003B4D0E"/>
    <w:rsid w:val="003B5327"/>
    <w:rsid w:val="003B5915"/>
    <w:rsid w:val="003B5D46"/>
    <w:rsid w:val="003B5F9F"/>
    <w:rsid w:val="003B6597"/>
    <w:rsid w:val="003B66B5"/>
    <w:rsid w:val="003B6F21"/>
    <w:rsid w:val="003B709C"/>
    <w:rsid w:val="003B73AF"/>
    <w:rsid w:val="003B7618"/>
    <w:rsid w:val="003B7CCB"/>
    <w:rsid w:val="003C0417"/>
    <w:rsid w:val="003C0464"/>
    <w:rsid w:val="003C0848"/>
    <w:rsid w:val="003C0E65"/>
    <w:rsid w:val="003C13C1"/>
    <w:rsid w:val="003C13D2"/>
    <w:rsid w:val="003C1C58"/>
    <w:rsid w:val="003C294A"/>
    <w:rsid w:val="003C2A4C"/>
    <w:rsid w:val="003C2BE9"/>
    <w:rsid w:val="003C2F39"/>
    <w:rsid w:val="003C3AD5"/>
    <w:rsid w:val="003C3B2B"/>
    <w:rsid w:val="003C3BAE"/>
    <w:rsid w:val="003C3F1E"/>
    <w:rsid w:val="003C46BF"/>
    <w:rsid w:val="003C4A46"/>
    <w:rsid w:val="003C4C46"/>
    <w:rsid w:val="003C4D4A"/>
    <w:rsid w:val="003C51E4"/>
    <w:rsid w:val="003C52AB"/>
    <w:rsid w:val="003C58DE"/>
    <w:rsid w:val="003C5EA6"/>
    <w:rsid w:val="003C64A7"/>
    <w:rsid w:val="003C67FA"/>
    <w:rsid w:val="003C7049"/>
    <w:rsid w:val="003C74F2"/>
    <w:rsid w:val="003C7870"/>
    <w:rsid w:val="003C78BA"/>
    <w:rsid w:val="003C798B"/>
    <w:rsid w:val="003D04F8"/>
    <w:rsid w:val="003D0619"/>
    <w:rsid w:val="003D0698"/>
    <w:rsid w:val="003D123C"/>
    <w:rsid w:val="003D1558"/>
    <w:rsid w:val="003D18C0"/>
    <w:rsid w:val="003D1C54"/>
    <w:rsid w:val="003D216C"/>
    <w:rsid w:val="003D2A72"/>
    <w:rsid w:val="003D2A7A"/>
    <w:rsid w:val="003D2B80"/>
    <w:rsid w:val="003D2F79"/>
    <w:rsid w:val="003D33CA"/>
    <w:rsid w:val="003D33CE"/>
    <w:rsid w:val="003D3B2B"/>
    <w:rsid w:val="003D3E2A"/>
    <w:rsid w:val="003D3EF7"/>
    <w:rsid w:val="003D40B1"/>
    <w:rsid w:val="003D4536"/>
    <w:rsid w:val="003D473F"/>
    <w:rsid w:val="003D4BF9"/>
    <w:rsid w:val="003D4FDA"/>
    <w:rsid w:val="003D542C"/>
    <w:rsid w:val="003D54C5"/>
    <w:rsid w:val="003D601D"/>
    <w:rsid w:val="003D6286"/>
    <w:rsid w:val="003D692D"/>
    <w:rsid w:val="003D69B7"/>
    <w:rsid w:val="003D7344"/>
    <w:rsid w:val="003D7348"/>
    <w:rsid w:val="003D7490"/>
    <w:rsid w:val="003D7668"/>
    <w:rsid w:val="003D7BEB"/>
    <w:rsid w:val="003D7FE8"/>
    <w:rsid w:val="003E0770"/>
    <w:rsid w:val="003E0865"/>
    <w:rsid w:val="003E1143"/>
    <w:rsid w:val="003E1763"/>
    <w:rsid w:val="003E1A75"/>
    <w:rsid w:val="003E1FB4"/>
    <w:rsid w:val="003E26DA"/>
    <w:rsid w:val="003E26FD"/>
    <w:rsid w:val="003E2AD3"/>
    <w:rsid w:val="003E34B1"/>
    <w:rsid w:val="003E3634"/>
    <w:rsid w:val="003E3FE3"/>
    <w:rsid w:val="003E4CBD"/>
    <w:rsid w:val="003E4D65"/>
    <w:rsid w:val="003E4DB8"/>
    <w:rsid w:val="003E51D6"/>
    <w:rsid w:val="003E5C38"/>
    <w:rsid w:val="003E607C"/>
    <w:rsid w:val="003E67DB"/>
    <w:rsid w:val="003E6CFD"/>
    <w:rsid w:val="003E6D90"/>
    <w:rsid w:val="003E723C"/>
    <w:rsid w:val="003E7846"/>
    <w:rsid w:val="003F000D"/>
    <w:rsid w:val="003F03AA"/>
    <w:rsid w:val="003F0526"/>
    <w:rsid w:val="003F058A"/>
    <w:rsid w:val="003F07B9"/>
    <w:rsid w:val="003F07D0"/>
    <w:rsid w:val="003F0818"/>
    <w:rsid w:val="003F0BEF"/>
    <w:rsid w:val="003F1148"/>
    <w:rsid w:val="003F1719"/>
    <w:rsid w:val="003F17F4"/>
    <w:rsid w:val="003F1FE4"/>
    <w:rsid w:val="003F22C7"/>
    <w:rsid w:val="003F27F0"/>
    <w:rsid w:val="003F33B7"/>
    <w:rsid w:val="003F3478"/>
    <w:rsid w:val="003F35A5"/>
    <w:rsid w:val="003F394C"/>
    <w:rsid w:val="003F4098"/>
    <w:rsid w:val="003F42B1"/>
    <w:rsid w:val="003F4319"/>
    <w:rsid w:val="003F4440"/>
    <w:rsid w:val="003F5053"/>
    <w:rsid w:val="003F5098"/>
    <w:rsid w:val="003F559A"/>
    <w:rsid w:val="003F62A2"/>
    <w:rsid w:val="003F6585"/>
    <w:rsid w:val="003F685F"/>
    <w:rsid w:val="003F69C4"/>
    <w:rsid w:val="003F7439"/>
    <w:rsid w:val="003F77EE"/>
    <w:rsid w:val="003F7E03"/>
    <w:rsid w:val="003F7F9B"/>
    <w:rsid w:val="00400155"/>
    <w:rsid w:val="00400429"/>
    <w:rsid w:val="00400550"/>
    <w:rsid w:val="004006BD"/>
    <w:rsid w:val="0040086C"/>
    <w:rsid w:val="004009EC"/>
    <w:rsid w:val="00401132"/>
    <w:rsid w:val="00401655"/>
    <w:rsid w:val="004019D9"/>
    <w:rsid w:val="004025E2"/>
    <w:rsid w:val="00402774"/>
    <w:rsid w:val="00403B19"/>
    <w:rsid w:val="004043AC"/>
    <w:rsid w:val="00404506"/>
    <w:rsid w:val="00404D32"/>
    <w:rsid w:val="0040502C"/>
    <w:rsid w:val="00405663"/>
    <w:rsid w:val="00405D54"/>
    <w:rsid w:val="00405D59"/>
    <w:rsid w:val="00405D68"/>
    <w:rsid w:val="0040608E"/>
    <w:rsid w:val="0040648A"/>
    <w:rsid w:val="00406D4D"/>
    <w:rsid w:val="00406DF3"/>
    <w:rsid w:val="00407033"/>
    <w:rsid w:val="004079A8"/>
    <w:rsid w:val="00407C31"/>
    <w:rsid w:val="004100EA"/>
    <w:rsid w:val="00410419"/>
    <w:rsid w:val="00410731"/>
    <w:rsid w:val="00410E15"/>
    <w:rsid w:val="004113A6"/>
    <w:rsid w:val="004114E1"/>
    <w:rsid w:val="004114FB"/>
    <w:rsid w:val="00411B03"/>
    <w:rsid w:val="00411FB0"/>
    <w:rsid w:val="00412190"/>
    <w:rsid w:val="00412255"/>
    <w:rsid w:val="00412484"/>
    <w:rsid w:val="004126A9"/>
    <w:rsid w:val="00412E27"/>
    <w:rsid w:val="0041315C"/>
    <w:rsid w:val="0041323F"/>
    <w:rsid w:val="004134F0"/>
    <w:rsid w:val="00413771"/>
    <w:rsid w:val="00413905"/>
    <w:rsid w:val="00413E6F"/>
    <w:rsid w:val="004141E2"/>
    <w:rsid w:val="0041457B"/>
    <w:rsid w:val="00414595"/>
    <w:rsid w:val="00414A4F"/>
    <w:rsid w:val="004150D1"/>
    <w:rsid w:val="00415468"/>
    <w:rsid w:val="00416F59"/>
    <w:rsid w:val="00416FC6"/>
    <w:rsid w:val="0041726A"/>
    <w:rsid w:val="00417371"/>
    <w:rsid w:val="0041779E"/>
    <w:rsid w:val="00417928"/>
    <w:rsid w:val="00417ADA"/>
    <w:rsid w:val="00417E04"/>
    <w:rsid w:val="00420211"/>
    <w:rsid w:val="004205C2"/>
    <w:rsid w:val="00420E49"/>
    <w:rsid w:val="004212B9"/>
    <w:rsid w:val="00421839"/>
    <w:rsid w:val="00421E1B"/>
    <w:rsid w:val="00422AE3"/>
    <w:rsid w:val="00423090"/>
    <w:rsid w:val="0042314B"/>
    <w:rsid w:val="004233C6"/>
    <w:rsid w:val="00423A06"/>
    <w:rsid w:val="00423E92"/>
    <w:rsid w:val="00424875"/>
    <w:rsid w:val="00425035"/>
    <w:rsid w:val="0042555E"/>
    <w:rsid w:val="004258A9"/>
    <w:rsid w:val="00425B3A"/>
    <w:rsid w:val="00426071"/>
    <w:rsid w:val="004261AA"/>
    <w:rsid w:val="004261D0"/>
    <w:rsid w:val="00426243"/>
    <w:rsid w:val="00426471"/>
    <w:rsid w:val="004304C0"/>
    <w:rsid w:val="00430A61"/>
    <w:rsid w:val="00430B28"/>
    <w:rsid w:val="00430E66"/>
    <w:rsid w:val="00431A24"/>
    <w:rsid w:val="00431B40"/>
    <w:rsid w:val="00431DE0"/>
    <w:rsid w:val="00431DE7"/>
    <w:rsid w:val="004320EA"/>
    <w:rsid w:val="00432531"/>
    <w:rsid w:val="00432942"/>
    <w:rsid w:val="00432D19"/>
    <w:rsid w:val="0043358B"/>
    <w:rsid w:val="004335C3"/>
    <w:rsid w:val="004337DB"/>
    <w:rsid w:val="0043385E"/>
    <w:rsid w:val="00433C97"/>
    <w:rsid w:val="00434654"/>
    <w:rsid w:val="00434A05"/>
    <w:rsid w:val="00435235"/>
    <w:rsid w:val="0043551C"/>
    <w:rsid w:val="00435D44"/>
    <w:rsid w:val="00435FBD"/>
    <w:rsid w:val="004362FE"/>
    <w:rsid w:val="004365EE"/>
    <w:rsid w:val="004366B7"/>
    <w:rsid w:val="00437048"/>
    <w:rsid w:val="0043798D"/>
    <w:rsid w:val="004409E7"/>
    <w:rsid w:val="00440D42"/>
    <w:rsid w:val="00441117"/>
    <w:rsid w:val="004413A7"/>
    <w:rsid w:val="004416E5"/>
    <w:rsid w:val="004417D6"/>
    <w:rsid w:val="00441978"/>
    <w:rsid w:val="00441A69"/>
    <w:rsid w:val="00441B7A"/>
    <w:rsid w:val="00441C3F"/>
    <w:rsid w:val="00441D58"/>
    <w:rsid w:val="00441F25"/>
    <w:rsid w:val="004429B4"/>
    <w:rsid w:val="00442E7E"/>
    <w:rsid w:val="0044338E"/>
    <w:rsid w:val="00443642"/>
    <w:rsid w:val="004436D6"/>
    <w:rsid w:val="00443C31"/>
    <w:rsid w:val="00443EFB"/>
    <w:rsid w:val="004440BF"/>
    <w:rsid w:val="00444974"/>
    <w:rsid w:val="0044498E"/>
    <w:rsid w:val="00445A99"/>
    <w:rsid w:val="00446632"/>
    <w:rsid w:val="004467BA"/>
    <w:rsid w:val="00446822"/>
    <w:rsid w:val="00446B95"/>
    <w:rsid w:val="00446CB1"/>
    <w:rsid w:val="00446D31"/>
    <w:rsid w:val="00446D45"/>
    <w:rsid w:val="00446EBF"/>
    <w:rsid w:val="0044713B"/>
    <w:rsid w:val="0044739A"/>
    <w:rsid w:val="004479B1"/>
    <w:rsid w:val="00447E83"/>
    <w:rsid w:val="004501F0"/>
    <w:rsid w:val="004501FA"/>
    <w:rsid w:val="00450530"/>
    <w:rsid w:val="004505A4"/>
    <w:rsid w:val="00450E50"/>
    <w:rsid w:val="00450F7B"/>
    <w:rsid w:val="0045143F"/>
    <w:rsid w:val="00451847"/>
    <w:rsid w:val="00451CA3"/>
    <w:rsid w:val="00451DF0"/>
    <w:rsid w:val="00451F89"/>
    <w:rsid w:val="00451FCB"/>
    <w:rsid w:val="00452206"/>
    <w:rsid w:val="004522E9"/>
    <w:rsid w:val="0045256A"/>
    <w:rsid w:val="004528D0"/>
    <w:rsid w:val="0045326A"/>
    <w:rsid w:val="004532F1"/>
    <w:rsid w:val="00453AB3"/>
    <w:rsid w:val="00454B35"/>
    <w:rsid w:val="00455126"/>
    <w:rsid w:val="0045552D"/>
    <w:rsid w:val="0045558D"/>
    <w:rsid w:val="00455A2D"/>
    <w:rsid w:val="00455F3A"/>
    <w:rsid w:val="00456307"/>
    <w:rsid w:val="00456412"/>
    <w:rsid w:val="00456478"/>
    <w:rsid w:val="004566F6"/>
    <w:rsid w:val="00456EC5"/>
    <w:rsid w:val="004574D8"/>
    <w:rsid w:val="0045756D"/>
    <w:rsid w:val="00457AB5"/>
    <w:rsid w:val="00457B5E"/>
    <w:rsid w:val="00460008"/>
    <w:rsid w:val="00460076"/>
    <w:rsid w:val="00460301"/>
    <w:rsid w:val="00460BAC"/>
    <w:rsid w:val="004613F2"/>
    <w:rsid w:val="00461791"/>
    <w:rsid w:val="00461C39"/>
    <w:rsid w:val="00461CA7"/>
    <w:rsid w:val="00462876"/>
    <w:rsid w:val="00462959"/>
    <w:rsid w:val="00462A04"/>
    <w:rsid w:val="0046365B"/>
    <w:rsid w:val="004636FC"/>
    <w:rsid w:val="00463858"/>
    <w:rsid w:val="00463C69"/>
    <w:rsid w:val="004640D1"/>
    <w:rsid w:val="004643B2"/>
    <w:rsid w:val="00464572"/>
    <w:rsid w:val="004645EF"/>
    <w:rsid w:val="00464AB4"/>
    <w:rsid w:val="00464AC5"/>
    <w:rsid w:val="0046501B"/>
    <w:rsid w:val="0046588E"/>
    <w:rsid w:val="00466520"/>
    <w:rsid w:val="004668F9"/>
    <w:rsid w:val="00466D03"/>
    <w:rsid w:val="00466F38"/>
    <w:rsid w:val="00466FD1"/>
    <w:rsid w:val="00466FD5"/>
    <w:rsid w:val="00467463"/>
    <w:rsid w:val="00467EB5"/>
    <w:rsid w:val="00467F2D"/>
    <w:rsid w:val="00467F7F"/>
    <w:rsid w:val="0047000E"/>
    <w:rsid w:val="00470153"/>
    <w:rsid w:val="00470398"/>
    <w:rsid w:val="00470943"/>
    <w:rsid w:val="00470F09"/>
    <w:rsid w:val="0047179A"/>
    <w:rsid w:val="00471873"/>
    <w:rsid w:val="004719BA"/>
    <w:rsid w:val="00471D4A"/>
    <w:rsid w:val="00472463"/>
    <w:rsid w:val="004725C5"/>
    <w:rsid w:val="00472C5B"/>
    <w:rsid w:val="00472E24"/>
    <w:rsid w:val="0047300F"/>
    <w:rsid w:val="004731FC"/>
    <w:rsid w:val="004733DB"/>
    <w:rsid w:val="00473A67"/>
    <w:rsid w:val="0047408A"/>
    <w:rsid w:val="004740C6"/>
    <w:rsid w:val="004747C2"/>
    <w:rsid w:val="00475101"/>
    <w:rsid w:val="004751F6"/>
    <w:rsid w:val="00475298"/>
    <w:rsid w:val="00475624"/>
    <w:rsid w:val="00475747"/>
    <w:rsid w:val="00475A91"/>
    <w:rsid w:val="00475CAA"/>
    <w:rsid w:val="00475CBD"/>
    <w:rsid w:val="00475D54"/>
    <w:rsid w:val="00475F15"/>
    <w:rsid w:val="00475F89"/>
    <w:rsid w:val="0047692B"/>
    <w:rsid w:val="0047732E"/>
    <w:rsid w:val="00480444"/>
    <w:rsid w:val="004804EA"/>
    <w:rsid w:val="00480D7A"/>
    <w:rsid w:val="00481381"/>
    <w:rsid w:val="004813DA"/>
    <w:rsid w:val="0048140C"/>
    <w:rsid w:val="004818EC"/>
    <w:rsid w:val="00481953"/>
    <w:rsid w:val="00481B1F"/>
    <w:rsid w:val="0048254D"/>
    <w:rsid w:val="00483315"/>
    <w:rsid w:val="00483ACD"/>
    <w:rsid w:val="00483B1B"/>
    <w:rsid w:val="00483E40"/>
    <w:rsid w:val="00483F92"/>
    <w:rsid w:val="004845A4"/>
    <w:rsid w:val="0048490B"/>
    <w:rsid w:val="00484C2C"/>
    <w:rsid w:val="00484F5B"/>
    <w:rsid w:val="00485067"/>
    <w:rsid w:val="00485186"/>
    <w:rsid w:val="0048535B"/>
    <w:rsid w:val="0048548E"/>
    <w:rsid w:val="00485A53"/>
    <w:rsid w:val="00485D46"/>
    <w:rsid w:val="004862C1"/>
    <w:rsid w:val="0048672D"/>
    <w:rsid w:val="00486D80"/>
    <w:rsid w:val="004876AA"/>
    <w:rsid w:val="00487818"/>
    <w:rsid w:val="00490F2F"/>
    <w:rsid w:val="00491143"/>
    <w:rsid w:val="0049123A"/>
    <w:rsid w:val="00491958"/>
    <w:rsid w:val="00491CE6"/>
    <w:rsid w:val="004924BB"/>
    <w:rsid w:val="0049263D"/>
    <w:rsid w:val="004927B0"/>
    <w:rsid w:val="00492C10"/>
    <w:rsid w:val="004933BB"/>
    <w:rsid w:val="00494379"/>
    <w:rsid w:val="00494949"/>
    <w:rsid w:val="00494B11"/>
    <w:rsid w:val="00494B4B"/>
    <w:rsid w:val="00494C07"/>
    <w:rsid w:val="00494CD2"/>
    <w:rsid w:val="00495184"/>
    <w:rsid w:val="004952DD"/>
    <w:rsid w:val="00495972"/>
    <w:rsid w:val="00495E7D"/>
    <w:rsid w:val="00496546"/>
    <w:rsid w:val="004967B1"/>
    <w:rsid w:val="00496A39"/>
    <w:rsid w:val="00496E46"/>
    <w:rsid w:val="00496EAA"/>
    <w:rsid w:val="0049730D"/>
    <w:rsid w:val="00497E4D"/>
    <w:rsid w:val="00497F83"/>
    <w:rsid w:val="004A0309"/>
    <w:rsid w:val="004A030E"/>
    <w:rsid w:val="004A0431"/>
    <w:rsid w:val="004A04B3"/>
    <w:rsid w:val="004A13C1"/>
    <w:rsid w:val="004A1843"/>
    <w:rsid w:val="004A197F"/>
    <w:rsid w:val="004A1B20"/>
    <w:rsid w:val="004A374A"/>
    <w:rsid w:val="004A3A42"/>
    <w:rsid w:val="004A435F"/>
    <w:rsid w:val="004A43AA"/>
    <w:rsid w:val="004A4472"/>
    <w:rsid w:val="004A4BA2"/>
    <w:rsid w:val="004A4D6A"/>
    <w:rsid w:val="004A56AB"/>
    <w:rsid w:val="004A625D"/>
    <w:rsid w:val="004A6344"/>
    <w:rsid w:val="004A66FA"/>
    <w:rsid w:val="004A6837"/>
    <w:rsid w:val="004A6F88"/>
    <w:rsid w:val="004A7505"/>
    <w:rsid w:val="004A7C0A"/>
    <w:rsid w:val="004B0081"/>
    <w:rsid w:val="004B042A"/>
    <w:rsid w:val="004B09ED"/>
    <w:rsid w:val="004B0EAB"/>
    <w:rsid w:val="004B1340"/>
    <w:rsid w:val="004B1863"/>
    <w:rsid w:val="004B19AF"/>
    <w:rsid w:val="004B204B"/>
    <w:rsid w:val="004B217C"/>
    <w:rsid w:val="004B2724"/>
    <w:rsid w:val="004B3895"/>
    <w:rsid w:val="004B3A4D"/>
    <w:rsid w:val="004B3D33"/>
    <w:rsid w:val="004B3DF5"/>
    <w:rsid w:val="004B4242"/>
    <w:rsid w:val="004B4BF1"/>
    <w:rsid w:val="004B4C41"/>
    <w:rsid w:val="004B5D1D"/>
    <w:rsid w:val="004B5FEF"/>
    <w:rsid w:val="004B60A3"/>
    <w:rsid w:val="004B6222"/>
    <w:rsid w:val="004B681D"/>
    <w:rsid w:val="004B6D07"/>
    <w:rsid w:val="004B6DD8"/>
    <w:rsid w:val="004B6E55"/>
    <w:rsid w:val="004B6F16"/>
    <w:rsid w:val="004B7210"/>
    <w:rsid w:val="004B73EC"/>
    <w:rsid w:val="004B7EF7"/>
    <w:rsid w:val="004B7FC1"/>
    <w:rsid w:val="004C04DF"/>
    <w:rsid w:val="004C08A7"/>
    <w:rsid w:val="004C0A88"/>
    <w:rsid w:val="004C0B15"/>
    <w:rsid w:val="004C0D7D"/>
    <w:rsid w:val="004C0EAF"/>
    <w:rsid w:val="004C0F9E"/>
    <w:rsid w:val="004C1042"/>
    <w:rsid w:val="004C10FF"/>
    <w:rsid w:val="004C1109"/>
    <w:rsid w:val="004C1B0F"/>
    <w:rsid w:val="004C1BC4"/>
    <w:rsid w:val="004C2345"/>
    <w:rsid w:val="004C2452"/>
    <w:rsid w:val="004C2C3A"/>
    <w:rsid w:val="004C3122"/>
    <w:rsid w:val="004C36CA"/>
    <w:rsid w:val="004C36E3"/>
    <w:rsid w:val="004C3819"/>
    <w:rsid w:val="004C4437"/>
    <w:rsid w:val="004C47CC"/>
    <w:rsid w:val="004C519A"/>
    <w:rsid w:val="004C5272"/>
    <w:rsid w:val="004C607F"/>
    <w:rsid w:val="004C614D"/>
    <w:rsid w:val="004C6283"/>
    <w:rsid w:val="004C635B"/>
    <w:rsid w:val="004C65E6"/>
    <w:rsid w:val="004C6A21"/>
    <w:rsid w:val="004C6BB0"/>
    <w:rsid w:val="004C6F62"/>
    <w:rsid w:val="004C6FAF"/>
    <w:rsid w:val="004C703F"/>
    <w:rsid w:val="004D0D45"/>
    <w:rsid w:val="004D1077"/>
    <w:rsid w:val="004D152E"/>
    <w:rsid w:val="004D1564"/>
    <w:rsid w:val="004D1846"/>
    <w:rsid w:val="004D1E48"/>
    <w:rsid w:val="004D222E"/>
    <w:rsid w:val="004D25EF"/>
    <w:rsid w:val="004D273A"/>
    <w:rsid w:val="004D2D43"/>
    <w:rsid w:val="004D309F"/>
    <w:rsid w:val="004D32D3"/>
    <w:rsid w:val="004D3D95"/>
    <w:rsid w:val="004D3D9E"/>
    <w:rsid w:val="004D3ED8"/>
    <w:rsid w:val="004D4003"/>
    <w:rsid w:val="004D4B64"/>
    <w:rsid w:val="004D4CB3"/>
    <w:rsid w:val="004D5235"/>
    <w:rsid w:val="004D52ED"/>
    <w:rsid w:val="004D5520"/>
    <w:rsid w:val="004D5527"/>
    <w:rsid w:val="004D565C"/>
    <w:rsid w:val="004D5DC6"/>
    <w:rsid w:val="004D60AC"/>
    <w:rsid w:val="004D713F"/>
    <w:rsid w:val="004D776E"/>
    <w:rsid w:val="004D7B04"/>
    <w:rsid w:val="004D7B63"/>
    <w:rsid w:val="004E0160"/>
    <w:rsid w:val="004E046E"/>
    <w:rsid w:val="004E07E5"/>
    <w:rsid w:val="004E0950"/>
    <w:rsid w:val="004E0DAE"/>
    <w:rsid w:val="004E1199"/>
    <w:rsid w:val="004E18D1"/>
    <w:rsid w:val="004E1D89"/>
    <w:rsid w:val="004E20CE"/>
    <w:rsid w:val="004E2A4A"/>
    <w:rsid w:val="004E2F73"/>
    <w:rsid w:val="004E333E"/>
    <w:rsid w:val="004E33B1"/>
    <w:rsid w:val="004E3703"/>
    <w:rsid w:val="004E4340"/>
    <w:rsid w:val="004E45D4"/>
    <w:rsid w:val="004E5102"/>
    <w:rsid w:val="004E54FD"/>
    <w:rsid w:val="004E5915"/>
    <w:rsid w:val="004E5E0E"/>
    <w:rsid w:val="004E646C"/>
    <w:rsid w:val="004E65E7"/>
    <w:rsid w:val="004E6698"/>
    <w:rsid w:val="004E66C0"/>
    <w:rsid w:val="004E6A77"/>
    <w:rsid w:val="004E7107"/>
    <w:rsid w:val="004E7751"/>
    <w:rsid w:val="004E776B"/>
    <w:rsid w:val="004E7BC8"/>
    <w:rsid w:val="004E7DE6"/>
    <w:rsid w:val="004F0084"/>
    <w:rsid w:val="004F040B"/>
    <w:rsid w:val="004F05F2"/>
    <w:rsid w:val="004F0DC7"/>
    <w:rsid w:val="004F1160"/>
    <w:rsid w:val="004F1348"/>
    <w:rsid w:val="004F169B"/>
    <w:rsid w:val="004F1866"/>
    <w:rsid w:val="004F194E"/>
    <w:rsid w:val="004F1B3E"/>
    <w:rsid w:val="004F2058"/>
    <w:rsid w:val="004F2321"/>
    <w:rsid w:val="004F2694"/>
    <w:rsid w:val="004F26A3"/>
    <w:rsid w:val="004F2726"/>
    <w:rsid w:val="004F279B"/>
    <w:rsid w:val="004F2F9E"/>
    <w:rsid w:val="004F346A"/>
    <w:rsid w:val="004F34E7"/>
    <w:rsid w:val="004F3DF8"/>
    <w:rsid w:val="004F4845"/>
    <w:rsid w:val="004F4B24"/>
    <w:rsid w:val="004F5264"/>
    <w:rsid w:val="004F52BC"/>
    <w:rsid w:val="004F548E"/>
    <w:rsid w:val="004F5811"/>
    <w:rsid w:val="004F5929"/>
    <w:rsid w:val="004F6DB9"/>
    <w:rsid w:val="004F6E13"/>
    <w:rsid w:val="004F7731"/>
    <w:rsid w:val="004F77A5"/>
    <w:rsid w:val="004F7A02"/>
    <w:rsid w:val="004F7ADC"/>
    <w:rsid w:val="004F7C8A"/>
    <w:rsid w:val="005002EE"/>
    <w:rsid w:val="00500467"/>
    <w:rsid w:val="005006B1"/>
    <w:rsid w:val="00500AB2"/>
    <w:rsid w:val="00500F81"/>
    <w:rsid w:val="00501103"/>
    <w:rsid w:val="00501BC7"/>
    <w:rsid w:val="00501DD3"/>
    <w:rsid w:val="00502041"/>
    <w:rsid w:val="005022B0"/>
    <w:rsid w:val="00502E07"/>
    <w:rsid w:val="00502F53"/>
    <w:rsid w:val="00503552"/>
    <w:rsid w:val="00504609"/>
    <w:rsid w:val="005049FC"/>
    <w:rsid w:val="00504B61"/>
    <w:rsid w:val="00504F2E"/>
    <w:rsid w:val="005053AF"/>
    <w:rsid w:val="00505611"/>
    <w:rsid w:val="00505630"/>
    <w:rsid w:val="005056FB"/>
    <w:rsid w:val="00505E96"/>
    <w:rsid w:val="005063DB"/>
    <w:rsid w:val="005063FE"/>
    <w:rsid w:val="005066DE"/>
    <w:rsid w:val="0050683E"/>
    <w:rsid w:val="00507A4C"/>
    <w:rsid w:val="00507CF2"/>
    <w:rsid w:val="00510759"/>
    <w:rsid w:val="00510F8C"/>
    <w:rsid w:val="005110F3"/>
    <w:rsid w:val="005118CA"/>
    <w:rsid w:val="005119DC"/>
    <w:rsid w:val="00511A37"/>
    <w:rsid w:val="00511AFC"/>
    <w:rsid w:val="00511C74"/>
    <w:rsid w:val="00511D7E"/>
    <w:rsid w:val="0051257C"/>
    <w:rsid w:val="005127EF"/>
    <w:rsid w:val="00512B70"/>
    <w:rsid w:val="00512DAC"/>
    <w:rsid w:val="005140BF"/>
    <w:rsid w:val="0051458A"/>
    <w:rsid w:val="00514718"/>
    <w:rsid w:val="0051554B"/>
    <w:rsid w:val="0051571C"/>
    <w:rsid w:val="00515869"/>
    <w:rsid w:val="00515AF4"/>
    <w:rsid w:val="0051608A"/>
    <w:rsid w:val="005163C7"/>
    <w:rsid w:val="00517131"/>
    <w:rsid w:val="00517775"/>
    <w:rsid w:val="00517C3C"/>
    <w:rsid w:val="00517D31"/>
    <w:rsid w:val="00517D43"/>
    <w:rsid w:val="0052064F"/>
    <w:rsid w:val="005210F0"/>
    <w:rsid w:val="00521325"/>
    <w:rsid w:val="00521DB8"/>
    <w:rsid w:val="00521E90"/>
    <w:rsid w:val="00522082"/>
    <w:rsid w:val="00522412"/>
    <w:rsid w:val="00522BB2"/>
    <w:rsid w:val="00522C7B"/>
    <w:rsid w:val="00523A93"/>
    <w:rsid w:val="005244F1"/>
    <w:rsid w:val="005245A9"/>
    <w:rsid w:val="00524729"/>
    <w:rsid w:val="005249A4"/>
    <w:rsid w:val="00525067"/>
    <w:rsid w:val="00525153"/>
    <w:rsid w:val="0052536A"/>
    <w:rsid w:val="005253B3"/>
    <w:rsid w:val="0052554A"/>
    <w:rsid w:val="005255F2"/>
    <w:rsid w:val="005257B6"/>
    <w:rsid w:val="00526050"/>
    <w:rsid w:val="00526472"/>
    <w:rsid w:val="0052662D"/>
    <w:rsid w:val="0052664D"/>
    <w:rsid w:val="00526C9C"/>
    <w:rsid w:val="00526CE5"/>
    <w:rsid w:val="00526D9E"/>
    <w:rsid w:val="005270BB"/>
    <w:rsid w:val="0052784C"/>
    <w:rsid w:val="0053023E"/>
    <w:rsid w:val="005302F2"/>
    <w:rsid w:val="00530793"/>
    <w:rsid w:val="0053096F"/>
    <w:rsid w:val="00530B67"/>
    <w:rsid w:val="00530BD5"/>
    <w:rsid w:val="005312C9"/>
    <w:rsid w:val="0053173A"/>
    <w:rsid w:val="005319DD"/>
    <w:rsid w:val="00531D15"/>
    <w:rsid w:val="00531E7F"/>
    <w:rsid w:val="00531FC5"/>
    <w:rsid w:val="00532019"/>
    <w:rsid w:val="005321BD"/>
    <w:rsid w:val="005326AD"/>
    <w:rsid w:val="00532855"/>
    <w:rsid w:val="00532A61"/>
    <w:rsid w:val="00533173"/>
    <w:rsid w:val="00533CE6"/>
    <w:rsid w:val="00534117"/>
    <w:rsid w:val="00535C5E"/>
    <w:rsid w:val="00535E39"/>
    <w:rsid w:val="00536188"/>
    <w:rsid w:val="005369CE"/>
    <w:rsid w:val="00536D71"/>
    <w:rsid w:val="005376BB"/>
    <w:rsid w:val="00537A8B"/>
    <w:rsid w:val="00537E5F"/>
    <w:rsid w:val="005408FC"/>
    <w:rsid w:val="00541050"/>
    <w:rsid w:val="00541505"/>
    <w:rsid w:val="00541935"/>
    <w:rsid w:val="00541A21"/>
    <w:rsid w:val="005428DA"/>
    <w:rsid w:val="00542CFF"/>
    <w:rsid w:val="00542F5D"/>
    <w:rsid w:val="00543999"/>
    <w:rsid w:val="00543BBC"/>
    <w:rsid w:val="00544547"/>
    <w:rsid w:val="00544F9C"/>
    <w:rsid w:val="005450F6"/>
    <w:rsid w:val="005451A3"/>
    <w:rsid w:val="00545431"/>
    <w:rsid w:val="00545E49"/>
    <w:rsid w:val="00545F72"/>
    <w:rsid w:val="00546194"/>
    <w:rsid w:val="00546519"/>
    <w:rsid w:val="00546BF4"/>
    <w:rsid w:val="00546DF7"/>
    <w:rsid w:val="00547334"/>
    <w:rsid w:val="0054757C"/>
    <w:rsid w:val="005476B1"/>
    <w:rsid w:val="00547D70"/>
    <w:rsid w:val="005506F8"/>
    <w:rsid w:val="00550917"/>
    <w:rsid w:val="00550975"/>
    <w:rsid w:val="00550AA7"/>
    <w:rsid w:val="00550CDD"/>
    <w:rsid w:val="005512B5"/>
    <w:rsid w:val="00551316"/>
    <w:rsid w:val="00551455"/>
    <w:rsid w:val="0055167E"/>
    <w:rsid w:val="00551DBC"/>
    <w:rsid w:val="00552275"/>
    <w:rsid w:val="00552654"/>
    <w:rsid w:val="005529D1"/>
    <w:rsid w:val="00552D22"/>
    <w:rsid w:val="00552D5E"/>
    <w:rsid w:val="00552FF9"/>
    <w:rsid w:val="0055331E"/>
    <w:rsid w:val="005535DD"/>
    <w:rsid w:val="005535EE"/>
    <w:rsid w:val="005537AA"/>
    <w:rsid w:val="00553863"/>
    <w:rsid w:val="005538E7"/>
    <w:rsid w:val="00553BBF"/>
    <w:rsid w:val="00553DCD"/>
    <w:rsid w:val="00554375"/>
    <w:rsid w:val="00554402"/>
    <w:rsid w:val="0055495C"/>
    <w:rsid w:val="005551D2"/>
    <w:rsid w:val="0055522B"/>
    <w:rsid w:val="00555333"/>
    <w:rsid w:val="00555502"/>
    <w:rsid w:val="005557C6"/>
    <w:rsid w:val="00555AFB"/>
    <w:rsid w:val="00555B82"/>
    <w:rsid w:val="00556EFB"/>
    <w:rsid w:val="005571C8"/>
    <w:rsid w:val="00557212"/>
    <w:rsid w:val="00557C32"/>
    <w:rsid w:val="00557CCB"/>
    <w:rsid w:val="00560884"/>
    <w:rsid w:val="005614E3"/>
    <w:rsid w:val="00561983"/>
    <w:rsid w:val="005619DA"/>
    <w:rsid w:val="005627A3"/>
    <w:rsid w:val="00562EE2"/>
    <w:rsid w:val="00562FC2"/>
    <w:rsid w:val="005631C1"/>
    <w:rsid w:val="0056323E"/>
    <w:rsid w:val="00563461"/>
    <w:rsid w:val="00563574"/>
    <w:rsid w:val="005635DD"/>
    <w:rsid w:val="00563EF7"/>
    <w:rsid w:val="00564154"/>
    <w:rsid w:val="00564205"/>
    <w:rsid w:val="00564549"/>
    <w:rsid w:val="00564561"/>
    <w:rsid w:val="0056482D"/>
    <w:rsid w:val="00564F33"/>
    <w:rsid w:val="00565462"/>
    <w:rsid w:val="0056571A"/>
    <w:rsid w:val="00565785"/>
    <w:rsid w:val="00565980"/>
    <w:rsid w:val="00566288"/>
    <w:rsid w:val="0056678C"/>
    <w:rsid w:val="005667E4"/>
    <w:rsid w:val="00566AD5"/>
    <w:rsid w:val="00566D8C"/>
    <w:rsid w:val="00566DF7"/>
    <w:rsid w:val="00566F2B"/>
    <w:rsid w:val="005671AF"/>
    <w:rsid w:val="0056768E"/>
    <w:rsid w:val="00567D1A"/>
    <w:rsid w:val="00567FF2"/>
    <w:rsid w:val="00570D0D"/>
    <w:rsid w:val="00570D3A"/>
    <w:rsid w:val="00571402"/>
    <w:rsid w:val="00571907"/>
    <w:rsid w:val="00571AE0"/>
    <w:rsid w:val="00571C7E"/>
    <w:rsid w:val="005721EF"/>
    <w:rsid w:val="00572381"/>
    <w:rsid w:val="005725CC"/>
    <w:rsid w:val="00572CD4"/>
    <w:rsid w:val="00573286"/>
    <w:rsid w:val="005732EB"/>
    <w:rsid w:val="005738EF"/>
    <w:rsid w:val="00573D59"/>
    <w:rsid w:val="00573E93"/>
    <w:rsid w:val="00573FA2"/>
    <w:rsid w:val="0057404E"/>
    <w:rsid w:val="00574442"/>
    <w:rsid w:val="00574B8B"/>
    <w:rsid w:val="005750FB"/>
    <w:rsid w:val="00575369"/>
    <w:rsid w:val="00575902"/>
    <w:rsid w:val="00575F44"/>
    <w:rsid w:val="00575F4F"/>
    <w:rsid w:val="00576254"/>
    <w:rsid w:val="0057638E"/>
    <w:rsid w:val="00576401"/>
    <w:rsid w:val="005766B6"/>
    <w:rsid w:val="00576B19"/>
    <w:rsid w:val="005773C8"/>
    <w:rsid w:val="00577C8B"/>
    <w:rsid w:val="00580782"/>
    <w:rsid w:val="0058093A"/>
    <w:rsid w:val="00580A6E"/>
    <w:rsid w:val="00580C27"/>
    <w:rsid w:val="00580FD6"/>
    <w:rsid w:val="00581515"/>
    <w:rsid w:val="005815DF"/>
    <w:rsid w:val="005817EF"/>
    <w:rsid w:val="00581A7A"/>
    <w:rsid w:val="00581B54"/>
    <w:rsid w:val="00581F7B"/>
    <w:rsid w:val="00582286"/>
    <w:rsid w:val="00582626"/>
    <w:rsid w:val="0058271D"/>
    <w:rsid w:val="0058272A"/>
    <w:rsid w:val="00582800"/>
    <w:rsid w:val="005829EE"/>
    <w:rsid w:val="0058320D"/>
    <w:rsid w:val="005833C2"/>
    <w:rsid w:val="00583410"/>
    <w:rsid w:val="00583E5A"/>
    <w:rsid w:val="00583EA8"/>
    <w:rsid w:val="00584530"/>
    <w:rsid w:val="005845AF"/>
    <w:rsid w:val="005846A5"/>
    <w:rsid w:val="005850D3"/>
    <w:rsid w:val="00585A80"/>
    <w:rsid w:val="00585B64"/>
    <w:rsid w:val="00585D4D"/>
    <w:rsid w:val="00585E67"/>
    <w:rsid w:val="0058615E"/>
    <w:rsid w:val="0058673C"/>
    <w:rsid w:val="0058680A"/>
    <w:rsid w:val="00587430"/>
    <w:rsid w:val="005877CF"/>
    <w:rsid w:val="005878EA"/>
    <w:rsid w:val="005901BE"/>
    <w:rsid w:val="005903A0"/>
    <w:rsid w:val="00590D10"/>
    <w:rsid w:val="00591296"/>
    <w:rsid w:val="00591571"/>
    <w:rsid w:val="00591A9E"/>
    <w:rsid w:val="00591DA5"/>
    <w:rsid w:val="0059253F"/>
    <w:rsid w:val="00592640"/>
    <w:rsid w:val="00592733"/>
    <w:rsid w:val="005929E8"/>
    <w:rsid w:val="00593021"/>
    <w:rsid w:val="00593292"/>
    <w:rsid w:val="00593798"/>
    <w:rsid w:val="00593C0B"/>
    <w:rsid w:val="00594276"/>
    <w:rsid w:val="00594315"/>
    <w:rsid w:val="00594A5B"/>
    <w:rsid w:val="00594CD7"/>
    <w:rsid w:val="00594F27"/>
    <w:rsid w:val="0059513B"/>
    <w:rsid w:val="005951B8"/>
    <w:rsid w:val="005954AB"/>
    <w:rsid w:val="00595793"/>
    <w:rsid w:val="00595BBC"/>
    <w:rsid w:val="00596080"/>
    <w:rsid w:val="005965AF"/>
    <w:rsid w:val="00596622"/>
    <w:rsid w:val="005969A4"/>
    <w:rsid w:val="00596ADB"/>
    <w:rsid w:val="00596F7D"/>
    <w:rsid w:val="00597951"/>
    <w:rsid w:val="00597F68"/>
    <w:rsid w:val="00597FF7"/>
    <w:rsid w:val="005A00F0"/>
    <w:rsid w:val="005A03CF"/>
    <w:rsid w:val="005A0626"/>
    <w:rsid w:val="005A105E"/>
    <w:rsid w:val="005A1535"/>
    <w:rsid w:val="005A17FB"/>
    <w:rsid w:val="005A234A"/>
    <w:rsid w:val="005A2675"/>
    <w:rsid w:val="005A2875"/>
    <w:rsid w:val="005A2FBE"/>
    <w:rsid w:val="005A3480"/>
    <w:rsid w:val="005A386E"/>
    <w:rsid w:val="005A43A5"/>
    <w:rsid w:val="005A46B4"/>
    <w:rsid w:val="005A48DD"/>
    <w:rsid w:val="005A5966"/>
    <w:rsid w:val="005A6AC6"/>
    <w:rsid w:val="005A71C7"/>
    <w:rsid w:val="005A75B7"/>
    <w:rsid w:val="005A7D40"/>
    <w:rsid w:val="005A7EA4"/>
    <w:rsid w:val="005A7ECA"/>
    <w:rsid w:val="005B006E"/>
    <w:rsid w:val="005B02E1"/>
    <w:rsid w:val="005B0865"/>
    <w:rsid w:val="005B096E"/>
    <w:rsid w:val="005B09A8"/>
    <w:rsid w:val="005B13FE"/>
    <w:rsid w:val="005B19FF"/>
    <w:rsid w:val="005B1D1D"/>
    <w:rsid w:val="005B20DC"/>
    <w:rsid w:val="005B24EC"/>
    <w:rsid w:val="005B2BB7"/>
    <w:rsid w:val="005B2C24"/>
    <w:rsid w:val="005B2DB1"/>
    <w:rsid w:val="005B312A"/>
    <w:rsid w:val="005B3532"/>
    <w:rsid w:val="005B3FD0"/>
    <w:rsid w:val="005B3FE1"/>
    <w:rsid w:val="005B46A1"/>
    <w:rsid w:val="005B4CDA"/>
    <w:rsid w:val="005B4EF0"/>
    <w:rsid w:val="005B514A"/>
    <w:rsid w:val="005B51A3"/>
    <w:rsid w:val="005B5783"/>
    <w:rsid w:val="005B5858"/>
    <w:rsid w:val="005B58CC"/>
    <w:rsid w:val="005B6C28"/>
    <w:rsid w:val="005B7169"/>
    <w:rsid w:val="005B73C3"/>
    <w:rsid w:val="005B75DD"/>
    <w:rsid w:val="005B7959"/>
    <w:rsid w:val="005B7A80"/>
    <w:rsid w:val="005B7D17"/>
    <w:rsid w:val="005B7D60"/>
    <w:rsid w:val="005C0724"/>
    <w:rsid w:val="005C099D"/>
    <w:rsid w:val="005C0A4E"/>
    <w:rsid w:val="005C1293"/>
    <w:rsid w:val="005C18E3"/>
    <w:rsid w:val="005C1972"/>
    <w:rsid w:val="005C1FAB"/>
    <w:rsid w:val="005C240C"/>
    <w:rsid w:val="005C2F5A"/>
    <w:rsid w:val="005C3913"/>
    <w:rsid w:val="005C3AB1"/>
    <w:rsid w:val="005C3FB4"/>
    <w:rsid w:val="005C41C6"/>
    <w:rsid w:val="005C4860"/>
    <w:rsid w:val="005C4E22"/>
    <w:rsid w:val="005C539A"/>
    <w:rsid w:val="005C5691"/>
    <w:rsid w:val="005C5C35"/>
    <w:rsid w:val="005C62B1"/>
    <w:rsid w:val="005C68A5"/>
    <w:rsid w:val="005C6963"/>
    <w:rsid w:val="005C7020"/>
    <w:rsid w:val="005C7210"/>
    <w:rsid w:val="005C768C"/>
    <w:rsid w:val="005C7CBE"/>
    <w:rsid w:val="005C7F25"/>
    <w:rsid w:val="005D05C5"/>
    <w:rsid w:val="005D0714"/>
    <w:rsid w:val="005D0748"/>
    <w:rsid w:val="005D0B56"/>
    <w:rsid w:val="005D0F20"/>
    <w:rsid w:val="005D0FC9"/>
    <w:rsid w:val="005D1619"/>
    <w:rsid w:val="005D16CF"/>
    <w:rsid w:val="005D19D5"/>
    <w:rsid w:val="005D2132"/>
    <w:rsid w:val="005D2907"/>
    <w:rsid w:val="005D2D58"/>
    <w:rsid w:val="005D3873"/>
    <w:rsid w:val="005D38C1"/>
    <w:rsid w:val="005D38CF"/>
    <w:rsid w:val="005D3D2C"/>
    <w:rsid w:val="005D3D9E"/>
    <w:rsid w:val="005D3EE6"/>
    <w:rsid w:val="005D44F2"/>
    <w:rsid w:val="005D47F1"/>
    <w:rsid w:val="005D4A1A"/>
    <w:rsid w:val="005D52B5"/>
    <w:rsid w:val="005D5340"/>
    <w:rsid w:val="005D5605"/>
    <w:rsid w:val="005D5A2A"/>
    <w:rsid w:val="005D5E2F"/>
    <w:rsid w:val="005D63C0"/>
    <w:rsid w:val="005D6CFF"/>
    <w:rsid w:val="005D75D3"/>
    <w:rsid w:val="005D75EF"/>
    <w:rsid w:val="005E0095"/>
    <w:rsid w:val="005E0BF5"/>
    <w:rsid w:val="005E0D49"/>
    <w:rsid w:val="005E148D"/>
    <w:rsid w:val="005E1CFA"/>
    <w:rsid w:val="005E1D64"/>
    <w:rsid w:val="005E1E91"/>
    <w:rsid w:val="005E21B2"/>
    <w:rsid w:val="005E21F5"/>
    <w:rsid w:val="005E233A"/>
    <w:rsid w:val="005E2354"/>
    <w:rsid w:val="005E2564"/>
    <w:rsid w:val="005E2827"/>
    <w:rsid w:val="005E2F4A"/>
    <w:rsid w:val="005E3B55"/>
    <w:rsid w:val="005E4755"/>
    <w:rsid w:val="005E48F0"/>
    <w:rsid w:val="005E493F"/>
    <w:rsid w:val="005E4989"/>
    <w:rsid w:val="005E4CFF"/>
    <w:rsid w:val="005E5299"/>
    <w:rsid w:val="005E5AD9"/>
    <w:rsid w:val="005E5DC5"/>
    <w:rsid w:val="005E6267"/>
    <w:rsid w:val="005E62F2"/>
    <w:rsid w:val="005E6433"/>
    <w:rsid w:val="005E670D"/>
    <w:rsid w:val="005E6B0E"/>
    <w:rsid w:val="005E6F0D"/>
    <w:rsid w:val="005E6F78"/>
    <w:rsid w:val="005E76FB"/>
    <w:rsid w:val="005E78C7"/>
    <w:rsid w:val="005E7D05"/>
    <w:rsid w:val="005E7E22"/>
    <w:rsid w:val="005F01A8"/>
    <w:rsid w:val="005F06E3"/>
    <w:rsid w:val="005F10A3"/>
    <w:rsid w:val="005F13A2"/>
    <w:rsid w:val="005F1BD3"/>
    <w:rsid w:val="005F1D77"/>
    <w:rsid w:val="005F1F2B"/>
    <w:rsid w:val="005F234D"/>
    <w:rsid w:val="005F243C"/>
    <w:rsid w:val="005F26E6"/>
    <w:rsid w:val="005F27B5"/>
    <w:rsid w:val="005F2F3D"/>
    <w:rsid w:val="005F3C12"/>
    <w:rsid w:val="005F3CE1"/>
    <w:rsid w:val="005F3DC4"/>
    <w:rsid w:val="005F3E23"/>
    <w:rsid w:val="005F3F24"/>
    <w:rsid w:val="005F3FD4"/>
    <w:rsid w:val="005F451E"/>
    <w:rsid w:val="005F45A0"/>
    <w:rsid w:val="005F4621"/>
    <w:rsid w:val="005F4A01"/>
    <w:rsid w:val="005F50BE"/>
    <w:rsid w:val="005F54A6"/>
    <w:rsid w:val="005F568C"/>
    <w:rsid w:val="005F5F6D"/>
    <w:rsid w:val="005F5FAD"/>
    <w:rsid w:val="005F66A7"/>
    <w:rsid w:val="005F678E"/>
    <w:rsid w:val="005F6B5F"/>
    <w:rsid w:val="005F6D93"/>
    <w:rsid w:val="005F6EFA"/>
    <w:rsid w:val="005F75DD"/>
    <w:rsid w:val="005F7855"/>
    <w:rsid w:val="005F79D6"/>
    <w:rsid w:val="00600835"/>
    <w:rsid w:val="006012A5"/>
    <w:rsid w:val="006019B0"/>
    <w:rsid w:val="00601CAB"/>
    <w:rsid w:val="00602037"/>
    <w:rsid w:val="00602875"/>
    <w:rsid w:val="00602923"/>
    <w:rsid w:val="006029DF"/>
    <w:rsid w:val="00602A78"/>
    <w:rsid w:val="00602E59"/>
    <w:rsid w:val="006034CD"/>
    <w:rsid w:val="006039BB"/>
    <w:rsid w:val="00603C0F"/>
    <w:rsid w:val="00603F56"/>
    <w:rsid w:val="0060493C"/>
    <w:rsid w:val="0060555C"/>
    <w:rsid w:val="00605C0A"/>
    <w:rsid w:val="00605F40"/>
    <w:rsid w:val="00605FE7"/>
    <w:rsid w:val="006061F3"/>
    <w:rsid w:val="0060648B"/>
    <w:rsid w:val="00606C21"/>
    <w:rsid w:val="00606F1E"/>
    <w:rsid w:val="006077D7"/>
    <w:rsid w:val="00607965"/>
    <w:rsid w:val="0060797A"/>
    <w:rsid w:val="006079C8"/>
    <w:rsid w:val="00607FF3"/>
    <w:rsid w:val="0061076E"/>
    <w:rsid w:val="00610BDF"/>
    <w:rsid w:val="00610DDE"/>
    <w:rsid w:val="006110CB"/>
    <w:rsid w:val="006111E7"/>
    <w:rsid w:val="00612283"/>
    <w:rsid w:val="00612432"/>
    <w:rsid w:val="00612552"/>
    <w:rsid w:val="00612AC8"/>
    <w:rsid w:val="006134FD"/>
    <w:rsid w:val="0061356E"/>
    <w:rsid w:val="00613841"/>
    <w:rsid w:val="00613C58"/>
    <w:rsid w:val="00613C97"/>
    <w:rsid w:val="00613CCD"/>
    <w:rsid w:val="00613CE9"/>
    <w:rsid w:val="006144FE"/>
    <w:rsid w:val="00614596"/>
    <w:rsid w:val="006148FF"/>
    <w:rsid w:val="00614E88"/>
    <w:rsid w:val="006151D7"/>
    <w:rsid w:val="00615810"/>
    <w:rsid w:val="006158D5"/>
    <w:rsid w:val="0061697C"/>
    <w:rsid w:val="00616C5B"/>
    <w:rsid w:val="00616DFD"/>
    <w:rsid w:val="00616E38"/>
    <w:rsid w:val="00616F53"/>
    <w:rsid w:val="006171CF"/>
    <w:rsid w:val="006173DA"/>
    <w:rsid w:val="00617C4A"/>
    <w:rsid w:val="00617DF2"/>
    <w:rsid w:val="0062027E"/>
    <w:rsid w:val="00620307"/>
    <w:rsid w:val="00620AA8"/>
    <w:rsid w:val="00620B2B"/>
    <w:rsid w:val="00620BAC"/>
    <w:rsid w:val="0062121E"/>
    <w:rsid w:val="006218D8"/>
    <w:rsid w:val="0062198B"/>
    <w:rsid w:val="00621BA4"/>
    <w:rsid w:val="00621F68"/>
    <w:rsid w:val="006221CA"/>
    <w:rsid w:val="006224A3"/>
    <w:rsid w:val="00622506"/>
    <w:rsid w:val="0062254A"/>
    <w:rsid w:val="006225A5"/>
    <w:rsid w:val="006228AF"/>
    <w:rsid w:val="00623504"/>
    <w:rsid w:val="00623590"/>
    <w:rsid w:val="00624215"/>
    <w:rsid w:val="0062452C"/>
    <w:rsid w:val="00624BF5"/>
    <w:rsid w:val="00625218"/>
    <w:rsid w:val="006252B1"/>
    <w:rsid w:val="006258F1"/>
    <w:rsid w:val="00625907"/>
    <w:rsid w:val="0062611F"/>
    <w:rsid w:val="00626869"/>
    <w:rsid w:val="006277A4"/>
    <w:rsid w:val="006277D8"/>
    <w:rsid w:val="00627DB9"/>
    <w:rsid w:val="00627F55"/>
    <w:rsid w:val="00630175"/>
    <w:rsid w:val="00632290"/>
    <w:rsid w:val="00632555"/>
    <w:rsid w:val="00633028"/>
    <w:rsid w:val="0063361C"/>
    <w:rsid w:val="00633839"/>
    <w:rsid w:val="006339F9"/>
    <w:rsid w:val="00633BCE"/>
    <w:rsid w:val="006348DA"/>
    <w:rsid w:val="006351CE"/>
    <w:rsid w:val="006352B2"/>
    <w:rsid w:val="00635F7B"/>
    <w:rsid w:val="00636545"/>
    <w:rsid w:val="006367DF"/>
    <w:rsid w:val="00636CDF"/>
    <w:rsid w:val="006405D4"/>
    <w:rsid w:val="006409A0"/>
    <w:rsid w:val="00640D35"/>
    <w:rsid w:val="00640FAD"/>
    <w:rsid w:val="0064137B"/>
    <w:rsid w:val="006414AF"/>
    <w:rsid w:val="0064185C"/>
    <w:rsid w:val="00641927"/>
    <w:rsid w:val="006427DD"/>
    <w:rsid w:val="0064285C"/>
    <w:rsid w:val="00642B2B"/>
    <w:rsid w:val="006433E3"/>
    <w:rsid w:val="00643895"/>
    <w:rsid w:val="00643B97"/>
    <w:rsid w:val="00643E67"/>
    <w:rsid w:val="00644437"/>
    <w:rsid w:val="00644510"/>
    <w:rsid w:val="00644D9A"/>
    <w:rsid w:val="006453BB"/>
    <w:rsid w:val="00645489"/>
    <w:rsid w:val="00645B77"/>
    <w:rsid w:val="00645C40"/>
    <w:rsid w:val="00645F4B"/>
    <w:rsid w:val="00645FAF"/>
    <w:rsid w:val="006473CB"/>
    <w:rsid w:val="006479B1"/>
    <w:rsid w:val="00647B56"/>
    <w:rsid w:val="00647D43"/>
    <w:rsid w:val="00650264"/>
    <w:rsid w:val="00650823"/>
    <w:rsid w:val="006511AD"/>
    <w:rsid w:val="00651472"/>
    <w:rsid w:val="006518E5"/>
    <w:rsid w:val="00651B9E"/>
    <w:rsid w:val="00651F54"/>
    <w:rsid w:val="0065206E"/>
    <w:rsid w:val="00652312"/>
    <w:rsid w:val="00652371"/>
    <w:rsid w:val="006526E1"/>
    <w:rsid w:val="006534A7"/>
    <w:rsid w:val="0065386A"/>
    <w:rsid w:val="00653BC0"/>
    <w:rsid w:val="00653D80"/>
    <w:rsid w:val="006541FD"/>
    <w:rsid w:val="00654430"/>
    <w:rsid w:val="00654B40"/>
    <w:rsid w:val="00654F2A"/>
    <w:rsid w:val="00654F3F"/>
    <w:rsid w:val="006550BE"/>
    <w:rsid w:val="0065594A"/>
    <w:rsid w:val="006559BC"/>
    <w:rsid w:val="00655B54"/>
    <w:rsid w:val="00655C80"/>
    <w:rsid w:val="00655E94"/>
    <w:rsid w:val="0065613C"/>
    <w:rsid w:val="006564D3"/>
    <w:rsid w:val="00656720"/>
    <w:rsid w:val="0065687E"/>
    <w:rsid w:val="00656DAB"/>
    <w:rsid w:val="0065718C"/>
    <w:rsid w:val="006572C5"/>
    <w:rsid w:val="0065732D"/>
    <w:rsid w:val="00657FED"/>
    <w:rsid w:val="006601F8"/>
    <w:rsid w:val="006603CC"/>
    <w:rsid w:val="0066052A"/>
    <w:rsid w:val="00660C30"/>
    <w:rsid w:val="006614C8"/>
    <w:rsid w:val="006615DE"/>
    <w:rsid w:val="006618F7"/>
    <w:rsid w:val="00661D8E"/>
    <w:rsid w:val="00661DE5"/>
    <w:rsid w:val="006625A0"/>
    <w:rsid w:val="00663762"/>
    <w:rsid w:val="006639EE"/>
    <w:rsid w:val="00663A23"/>
    <w:rsid w:val="00663BB7"/>
    <w:rsid w:val="006640D2"/>
    <w:rsid w:val="0066485D"/>
    <w:rsid w:val="00664BE0"/>
    <w:rsid w:val="00664D53"/>
    <w:rsid w:val="00664F2E"/>
    <w:rsid w:val="00664FCF"/>
    <w:rsid w:val="006653FD"/>
    <w:rsid w:val="00665A94"/>
    <w:rsid w:val="00665D2D"/>
    <w:rsid w:val="00665EE7"/>
    <w:rsid w:val="00666242"/>
    <w:rsid w:val="0066644C"/>
    <w:rsid w:val="00666CF2"/>
    <w:rsid w:val="00667034"/>
    <w:rsid w:val="0066749A"/>
    <w:rsid w:val="006674A1"/>
    <w:rsid w:val="00667709"/>
    <w:rsid w:val="00667E17"/>
    <w:rsid w:val="006704DD"/>
    <w:rsid w:val="00670724"/>
    <w:rsid w:val="00670AA9"/>
    <w:rsid w:val="00670BAD"/>
    <w:rsid w:val="006713EB"/>
    <w:rsid w:val="006714C7"/>
    <w:rsid w:val="00671546"/>
    <w:rsid w:val="00671826"/>
    <w:rsid w:val="00671932"/>
    <w:rsid w:val="006722FF"/>
    <w:rsid w:val="00672AAE"/>
    <w:rsid w:val="00672EE4"/>
    <w:rsid w:val="00673615"/>
    <w:rsid w:val="006741BD"/>
    <w:rsid w:val="006741FB"/>
    <w:rsid w:val="00674B38"/>
    <w:rsid w:val="00674B94"/>
    <w:rsid w:val="00674C0C"/>
    <w:rsid w:val="00675C0A"/>
    <w:rsid w:val="00675F30"/>
    <w:rsid w:val="00676131"/>
    <w:rsid w:val="00676D40"/>
    <w:rsid w:val="00676DC0"/>
    <w:rsid w:val="00676FB0"/>
    <w:rsid w:val="00677645"/>
    <w:rsid w:val="00677650"/>
    <w:rsid w:val="006778F3"/>
    <w:rsid w:val="00677B3B"/>
    <w:rsid w:val="00677E9A"/>
    <w:rsid w:val="006807ED"/>
    <w:rsid w:val="00680F84"/>
    <w:rsid w:val="006812AE"/>
    <w:rsid w:val="006814B2"/>
    <w:rsid w:val="00681AD3"/>
    <w:rsid w:val="006826C6"/>
    <w:rsid w:val="00682CE0"/>
    <w:rsid w:val="00682CEF"/>
    <w:rsid w:val="00682E3F"/>
    <w:rsid w:val="0068341E"/>
    <w:rsid w:val="0068347D"/>
    <w:rsid w:val="00683D58"/>
    <w:rsid w:val="00683EC2"/>
    <w:rsid w:val="00683F84"/>
    <w:rsid w:val="00684524"/>
    <w:rsid w:val="00685C8C"/>
    <w:rsid w:val="00686309"/>
    <w:rsid w:val="00687222"/>
    <w:rsid w:val="006872F3"/>
    <w:rsid w:val="006873CA"/>
    <w:rsid w:val="006875C6"/>
    <w:rsid w:val="00687C9C"/>
    <w:rsid w:val="00687DC6"/>
    <w:rsid w:val="00690593"/>
    <w:rsid w:val="0069059E"/>
    <w:rsid w:val="006907D3"/>
    <w:rsid w:val="006909A9"/>
    <w:rsid w:val="00690ADE"/>
    <w:rsid w:val="00690B31"/>
    <w:rsid w:val="0069116B"/>
    <w:rsid w:val="00691B4F"/>
    <w:rsid w:val="00691F06"/>
    <w:rsid w:val="00692013"/>
    <w:rsid w:val="006924BC"/>
    <w:rsid w:val="006929F7"/>
    <w:rsid w:val="00693071"/>
    <w:rsid w:val="006930D4"/>
    <w:rsid w:val="0069310B"/>
    <w:rsid w:val="0069313E"/>
    <w:rsid w:val="00693214"/>
    <w:rsid w:val="006933E9"/>
    <w:rsid w:val="006935B2"/>
    <w:rsid w:val="00693F13"/>
    <w:rsid w:val="00694095"/>
    <w:rsid w:val="00694179"/>
    <w:rsid w:val="0069494F"/>
    <w:rsid w:val="00694DAE"/>
    <w:rsid w:val="006957A9"/>
    <w:rsid w:val="00695923"/>
    <w:rsid w:val="00695B05"/>
    <w:rsid w:val="00695D7D"/>
    <w:rsid w:val="006960CE"/>
    <w:rsid w:val="006965C7"/>
    <w:rsid w:val="006966C8"/>
    <w:rsid w:val="00697292"/>
    <w:rsid w:val="006973B4"/>
    <w:rsid w:val="00697931"/>
    <w:rsid w:val="00697A2A"/>
    <w:rsid w:val="006A001F"/>
    <w:rsid w:val="006A1012"/>
    <w:rsid w:val="006A12E1"/>
    <w:rsid w:val="006A192A"/>
    <w:rsid w:val="006A1A89"/>
    <w:rsid w:val="006A27A7"/>
    <w:rsid w:val="006A2836"/>
    <w:rsid w:val="006A2B77"/>
    <w:rsid w:val="006A2F3B"/>
    <w:rsid w:val="006A3D91"/>
    <w:rsid w:val="006A4D28"/>
    <w:rsid w:val="006A4E1C"/>
    <w:rsid w:val="006A52FF"/>
    <w:rsid w:val="006A5344"/>
    <w:rsid w:val="006A552B"/>
    <w:rsid w:val="006A5E3B"/>
    <w:rsid w:val="006A639F"/>
    <w:rsid w:val="006A6618"/>
    <w:rsid w:val="006A6E72"/>
    <w:rsid w:val="006A70BA"/>
    <w:rsid w:val="006A7422"/>
    <w:rsid w:val="006A7C50"/>
    <w:rsid w:val="006A7E9C"/>
    <w:rsid w:val="006B01B8"/>
    <w:rsid w:val="006B0491"/>
    <w:rsid w:val="006B05EE"/>
    <w:rsid w:val="006B0609"/>
    <w:rsid w:val="006B0C19"/>
    <w:rsid w:val="006B0EDE"/>
    <w:rsid w:val="006B11DF"/>
    <w:rsid w:val="006B12E2"/>
    <w:rsid w:val="006B1341"/>
    <w:rsid w:val="006B1504"/>
    <w:rsid w:val="006B1748"/>
    <w:rsid w:val="006B1816"/>
    <w:rsid w:val="006B2053"/>
    <w:rsid w:val="006B2107"/>
    <w:rsid w:val="006B2161"/>
    <w:rsid w:val="006B24CF"/>
    <w:rsid w:val="006B2B33"/>
    <w:rsid w:val="006B2C90"/>
    <w:rsid w:val="006B2D0B"/>
    <w:rsid w:val="006B319A"/>
    <w:rsid w:val="006B3642"/>
    <w:rsid w:val="006B37FB"/>
    <w:rsid w:val="006B3ABC"/>
    <w:rsid w:val="006B501C"/>
    <w:rsid w:val="006B5BA6"/>
    <w:rsid w:val="006B66D0"/>
    <w:rsid w:val="006B732E"/>
    <w:rsid w:val="006B77B1"/>
    <w:rsid w:val="006B7FD4"/>
    <w:rsid w:val="006C009D"/>
    <w:rsid w:val="006C02CB"/>
    <w:rsid w:val="006C0524"/>
    <w:rsid w:val="006C0963"/>
    <w:rsid w:val="006C0BBA"/>
    <w:rsid w:val="006C1298"/>
    <w:rsid w:val="006C1352"/>
    <w:rsid w:val="006C14C3"/>
    <w:rsid w:val="006C15BA"/>
    <w:rsid w:val="006C1636"/>
    <w:rsid w:val="006C1F0E"/>
    <w:rsid w:val="006C2299"/>
    <w:rsid w:val="006C298E"/>
    <w:rsid w:val="006C2AA3"/>
    <w:rsid w:val="006C2E3A"/>
    <w:rsid w:val="006C2EF0"/>
    <w:rsid w:val="006C343F"/>
    <w:rsid w:val="006C34C0"/>
    <w:rsid w:val="006C39C0"/>
    <w:rsid w:val="006C402C"/>
    <w:rsid w:val="006C449A"/>
    <w:rsid w:val="006C4C2E"/>
    <w:rsid w:val="006C50E5"/>
    <w:rsid w:val="006C5A2A"/>
    <w:rsid w:val="006C5C5A"/>
    <w:rsid w:val="006C5DAF"/>
    <w:rsid w:val="006C6807"/>
    <w:rsid w:val="006C7A86"/>
    <w:rsid w:val="006C7AD1"/>
    <w:rsid w:val="006C7B8A"/>
    <w:rsid w:val="006C7C26"/>
    <w:rsid w:val="006D014D"/>
    <w:rsid w:val="006D07C0"/>
    <w:rsid w:val="006D0B77"/>
    <w:rsid w:val="006D0D4E"/>
    <w:rsid w:val="006D0EEC"/>
    <w:rsid w:val="006D11CF"/>
    <w:rsid w:val="006D12D3"/>
    <w:rsid w:val="006D1577"/>
    <w:rsid w:val="006D1BA9"/>
    <w:rsid w:val="006D1CF3"/>
    <w:rsid w:val="006D1FEA"/>
    <w:rsid w:val="006D21D5"/>
    <w:rsid w:val="006D2235"/>
    <w:rsid w:val="006D313A"/>
    <w:rsid w:val="006D347A"/>
    <w:rsid w:val="006D34A4"/>
    <w:rsid w:val="006D4243"/>
    <w:rsid w:val="006D44CD"/>
    <w:rsid w:val="006D4C53"/>
    <w:rsid w:val="006D53B9"/>
    <w:rsid w:val="006D5892"/>
    <w:rsid w:val="006D5BD3"/>
    <w:rsid w:val="006D619A"/>
    <w:rsid w:val="006D67C7"/>
    <w:rsid w:val="006D7712"/>
    <w:rsid w:val="006D7DE8"/>
    <w:rsid w:val="006E03BA"/>
    <w:rsid w:val="006E08A1"/>
    <w:rsid w:val="006E11B7"/>
    <w:rsid w:val="006E133C"/>
    <w:rsid w:val="006E16DF"/>
    <w:rsid w:val="006E243D"/>
    <w:rsid w:val="006E2835"/>
    <w:rsid w:val="006E29C4"/>
    <w:rsid w:val="006E3467"/>
    <w:rsid w:val="006E4B44"/>
    <w:rsid w:val="006E5238"/>
    <w:rsid w:val="006E55D8"/>
    <w:rsid w:val="006E5952"/>
    <w:rsid w:val="006E5B37"/>
    <w:rsid w:val="006E6755"/>
    <w:rsid w:val="006E6A07"/>
    <w:rsid w:val="006E6C18"/>
    <w:rsid w:val="006E70EC"/>
    <w:rsid w:val="006E7173"/>
    <w:rsid w:val="006E748A"/>
    <w:rsid w:val="006E7727"/>
    <w:rsid w:val="006F0112"/>
    <w:rsid w:val="006F0379"/>
    <w:rsid w:val="006F0380"/>
    <w:rsid w:val="006F0E22"/>
    <w:rsid w:val="006F0F03"/>
    <w:rsid w:val="006F0F56"/>
    <w:rsid w:val="006F17DC"/>
    <w:rsid w:val="006F1E96"/>
    <w:rsid w:val="006F21C5"/>
    <w:rsid w:val="006F2571"/>
    <w:rsid w:val="006F2694"/>
    <w:rsid w:val="006F30A0"/>
    <w:rsid w:val="006F3E79"/>
    <w:rsid w:val="006F3F55"/>
    <w:rsid w:val="006F40B3"/>
    <w:rsid w:val="006F4672"/>
    <w:rsid w:val="006F4EE5"/>
    <w:rsid w:val="006F55C5"/>
    <w:rsid w:val="006F57AF"/>
    <w:rsid w:val="006F5DFC"/>
    <w:rsid w:val="006F6110"/>
    <w:rsid w:val="006F61DE"/>
    <w:rsid w:val="006F6B8E"/>
    <w:rsid w:val="006F7551"/>
    <w:rsid w:val="006F75B9"/>
    <w:rsid w:val="006F7BEE"/>
    <w:rsid w:val="006F7C08"/>
    <w:rsid w:val="006F7E93"/>
    <w:rsid w:val="0070012C"/>
    <w:rsid w:val="007005B4"/>
    <w:rsid w:val="00701B11"/>
    <w:rsid w:val="00701C7A"/>
    <w:rsid w:val="00701D52"/>
    <w:rsid w:val="00702018"/>
    <w:rsid w:val="00702189"/>
    <w:rsid w:val="00702215"/>
    <w:rsid w:val="00702694"/>
    <w:rsid w:val="00702927"/>
    <w:rsid w:val="00702FE7"/>
    <w:rsid w:val="0070316C"/>
    <w:rsid w:val="0070317B"/>
    <w:rsid w:val="00703D57"/>
    <w:rsid w:val="00703FB0"/>
    <w:rsid w:val="007045C3"/>
    <w:rsid w:val="007048B7"/>
    <w:rsid w:val="007051EC"/>
    <w:rsid w:val="00705742"/>
    <w:rsid w:val="007057ED"/>
    <w:rsid w:val="007058F5"/>
    <w:rsid w:val="007058FC"/>
    <w:rsid w:val="00705CC6"/>
    <w:rsid w:val="007063C4"/>
    <w:rsid w:val="007069DE"/>
    <w:rsid w:val="00706C10"/>
    <w:rsid w:val="00707031"/>
    <w:rsid w:val="00707047"/>
    <w:rsid w:val="00707065"/>
    <w:rsid w:val="00707888"/>
    <w:rsid w:val="0071027E"/>
    <w:rsid w:val="007103F0"/>
    <w:rsid w:val="00710951"/>
    <w:rsid w:val="00710E4E"/>
    <w:rsid w:val="00711068"/>
    <w:rsid w:val="007110FE"/>
    <w:rsid w:val="00711341"/>
    <w:rsid w:val="00711B67"/>
    <w:rsid w:val="00711D16"/>
    <w:rsid w:val="007127D6"/>
    <w:rsid w:val="00712C68"/>
    <w:rsid w:val="00712D5A"/>
    <w:rsid w:val="00712D9E"/>
    <w:rsid w:val="00712EA9"/>
    <w:rsid w:val="00712EE1"/>
    <w:rsid w:val="00713047"/>
    <w:rsid w:val="0071313B"/>
    <w:rsid w:val="0071319C"/>
    <w:rsid w:val="00713D3D"/>
    <w:rsid w:val="00714476"/>
    <w:rsid w:val="0071478B"/>
    <w:rsid w:val="00714C15"/>
    <w:rsid w:val="00714DF4"/>
    <w:rsid w:val="007153F1"/>
    <w:rsid w:val="00715652"/>
    <w:rsid w:val="007157F3"/>
    <w:rsid w:val="00715DBD"/>
    <w:rsid w:val="00716116"/>
    <w:rsid w:val="007161AD"/>
    <w:rsid w:val="00716329"/>
    <w:rsid w:val="00716568"/>
    <w:rsid w:val="00716F82"/>
    <w:rsid w:val="007173A2"/>
    <w:rsid w:val="007177E8"/>
    <w:rsid w:val="0072011C"/>
    <w:rsid w:val="007203E6"/>
    <w:rsid w:val="0072075E"/>
    <w:rsid w:val="00720BBD"/>
    <w:rsid w:val="00721008"/>
    <w:rsid w:val="00721321"/>
    <w:rsid w:val="007213D3"/>
    <w:rsid w:val="007217E9"/>
    <w:rsid w:val="0072196D"/>
    <w:rsid w:val="00721B2B"/>
    <w:rsid w:val="00721F78"/>
    <w:rsid w:val="00722606"/>
    <w:rsid w:val="007229B9"/>
    <w:rsid w:val="007234AD"/>
    <w:rsid w:val="00723728"/>
    <w:rsid w:val="00723B1F"/>
    <w:rsid w:val="00724BEF"/>
    <w:rsid w:val="00724D5A"/>
    <w:rsid w:val="0072500D"/>
    <w:rsid w:val="00725445"/>
    <w:rsid w:val="00725598"/>
    <w:rsid w:val="00725A1B"/>
    <w:rsid w:val="00725B3F"/>
    <w:rsid w:val="00725C51"/>
    <w:rsid w:val="007264A1"/>
    <w:rsid w:val="00726DC2"/>
    <w:rsid w:val="0072725D"/>
    <w:rsid w:val="00727580"/>
    <w:rsid w:val="00727932"/>
    <w:rsid w:val="00727BF5"/>
    <w:rsid w:val="00727ECE"/>
    <w:rsid w:val="0073021B"/>
    <w:rsid w:val="007307BF"/>
    <w:rsid w:val="00730D10"/>
    <w:rsid w:val="00731628"/>
    <w:rsid w:val="007318F7"/>
    <w:rsid w:val="00731B8D"/>
    <w:rsid w:val="00732978"/>
    <w:rsid w:val="00732AF2"/>
    <w:rsid w:val="00732B7F"/>
    <w:rsid w:val="00732D0F"/>
    <w:rsid w:val="00732D5E"/>
    <w:rsid w:val="0073322F"/>
    <w:rsid w:val="007334C8"/>
    <w:rsid w:val="0073379A"/>
    <w:rsid w:val="00733B36"/>
    <w:rsid w:val="00733E55"/>
    <w:rsid w:val="007341B8"/>
    <w:rsid w:val="00734461"/>
    <w:rsid w:val="007346D7"/>
    <w:rsid w:val="00734A20"/>
    <w:rsid w:val="00734C57"/>
    <w:rsid w:val="00735048"/>
    <w:rsid w:val="00735416"/>
    <w:rsid w:val="00735DB0"/>
    <w:rsid w:val="0073640B"/>
    <w:rsid w:val="007364DB"/>
    <w:rsid w:val="00736603"/>
    <w:rsid w:val="00736B59"/>
    <w:rsid w:val="00737178"/>
    <w:rsid w:val="00737218"/>
    <w:rsid w:val="00737482"/>
    <w:rsid w:val="00737799"/>
    <w:rsid w:val="00737A73"/>
    <w:rsid w:val="00737C9B"/>
    <w:rsid w:val="007413E3"/>
    <w:rsid w:val="007413F6"/>
    <w:rsid w:val="0074157C"/>
    <w:rsid w:val="00741F26"/>
    <w:rsid w:val="0074205D"/>
    <w:rsid w:val="00742085"/>
    <w:rsid w:val="0074211A"/>
    <w:rsid w:val="00742236"/>
    <w:rsid w:val="00742410"/>
    <w:rsid w:val="00742499"/>
    <w:rsid w:val="007426D4"/>
    <w:rsid w:val="007428CB"/>
    <w:rsid w:val="0074293C"/>
    <w:rsid w:val="00742CEF"/>
    <w:rsid w:val="00742FD2"/>
    <w:rsid w:val="0074307B"/>
    <w:rsid w:val="00743373"/>
    <w:rsid w:val="007437D1"/>
    <w:rsid w:val="00743C24"/>
    <w:rsid w:val="00743D71"/>
    <w:rsid w:val="00743DBA"/>
    <w:rsid w:val="00743EFA"/>
    <w:rsid w:val="0074416E"/>
    <w:rsid w:val="007442D7"/>
    <w:rsid w:val="007446CE"/>
    <w:rsid w:val="0074473C"/>
    <w:rsid w:val="00744D17"/>
    <w:rsid w:val="007450FC"/>
    <w:rsid w:val="007455D3"/>
    <w:rsid w:val="00745822"/>
    <w:rsid w:val="00745B09"/>
    <w:rsid w:val="007460A1"/>
    <w:rsid w:val="00746751"/>
    <w:rsid w:val="00746AE7"/>
    <w:rsid w:val="007471AE"/>
    <w:rsid w:val="00747289"/>
    <w:rsid w:val="00747340"/>
    <w:rsid w:val="0074736D"/>
    <w:rsid w:val="0074775A"/>
    <w:rsid w:val="00747D9F"/>
    <w:rsid w:val="00747DA8"/>
    <w:rsid w:val="00750027"/>
    <w:rsid w:val="00750477"/>
    <w:rsid w:val="00750619"/>
    <w:rsid w:val="00750842"/>
    <w:rsid w:val="00750D5C"/>
    <w:rsid w:val="00750EBE"/>
    <w:rsid w:val="0075104E"/>
    <w:rsid w:val="00751842"/>
    <w:rsid w:val="00751922"/>
    <w:rsid w:val="007519F1"/>
    <w:rsid w:val="00751A52"/>
    <w:rsid w:val="00751BEE"/>
    <w:rsid w:val="00751DDE"/>
    <w:rsid w:val="00751F0C"/>
    <w:rsid w:val="0075247E"/>
    <w:rsid w:val="00752685"/>
    <w:rsid w:val="007528D9"/>
    <w:rsid w:val="00752BBC"/>
    <w:rsid w:val="00753977"/>
    <w:rsid w:val="00753997"/>
    <w:rsid w:val="00754326"/>
    <w:rsid w:val="007545DA"/>
    <w:rsid w:val="007548C2"/>
    <w:rsid w:val="00754C9A"/>
    <w:rsid w:val="00754DF0"/>
    <w:rsid w:val="007554FA"/>
    <w:rsid w:val="007558A7"/>
    <w:rsid w:val="00755B81"/>
    <w:rsid w:val="00755E22"/>
    <w:rsid w:val="00756701"/>
    <w:rsid w:val="0075694C"/>
    <w:rsid w:val="00756982"/>
    <w:rsid w:val="007569ED"/>
    <w:rsid w:val="007570DB"/>
    <w:rsid w:val="00757D37"/>
    <w:rsid w:val="007609B2"/>
    <w:rsid w:val="007609EA"/>
    <w:rsid w:val="00760A62"/>
    <w:rsid w:val="00760C79"/>
    <w:rsid w:val="00761040"/>
    <w:rsid w:val="007615DD"/>
    <w:rsid w:val="00761796"/>
    <w:rsid w:val="00761AD5"/>
    <w:rsid w:val="00761B64"/>
    <w:rsid w:val="00761BF1"/>
    <w:rsid w:val="00761C8A"/>
    <w:rsid w:val="00761EA5"/>
    <w:rsid w:val="007622C6"/>
    <w:rsid w:val="007625C9"/>
    <w:rsid w:val="00762859"/>
    <w:rsid w:val="00762CBC"/>
    <w:rsid w:val="00762E9C"/>
    <w:rsid w:val="0076343E"/>
    <w:rsid w:val="007637FE"/>
    <w:rsid w:val="00763972"/>
    <w:rsid w:val="0076397A"/>
    <w:rsid w:val="00763AAE"/>
    <w:rsid w:val="00764276"/>
    <w:rsid w:val="007644A3"/>
    <w:rsid w:val="007644F4"/>
    <w:rsid w:val="00764754"/>
    <w:rsid w:val="007651CE"/>
    <w:rsid w:val="00765597"/>
    <w:rsid w:val="007663B4"/>
    <w:rsid w:val="00766D0F"/>
    <w:rsid w:val="00766F48"/>
    <w:rsid w:val="0076751C"/>
    <w:rsid w:val="00767811"/>
    <w:rsid w:val="00767E2D"/>
    <w:rsid w:val="00767E48"/>
    <w:rsid w:val="00767F18"/>
    <w:rsid w:val="0077020A"/>
    <w:rsid w:val="0077020B"/>
    <w:rsid w:val="007705E1"/>
    <w:rsid w:val="00770C7E"/>
    <w:rsid w:val="00770D83"/>
    <w:rsid w:val="00770E2C"/>
    <w:rsid w:val="0077116B"/>
    <w:rsid w:val="0077136C"/>
    <w:rsid w:val="0077150C"/>
    <w:rsid w:val="00771651"/>
    <w:rsid w:val="00771899"/>
    <w:rsid w:val="00771BDE"/>
    <w:rsid w:val="00771CB5"/>
    <w:rsid w:val="00771CC9"/>
    <w:rsid w:val="0077202A"/>
    <w:rsid w:val="007722F8"/>
    <w:rsid w:val="0077268C"/>
    <w:rsid w:val="007727A6"/>
    <w:rsid w:val="00772C3F"/>
    <w:rsid w:val="00773581"/>
    <w:rsid w:val="007737DC"/>
    <w:rsid w:val="007739F8"/>
    <w:rsid w:val="00773A00"/>
    <w:rsid w:val="007742A6"/>
    <w:rsid w:val="0077437D"/>
    <w:rsid w:val="00774390"/>
    <w:rsid w:val="007747EC"/>
    <w:rsid w:val="00774B57"/>
    <w:rsid w:val="00774D47"/>
    <w:rsid w:val="00775188"/>
    <w:rsid w:val="0077595F"/>
    <w:rsid w:val="00775C50"/>
    <w:rsid w:val="00775CCD"/>
    <w:rsid w:val="00776404"/>
    <w:rsid w:val="00776979"/>
    <w:rsid w:val="00776BAF"/>
    <w:rsid w:val="00776D3B"/>
    <w:rsid w:val="00776FCE"/>
    <w:rsid w:val="00777964"/>
    <w:rsid w:val="00777E5C"/>
    <w:rsid w:val="007800C8"/>
    <w:rsid w:val="0078062D"/>
    <w:rsid w:val="00780F69"/>
    <w:rsid w:val="00781584"/>
    <w:rsid w:val="00781A76"/>
    <w:rsid w:val="00781AA8"/>
    <w:rsid w:val="00781ACA"/>
    <w:rsid w:val="00782205"/>
    <w:rsid w:val="0078239C"/>
    <w:rsid w:val="0078358B"/>
    <w:rsid w:val="0078367D"/>
    <w:rsid w:val="00783941"/>
    <w:rsid w:val="00783D31"/>
    <w:rsid w:val="00783EBC"/>
    <w:rsid w:val="00783FC0"/>
    <w:rsid w:val="00784133"/>
    <w:rsid w:val="00784272"/>
    <w:rsid w:val="00784669"/>
    <w:rsid w:val="00784B30"/>
    <w:rsid w:val="00785A0A"/>
    <w:rsid w:val="00785B2D"/>
    <w:rsid w:val="00786144"/>
    <w:rsid w:val="00786232"/>
    <w:rsid w:val="00786B14"/>
    <w:rsid w:val="00786CAC"/>
    <w:rsid w:val="00786E50"/>
    <w:rsid w:val="00787739"/>
    <w:rsid w:val="00787939"/>
    <w:rsid w:val="007909BB"/>
    <w:rsid w:val="00790BF3"/>
    <w:rsid w:val="0079158D"/>
    <w:rsid w:val="00791A52"/>
    <w:rsid w:val="00792195"/>
    <w:rsid w:val="007925BF"/>
    <w:rsid w:val="00792824"/>
    <w:rsid w:val="0079288C"/>
    <w:rsid w:val="0079378A"/>
    <w:rsid w:val="00793B91"/>
    <w:rsid w:val="00794168"/>
    <w:rsid w:val="0079459F"/>
    <w:rsid w:val="00794746"/>
    <w:rsid w:val="00794847"/>
    <w:rsid w:val="00794FDB"/>
    <w:rsid w:val="007951F6"/>
    <w:rsid w:val="00795413"/>
    <w:rsid w:val="0079544F"/>
    <w:rsid w:val="007958D7"/>
    <w:rsid w:val="007959F0"/>
    <w:rsid w:val="0079681C"/>
    <w:rsid w:val="00796F2A"/>
    <w:rsid w:val="007972AB"/>
    <w:rsid w:val="007975A7"/>
    <w:rsid w:val="0079768C"/>
    <w:rsid w:val="00797D11"/>
    <w:rsid w:val="00797E76"/>
    <w:rsid w:val="007A010E"/>
    <w:rsid w:val="007A11A6"/>
    <w:rsid w:val="007A16EA"/>
    <w:rsid w:val="007A176F"/>
    <w:rsid w:val="007A1ED6"/>
    <w:rsid w:val="007A25D5"/>
    <w:rsid w:val="007A26DB"/>
    <w:rsid w:val="007A274D"/>
    <w:rsid w:val="007A2B69"/>
    <w:rsid w:val="007A2BA7"/>
    <w:rsid w:val="007A2BC1"/>
    <w:rsid w:val="007A2CE9"/>
    <w:rsid w:val="007A300B"/>
    <w:rsid w:val="007A3E4A"/>
    <w:rsid w:val="007A4084"/>
    <w:rsid w:val="007A42D6"/>
    <w:rsid w:val="007A4EC4"/>
    <w:rsid w:val="007A4EE5"/>
    <w:rsid w:val="007A5701"/>
    <w:rsid w:val="007A5AB2"/>
    <w:rsid w:val="007A5BDF"/>
    <w:rsid w:val="007A626B"/>
    <w:rsid w:val="007A63B0"/>
    <w:rsid w:val="007A651B"/>
    <w:rsid w:val="007A6873"/>
    <w:rsid w:val="007A71B7"/>
    <w:rsid w:val="007A71BC"/>
    <w:rsid w:val="007A72DF"/>
    <w:rsid w:val="007A7616"/>
    <w:rsid w:val="007A78AE"/>
    <w:rsid w:val="007B0887"/>
    <w:rsid w:val="007B0889"/>
    <w:rsid w:val="007B0DC3"/>
    <w:rsid w:val="007B1A66"/>
    <w:rsid w:val="007B1BB4"/>
    <w:rsid w:val="007B1D44"/>
    <w:rsid w:val="007B29E9"/>
    <w:rsid w:val="007B3989"/>
    <w:rsid w:val="007B3A14"/>
    <w:rsid w:val="007B3B31"/>
    <w:rsid w:val="007B3E03"/>
    <w:rsid w:val="007B4020"/>
    <w:rsid w:val="007B405B"/>
    <w:rsid w:val="007B4565"/>
    <w:rsid w:val="007B49C6"/>
    <w:rsid w:val="007B4FEA"/>
    <w:rsid w:val="007B5402"/>
    <w:rsid w:val="007B55D2"/>
    <w:rsid w:val="007B60C4"/>
    <w:rsid w:val="007B6CE8"/>
    <w:rsid w:val="007B7792"/>
    <w:rsid w:val="007B7A10"/>
    <w:rsid w:val="007B7A67"/>
    <w:rsid w:val="007B7AF8"/>
    <w:rsid w:val="007C01D9"/>
    <w:rsid w:val="007C01F7"/>
    <w:rsid w:val="007C026D"/>
    <w:rsid w:val="007C0376"/>
    <w:rsid w:val="007C04C0"/>
    <w:rsid w:val="007C09CF"/>
    <w:rsid w:val="007C0AA1"/>
    <w:rsid w:val="007C0E9B"/>
    <w:rsid w:val="007C0F3A"/>
    <w:rsid w:val="007C175C"/>
    <w:rsid w:val="007C1D0F"/>
    <w:rsid w:val="007C1D2C"/>
    <w:rsid w:val="007C203B"/>
    <w:rsid w:val="007C2942"/>
    <w:rsid w:val="007C32EC"/>
    <w:rsid w:val="007C3422"/>
    <w:rsid w:val="007C3A47"/>
    <w:rsid w:val="007C3DE9"/>
    <w:rsid w:val="007C46A7"/>
    <w:rsid w:val="007C5254"/>
    <w:rsid w:val="007C5652"/>
    <w:rsid w:val="007C5BB3"/>
    <w:rsid w:val="007C5D69"/>
    <w:rsid w:val="007C5E8F"/>
    <w:rsid w:val="007C611D"/>
    <w:rsid w:val="007C6380"/>
    <w:rsid w:val="007C63AB"/>
    <w:rsid w:val="007C6435"/>
    <w:rsid w:val="007C6C9E"/>
    <w:rsid w:val="007C6FEB"/>
    <w:rsid w:val="007C7972"/>
    <w:rsid w:val="007C7A59"/>
    <w:rsid w:val="007C7E8D"/>
    <w:rsid w:val="007D01D9"/>
    <w:rsid w:val="007D0D69"/>
    <w:rsid w:val="007D1021"/>
    <w:rsid w:val="007D1102"/>
    <w:rsid w:val="007D113F"/>
    <w:rsid w:val="007D1169"/>
    <w:rsid w:val="007D1691"/>
    <w:rsid w:val="007D18D3"/>
    <w:rsid w:val="007D1E75"/>
    <w:rsid w:val="007D203A"/>
    <w:rsid w:val="007D2488"/>
    <w:rsid w:val="007D26AE"/>
    <w:rsid w:val="007D293D"/>
    <w:rsid w:val="007D2AD3"/>
    <w:rsid w:val="007D2B4B"/>
    <w:rsid w:val="007D2D4D"/>
    <w:rsid w:val="007D3275"/>
    <w:rsid w:val="007D3ADA"/>
    <w:rsid w:val="007D3E33"/>
    <w:rsid w:val="007D3EDD"/>
    <w:rsid w:val="007D4766"/>
    <w:rsid w:val="007D4775"/>
    <w:rsid w:val="007D47EF"/>
    <w:rsid w:val="007D55BE"/>
    <w:rsid w:val="007D5A3A"/>
    <w:rsid w:val="007D5D98"/>
    <w:rsid w:val="007D6878"/>
    <w:rsid w:val="007D68AB"/>
    <w:rsid w:val="007D70A8"/>
    <w:rsid w:val="007D71B9"/>
    <w:rsid w:val="007D748E"/>
    <w:rsid w:val="007D7621"/>
    <w:rsid w:val="007D7F78"/>
    <w:rsid w:val="007E035F"/>
    <w:rsid w:val="007E0656"/>
    <w:rsid w:val="007E0EEB"/>
    <w:rsid w:val="007E1A6B"/>
    <w:rsid w:val="007E2475"/>
    <w:rsid w:val="007E2516"/>
    <w:rsid w:val="007E25CC"/>
    <w:rsid w:val="007E2A61"/>
    <w:rsid w:val="007E2C47"/>
    <w:rsid w:val="007E34F6"/>
    <w:rsid w:val="007E35D5"/>
    <w:rsid w:val="007E40BE"/>
    <w:rsid w:val="007E425E"/>
    <w:rsid w:val="007E46F5"/>
    <w:rsid w:val="007E4F0B"/>
    <w:rsid w:val="007E5756"/>
    <w:rsid w:val="007E5E57"/>
    <w:rsid w:val="007E667B"/>
    <w:rsid w:val="007E6C48"/>
    <w:rsid w:val="007E7271"/>
    <w:rsid w:val="007E74C2"/>
    <w:rsid w:val="007F052C"/>
    <w:rsid w:val="007F08CF"/>
    <w:rsid w:val="007F09F7"/>
    <w:rsid w:val="007F0BA6"/>
    <w:rsid w:val="007F102F"/>
    <w:rsid w:val="007F1728"/>
    <w:rsid w:val="007F1F78"/>
    <w:rsid w:val="007F2016"/>
    <w:rsid w:val="007F255E"/>
    <w:rsid w:val="007F2568"/>
    <w:rsid w:val="007F275A"/>
    <w:rsid w:val="007F2939"/>
    <w:rsid w:val="007F2B03"/>
    <w:rsid w:val="007F2B36"/>
    <w:rsid w:val="007F2B5E"/>
    <w:rsid w:val="007F3139"/>
    <w:rsid w:val="007F34E9"/>
    <w:rsid w:val="007F366D"/>
    <w:rsid w:val="007F3841"/>
    <w:rsid w:val="007F3AF1"/>
    <w:rsid w:val="007F4274"/>
    <w:rsid w:val="007F4A03"/>
    <w:rsid w:val="007F4A77"/>
    <w:rsid w:val="007F58D5"/>
    <w:rsid w:val="007F59AF"/>
    <w:rsid w:val="007F5EDA"/>
    <w:rsid w:val="007F617A"/>
    <w:rsid w:val="007F666F"/>
    <w:rsid w:val="007F6842"/>
    <w:rsid w:val="007F686D"/>
    <w:rsid w:val="007F69DB"/>
    <w:rsid w:val="007F7ED0"/>
    <w:rsid w:val="0080090F"/>
    <w:rsid w:val="0080113B"/>
    <w:rsid w:val="0080123D"/>
    <w:rsid w:val="00801385"/>
    <w:rsid w:val="0080201A"/>
    <w:rsid w:val="008020F8"/>
    <w:rsid w:val="008021F0"/>
    <w:rsid w:val="008023D4"/>
    <w:rsid w:val="00802504"/>
    <w:rsid w:val="008028AA"/>
    <w:rsid w:val="00802AFA"/>
    <w:rsid w:val="00802C07"/>
    <w:rsid w:val="00802DE5"/>
    <w:rsid w:val="00803542"/>
    <w:rsid w:val="0080357E"/>
    <w:rsid w:val="0080396C"/>
    <w:rsid w:val="00803C7A"/>
    <w:rsid w:val="00803E92"/>
    <w:rsid w:val="00804841"/>
    <w:rsid w:val="008048DC"/>
    <w:rsid w:val="00805132"/>
    <w:rsid w:val="008052D1"/>
    <w:rsid w:val="008055E6"/>
    <w:rsid w:val="0080585C"/>
    <w:rsid w:val="008063E1"/>
    <w:rsid w:val="0080659B"/>
    <w:rsid w:val="008068BD"/>
    <w:rsid w:val="00806EDD"/>
    <w:rsid w:val="00810011"/>
    <w:rsid w:val="008104F9"/>
    <w:rsid w:val="0081075D"/>
    <w:rsid w:val="00810ADB"/>
    <w:rsid w:val="00810D3C"/>
    <w:rsid w:val="008111F9"/>
    <w:rsid w:val="00811A43"/>
    <w:rsid w:val="00811FCE"/>
    <w:rsid w:val="008124C8"/>
    <w:rsid w:val="00812633"/>
    <w:rsid w:val="00812A27"/>
    <w:rsid w:val="00812E44"/>
    <w:rsid w:val="00812F92"/>
    <w:rsid w:val="008137DE"/>
    <w:rsid w:val="00813DA8"/>
    <w:rsid w:val="00814CCC"/>
    <w:rsid w:val="008152AC"/>
    <w:rsid w:val="0081536D"/>
    <w:rsid w:val="00816687"/>
    <w:rsid w:val="0081715A"/>
    <w:rsid w:val="008172FF"/>
    <w:rsid w:val="008174B2"/>
    <w:rsid w:val="00817587"/>
    <w:rsid w:val="00817705"/>
    <w:rsid w:val="00817AA8"/>
    <w:rsid w:val="00820020"/>
    <w:rsid w:val="00820306"/>
    <w:rsid w:val="008207CB"/>
    <w:rsid w:val="008208E8"/>
    <w:rsid w:val="00820E29"/>
    <w:rsid w:val="00820F1B"/>
    <w:rsid w:val="00821005"/>
    <w:rsid w:val="008214D6"/>
    <w:rsid w:val="008214DF"/>
    <w:rsid w:val="00821B46"/>
    <w:rsid w:val="008220F7"/>
    <w:rsid w:val="008222FD"/>
    <w:rsid w:val="008226C8"/>
    <w:rsid w:val="00823B09"/>
    <w:rsid w:val="00823C1E"/>
    <w:rsid w:val="0082415D"/>
    <w:rsid w:val="00824806"/>
    <w:rsid w:val="00824CB8"/>
    <w:rsid w:val="0082597B"/>
    <w:rsid w:val="00825FBF"/>
    <w:rsid w:val="008265CA"/>
    <w:rsid w:val="00826B50"/>
    <w:rsid w:val="0082788A"/>
    <w:rsid w:val="00827CA1"/>
    <w:rsid w:val="00827FE0"/>
    <w:rsid w:val="0083103B"/>
    <w:rsid w:val="0083129C"/>
    <w:rsid w:val="00831327"/>
    <w:rsid w:val="00831424"/>
    <w:rsid w:val="0083165E"/>
    <w:rsid w:val="008319BE"/>
    <w:rsid w:val="00831D1E"/>
    <w:rsid w:val="008322B3"/>
    <w:rsid w:val="00832801"/>
    <w:rsid w:val="00832E3E"/>
    <w:rsid w:val="00833591"/>
    <w:rsid w:val="00833DB6"/>
    <w:rsid w:val="00833F41"/>
    <w:rsid w:val="00834090"/>
    <w:rsid w:val="008346ED"/>
    <w:rsid w:val="00834CAF"/>
    <w:rsid w:val="008350BA"/>
    <w:rsid w:val="008351EE"/>
    <w:rsid w:val="008356DE"/>
    <w:rsid w:val="008359FB"/>
    <w:rsid w:val="00835A4D"/>
    <w:rsid w:val="00835A71"/>
    <w:rsid w:val="00835AA1"/>
    <w:rsid w:val="00835D76"/>
    <w:rsid w:val="00835D81"/>
    <w:rsid w:val="00835F4E"/>
    <w:rsid w:val="00836241"/>
    <w:rsid w:val="00837A72"/>
    <w:rsid w:val="00837E70"/>
    <w:rsid w:val="00840121"/>
    <w:rsid w:val="0084059B"/>
    <w:rsid w:val="008406B1"/>
    <w:rsid w:val="00841492"/>
    <w:rsid w:val="008417DF"/>
    <w:rsid w:val="008426F6"/>
    <w:rsid w:val="008434CC"/>
    <w:rsid w:val="008437AB"/>
    <w:rsid w:val="00843917"/>
    <w:rsid w:val="00843D45"/>
    <w:rsid w:val="00843E48"/>
    <w:rsid w:val="00844A7D"/>
    <w:rsid w:val="00844BF2"/>
    <w:rsid w:val="00845350"/>
    <w:rsid w:val="008453F3"/>
    <w:rsid w:val="00845707"/>
    <w:rsid w:val="00846890"/>
    <w:rsid w:val="008472D2"/>
    <w:rsid w:val="00850196"/>
    <w:rsid w:val="0085078D"/>
    <w:rsid w:val="008507E1"/>
    <w:rsid w:val="00850854"/>
    <w:rsid w:val="00850D72"/>
    <w:rsid w:val="00850E0C"/>
    <w:rsid w:val="0085153E"/>
    <w:rsid w:val="00851B9B"/>
    <w:rsid w:val="0085200A"/>
    <w:rsid w:val="0085259B"/>
    <w:rsid w:val="00852696"/>
    <w:rsid w:val="008526C7"/>
    <w:rsid w:val="00852C1C"/>
    <w:rsid w:val="00852CD4"/>
    <w:rsid w:val="008530BE"/>
    <w:rsid w:val="00853B23"/>
    <w:rsid w:val="00854150"/>
    <w:rsid w:val="0085444F"/>
    <w:rsid w:val="00854629"/>
    <w:rsid w:val="00855439"/>
    <w:rsid w:val="00855E37"/>
    <w:rsid w:val="008567B5"/>
    <w:rsid w:val="00856864"/>
    <w:rsid w:val="00856A39"/>
    <w:rsid w:val="00856FE6"/>
    <w:rsid w:val="0085735F"/>
    <w:rsid w:val="00857634"/>
    <w:rsid w:val="00857761"/>
    <w:rsid w:val="00857B6C"/>
    <w:rsid w:val="00857E13"/>
    <w:rsid w:val="00857E7E"/>
    <w:rsid w:val="00860150"/>
    <w:rsid w:val="008602C2"/>
    <w:rsid w:val="008606BD"/>
    <w:rsid w:val="0086161E"/>
    <w:rsid w:val="008618C3"/>
    <w:rsid w:val="00861AD8"/>
    <w:rsid w:val="008622B6"/>
    <w:rsid w:val="00862626"/>
    <w:rsid w:val="00862686"/>
    <w:rsid w:val="00862A5C"/>
    <w:rsid w:val="00862EAE"/>
    <w:rsid w:val="008633EA"/>
    <w:rsid w:val="008633ED"/>
    <w:rsid w:val="00863550"/>
    <w:rsid w:val="00863F97"/>
    <w:rsid w:val="00864051"/>
    <w:rsid w:val="008643AE"/>
    <w:rsid w:val="00864532"/>
    <w:rsid w:val="0086483C"/>
    <w:rsid w:val="0086489F"/>
    <w:rsid w:val="00864DFD"/>
    <w:rsid w:val="00865843"/>
    <w:rsid w:val="00865B5A"/>
    <w:rsid w:val="008661FC"/>
    <w:rsid w:val="00866343"/>
    <w:rsid w:val="00866B27"/>
    <w:rsid w:val="0086716C"/>
    <w:rsid w:val="00867204"/>
    <w:rsid w:val="00867946"/>
    <w:rsid w:val="00870664"/>
    <w:rsid w:val="008706E6"/>
    <w:rsid w:val="008707A2"/>
    <w:rsid w:val="008708A1"/>
    <w:rsid w:val="00870FDF"/>
    <w:rsid w:val="008719BF"/>
    <w:rsid w:val="00871B2A"/>
    <w:rsid w:val="00871D76"/>
    <w:rsid w:val="00871FB9"/>
    <w:rsid w:val="008725AB"/>
    <w:rsid w:val="008727D0"/>
    <w:rsid w:val="00872E76"/>
    <w:rsid w:val="008730A4"/>
    <w:rsid w:val="008732CE"/>
    <w:rsid w:val="00873560"/>
    <w:rsid w:val="0087407A"/>
    <w:rsid w:val="0087474E"/>
    <w:rsid w:val="00874E06"/>
    <w:rsid w:val="00874E14"/>
    <w:rsid w:val="008758BF"/>
    <w:rsid w:val="0087640E"/>
    <w:rsid w:val="0087661B"/>
    <w:rsid w:val="008767E4"/>
    <w:rsid w:val="00876BBB"/>
    <w:rsid w:val="00876D5D"/>
    <w:rsid w:val="00876E66"/>
    <w:rsid w:val="00876FAD"/>
    <w:rsid w:val="0087700A"/>
    <w:rsid w:val="008771C6"/>
    <w:rsid w:val="008772F6"/>
    <w:rsid w:val="00877464"/>
    <w:rsid w:val="00877509"/>
    <w:rsid w:val="008777CD"/>
    <w:rsid w:val="00877AF2"/>
    <w:rsid w:val="00877BE1"/>
    <w:rsid w:val="0088001C"/>
    <w:rsid w:val="00880E57"/>
    <w:rsid w:val="00881237"/>
    <w:rsid w:val="00881352"/>
    <w:rsid w:val="00881464"/>
    <w:rsid w:val="008815B8"/>
    <w:rsid w:val="00881619"/>
    <w:rsid w:val="008817B4"/>
    <w:rsid w:val="00881A3F"/>
    <w:rsid w:val="0088223A"/>
    <w:rsid w:val="00882355"/>
    <w:rsid w:val="0088236F"/>
    <w:rsid w:val="008829DF"/>
    <w:rsid w:val="008829F5"/>
    <w:rsid w:val="00882A18"/>
    <w:rsid w:val="00882F63"/>
    <w:rsid w:val="00883140"/>
    <w:rsid w:val="00883B4E"/>
    <w:rsid w:val="008841BD"/>
    <w:rsid w:val="00884945"/>
    <w:rsid w:val="00884E91"/>
    <w:rsid w:val="00884E97"/>
    <w:rsid w:val="008851AE"/>
    <w:rsid w:val="008858AF"/>
    <w:rsid w:val="00885DD8"/>
    <w:rsid w:val="008861C0"/>
    <w:rsid w:val="00886907"/>
    <w:rsid w:val="00887C72"/>
    <w:rsid w:val="00887D51"/>
    <w:rsid w:val="00887F75"/>
    <w:rsid w:val="008902B3"/>
    <w:rsid w:val="00890706"/>
    <w:rsid w:val="00890AC6"/>
    <w:rsid w:val="00890FE2"/>
    <w:rsid w:val="0089137A"/>
    <w:rsid w:val="00891545"/>
    <w:rsid w:val="0089183D"/>
    <w:rsid w:val="0089187A"/>
    <w:rsid w:val="00891C8B"/>
    <w:rsid w:val="00892574"/>
    <w:rsid w:val="00892794"/>
    <w:rsid w:val="0089333F"/>
    <w:rsid w:val="00894283"/>
    <w:rsid w:val="0089451E"/>
    <w:rsid w:val="00894BB8"/>
    <w:rsid w:val="00894D75"/>
    <w:rsid w:val="00894F7C"/>
    <w:rsid w:val="00895AC1"/>
    <w:rsid w:val="00895ADE"/>
    <w:rsid w:val="00895D09"/>
    <w:rsid w:val="00896002"/>
    <w:rsid w:val="008960C9"/>
    <w:rsid w:val="008960E3"/>
    <w:rsid w:val="008966AE"/>
    <w:rsid w:val="00896ACB"/>
    <w:rsid w:val="00896B85"/>
    <w:rsid w:val="00896CA3"/>
    <w:rsid w:val="00896F1E"/>
    <w:rsid w:val="00897042"/>
    <w:rsid w:val="00897317"/>
    <w:rsid w:val="0089743E"/>
    <w:rsid w:val="0089745C"/>
    <w:rsid w:val="00897762"/>
    <w:rsid w:val="00897BF4"/>
    <w:rsid w:val="008A0319"/>
    <w:rsid w:val="008A035D"/>
    <w:rsid w:val="008A0778"/>
    <w:rsid w:val="008A08CA"/>
    <w:rsid w:val="008A0FCB"/>
    <w:rsid w:val="008A105A"/>
    <w:rsid w:val="008A18B1"/>
    <w:rsid w:val="008A1A2B"/>
    <w:rsid w:val="008A1F25"/>
    <w:rsid w:val="008A21E4"/>
    <w:rsid w:val="008A2D6E"/>
    <w:rsid w:val="008A30A6"/>
    <w:rsid w:val="008A3576"/>
    <w:rsid w:val="008A3967"/>
    <w:rsid w:val="008A3D0D"/>
    <w:rsid w:val="008A4260"/>
    <w:rsid w:val="008A4300"/>
    <w:rsid w:val="008A4670"/>
    <w:rsid w:val="008A4B46"/>
    <w:rsid w:val="008A4E58"/>
    <w:rsid w:val="008A52D3"/>
    <w:rsid w:val="008A56CF"/>
    <w:rsid w:val="008A5B39"/>
    <w:rsid w:val="008A619E"/>
    <w:rsid w:val="008A6B12"/>
    <w:rsid w:val="008A6F0D"/>
    <w:rsid w:val="008A6F14"/>
    <w:rsid w:val="008A6F95"/>
    <w:rsid w:val="008A71B1"/>
    <w:rsid w:val="008A74E0"/>
    <w:rsid w:val="008A7912"/>
    <w:rsid w:val="008A7B77"/>
    <w:rsid w:val="008B0877"/>
    <w:rsid w:val="008B08D6"/>
    <w:rsid w:val="008B0986"/>
    <w:rsid w:val="008B0FF9"/>
    <w:rsid w:val="008B15A5"/>
    <w:rsid w:val="008B1AF9"/>
    <w:rsid w:val="008B2091"/>
    <w:rsid w:val="008B2C12"/>
    <w:rsid w:val="008B2F29"/>
    <w:rsid w:val="008B378E"/>
    <w:rsid w:val="008B3891"/>
    <w:rsid w:val="008B3CBA"/>
    <w:rsid w:val="008B40E9"/>
    <w:rsid w:val="008B41DC"/>
    <w:rsid w:val="008B41EF"/>
    <w:rsid w:val="008B42FB"/>
    <w:rsid w:val="008B4C15"/>
    <w:rsid w:val="008B4CFC"/>
    <w:rsid w:val="008B4DFC"/>
    <w:rsid w:val="008B541E"/>
    <w:rsid w:val="008B57D3"/>
    <w:rsid w:val="008B5DA2"/>
    <w:rsid w:val="008B5FCE"/>
    <w:rsid w:val="008B60A3"/>
    <w:rsid w:val="008B681A"/>
    <w:rsid w:val="008B70FD"/>
    <w:rsid w:val="008B7406"/>
    <w:rsid w:val="008B7466"/>
    <w:rsid w:val="008B762D"/>
    <w:rsid w:val="008C0754"/>
    <w:rsid w:val="008C0C43"/>
    <w:rsid w:val="008C0E91"/>
    <w:rsid w:val="008C0EE3"/>
    <w:rsid w:val="008C1377"/>
    <w:rsid w:val="008C1E99"/>
    <w:rsid w:val="008C1EC0"/>
    <w:rsid w:val="008C217A"/>
    <w:rsid w:val="008C26A6"/>
    <w:rsid w:val="008C2E80"/>
    <w:rsid w:val="008C30D0"/>
    <w:rsid w:val="008C37FA"/>
    <w:rsid w:val="008C4077"/>
    <w:rsid w:val="008C417A"/>
    <w:rsid w:val="008C436C"/>
    <w:rsid w:val="008C4692"/>
    <w:rsid w:val="008C49BA"/>
    <w:rsid w:val="008C5C72"/>
    <w:rsid w:val="008C61EF"/>
    <w:rsid w:val="008C667C"/>
    <w:rsid w:val="008C690D"/>
    <w:rsid w:val="008C7CAF"/>
    <w:rsid w:val="008C7CC7"/>
    <w:rsid w:val="008C7EB9"/>
    <w:rsid w:val="008D009E"/>
    <w:rsid w:val="008D018E"/>
    <w:rsid w:val="008D03E9"/>
    <w:rsid w:val="008D0591"/>
    <w:rsid w:val="008D1375"/>
    <w:rsid w:val="008D15C1"/>
    <w:rsid w:val="008D1CA7"/>
    <w:rsid w:val="008D1E98"/>
    <w:rsid w:val="008D1F8D"/>
    <w:rsid w:val="008D2066"/>
    <w:rsid w:val="008D2C61"/>
    <w:rsid w:val="008D2FA2"/>
    <w:rsid w:val="008D343D"/>
    <w:rsid w:val="008D3D86"/>
    <w:rsid w:val="008D3EB4"/>
    <w:rsid w:val="008D3F4C"/>
    <w:rsid w:val="008D4540"/>
    <w:rsid w:val="008D4673"/>
    <w:rsid w:val="008D475A"/>
    <w:rsid w:val="008D4771"/>
    <w:rsid w:val="008D479E"/>
    <w:rsid w:val="008D4932"/>
    <w:rsid w:val="008D4CCF"/>
    <w:rsid w:val="008D4FA5"/>
    <w:rsid w:val="008D50DD"/>
    <w:rsid w:val="008D5279"/>
    <w:rsid w:val="008D5628"/>
    <w:rsid w:val="008D59EA"/>
    <w:rsid w:val="008D60E3"/>
    <w:rsid w:val="008D63FE"/>
    <w:rsid w:val="008D68A3"/>
    <w:rsid w:val="008D6B57"/>
    <w:rsid w:val="008D6E18"/>
    <w:rsid w:val="008D6F25"/>
    <w:rsid w:val="008D715D"/>
    <w:rsid w:val="008D7294"/>
    <w:rsid w:val="008D7AAD"/>
    <w:rsid w:val="008D7BEA"/>
    <w:rsid w:val="008D7DFB"/>
    <w:rsid w:val="008E0893"/>
    <w:rsid w:val="008E0DA8"/>
    <w:rsid w:val="008E134A"/>
    <w:rsid w:val="008E18DA"/>
    <w:rsid w:val="008E1DCD"/>
    <w:rsid w:val="008E20D6"/>
    <w:rsid w:val="008E2CFC"/>
    <w:rsid w:val="008E3836"/>
    <w:rsid w:val="008E3849"/>
    <w:rsid w:val="008E3A57"/>
    <w:rsid w:val="008E3BCB"/>
    <w:rsid w:val="008E3C20"/>
    <w:rsid w:val="008E44BD"/>
    <w:rsid w:val="008E45BE"/>
    <w:rsid w:val="008E4BF4"/>
    <w:rsid w:val="008E4C59"/>
    <w:rsid w:val="008E51A7"/>
    <w:rsid w:val="008E565D"/>
    <w:rsid w:val="008E5B8F"/>
    <w:rsid w:val="008E6D1A"/>
    <w:rsid w:val="008E6F39"/>
    <w:rsid w:val="008E7406"/>
    <w:rsid w:val="008E7A60"/>
    <w:rsid w:val="008E7FEE"/>
    <w:rsid w:val="008F0384"/>
    <w:rsid w:val="008F0A46"/>
    <w:rsid w:val="008F1C60"/>
    <w:rsid w:val="008F25C2"/>
    <w:rsid w:val="008F2C02"/>
    <w:rsid w:val="008F2CC9"/>
    <w:rsid w:val="008F344C"/>
    <w:rsid w:val="008F3CC0"/>
    <w:rsid w:val="008F3CF6"/>
    <w:rsid w:val="008F3FEB"/>
    <w:rsid w:val="008F4CCE"/>
    <w:rsid w:val="008F5298"/>
    <w:rsid w:val="008F5583"/>
    <w:rsid w:val="008F5BEB"/>
    <w:rsid w:val="008F62AC"/>
    <w:rsid w:val="008F651C"/>
    <w:rsid w:val="008F6D8E"/>
    <w:rsid w:val="008F7A11"/>
    <w:rsid w:val="008F7E55"/>
    <w:rsid w:val="008F7FA5"/>
    <w:rsid w:val="00900072"/>
    <w:rsid w:val="009000AE"/>
    <w:rsid w:val="009001D0"/>
    <w:rsid w:val="00900550"/>
    <w:rsid w:val="00901376"/>
    <w:rsid w:val="00901488"/>
    <w:rsid w:val="0090155C"/>
    <w:rsid w:val="009015D6"/>
    <w:rsid w:val="0090185A"/>
    <w:rsid w:val="00901974"/>
    <w:rsid w:val="00901F56"/>
    <w:rsid w:val="009020D4"/>
    <w:rsid w:val="00902172"/>
    <w:rsid w:val="00902A24"/>
    <w:rsid w:val="00902A51"/>
    <w:rsid w:val="00902C2E"/>
    <w:rsid w:val="00903053"/>
    <w:rsid w:val="0090305E"/>
    <w:rsid w:val="00903A43"/>
    <w:rsid w:val="00903BB7"/>
    <w:rsid w:val="00903CBF"/>
    <w:rsid w:val="009044D9"/>
    <w:rsid w:val="00904AD6"/>
    <w:rsid w:val="009053AA"/>
    <w:rsid w:val="00905C21"/>
    <w:rsid w:val="009060A5"/>
    <w:rsid w:val="0090631C"/>
    <w:rsid w:val="00906507"/>
    <w:rsid w:val="009069F2"/>
    <w:rsid w:val="00907398"/>
    <w:rsid w:val="0090742C"/>
    <w:rsid w:val="00907646"/>
    <w:rsid w:val="0090770C"/>
    <w:rsid w:val="009078C2"/>
    <w:rsid w:val="0090797B"/>
    <w:rsid w:val="009079E4"/>
    <w:rsid w:val="009102CD"/>
    <w:rsid w:val="00910935"/>
    <w:rsid w:val="009109E6"/>
    <w:rsid w:val="009114DD"/>
    <w:rsid w:val="009117D6"/>
    <w:rsid w:val="009121CC"/>
    <w:rsid w:val="00912BF9"/>
    <w:rsid w:val="00912DE3"/>
    <w:rsid w:val="00913578"/>
    <w:rsid w:val="009140E6"/>
    <w:rsid w:val="009140F8"/>
    <w:rsid w:val="00914216"/>
    <w:rsid w:val="0091427C"/>
    <w:rsid w:val="009148FF"/>
    <w:rsid w:val="00914B12"/>
    <w:rsid w:val="00914F70"/>
    <w:rsid w:val="009154BB"/>
    <w:rsid w:val="009156AE"/>
    <w:rsid w:val="00915B52"/>
    <w:rsid w:val="009163D8"/>
    <w:rsid w:val="009166E0"/>
    <w:rsid w:val="009167D4"/>
    <w:rsid w:val="009169AB"/>
    <w:rsid w:val="00916CCB"/>
    <w:rsid w:val="009173B1"/>
    <w:rsid w:val="00917595"/>
    <w:rsid w:val="00917F44"/>
    <w:rsid w:val="00920023"/>
    <w:rsid w:val="00920072"/>
    <w:rsid w:val="009204B0"/>
    <w:rsid w:val="00920636"/>
    <w:rsid w:val="00920AB8"/>
    <w:rsid w:val="00920BC3"/>
    <w:rsid w:val="00920F0D"/>
    <w:rsid w:val="00920FE7"/>
    <w:rsid w:val="00921262"/>
    <w:rsid w:val="00921354"/>
    <w:rsid w:val="0092179A"/>
    <w:rsid w:val="00921C18"/>
    <w:rsid w:val="00922110"/>
    <w:rsid w:val="009221DD"/>
    <w:rsid w:val="009223E5"/>
    <w:rsid w:val="00923697"/>
    <w:rsid w:val="00923BFA"/>
    <w:rsid w:val="009242A1"/>
    <w:rsid w:val="009247B8"/>
    <w:rsid w:val="00924998"/>
    <w:rsid w:val="00925161"/>
    <w:rsid w:val="009254D1"/>
    <w:rsid w:val="0092576A"/>
    <w:rsid w:val="00926EC9"/>
    <w:rsid w:val="009302EA"/>
    <w:rsid w:val="00930A63"/>
    <w:rsid w:val="00930A76"/>
    <w:rsid w:val="00930A9A"/>
    <w:rsid w:val="00930BCD"/>
    <w:rsid w:val="00930C88"/>
    <w:rsid w:val="009310CC"/>
    <w:rsid w:val="00931728"/>
    <w:rsid w:val="00931827"/>
    <w:rsid w:val="00931869"/>
    <w:rsid w:val="00932803"/>
    <w:rsid w:val="00932936"/>
    <w:rsid w:val="00932ADE"/>
    <w:rsid w:val="00932C60"/>
    <w:rsid w:val="00932F45"/>
    <w:rsid w:val="0093394C"/>
    <w:rsid w:val="00933A10"/>
    <w:rsid w:val="00934B54"/>
    <w:rsid w:val="00935462"/>
    <w:rsid w:val="0093575D"/>
    <w:rsid w:val="009359FA"/>
    <w:rsid w:val="00935E3B"/>
    <w:rsid w:val="00935E7E"/>
    <w:rsid w:val="0093678C"/>
    <w:rsid w:val="00936995"/>
    <w:rsid w:val="009369F8"/>
    <w:rsid w:val="00936D47"/>
    <w:rsid w:val="00936EA0"/>
    <w:rsid w:val="00936F8A"/>
    <w:rsid w:val="00937214"/>
    <w:rsid w:val="009374AF"/>
    <w:rsid w:val="00937771"/>
    <w:rsid w:val="0093785A"/>
    <w:rsid w:val="009378A0"/>
    <w:rsid w:val="009378E9"/>
    <w:rsid w:val="00937FA9"/>
    <w:rsid w:val="00940165"/>
    <w:rsid w:val="00940284"/>
    <w:rsid w:val="009412AC"/>
    <w:rsid w:val="00941A8E"/>
    <w:rsid w:val="00941D87"/>
    <w:rsid w:val="009423AE"/>
    <w:rsid w:val="00942B23"/>
    <w:rsid w:val="009433A8"/>
    <w:rsid w:val="009433F0"/>
    <w:rsid w:val="009438ED"/>
    <w:rsid w:val="00943BF9"/>
    <w:rsid w:val="00943E3F"/>
    <w:rsid w:val="009443CE"/>
    <w:rsid w:val="00944BB1"/>
    <w:rsid w:val="0094519E"/>
    <w:rsid w:val="009455EC"/>
    <w:rsid w:val="00945953"/>
    <w:rsid w:val="00946009"/>
    <w:rsid w:val="00946363"/>
    <w:rsid w:val="0094643A"/>
    <w:rsid w:val="0094696E"/>
    <w:rsid w:val="00947C8E"/>
    <w:rsid w:val="00947DA2"/>
    <w:rsid w:val="00950A72"/>
    <w:rsid w:val="00950EB4"/>
    <w:rsid w:val="009513B7"/>
    <w:rsid w:val="009514A8"/>
    <w:rsid w:val="009514B6"/>
    <w:rsid w:val="00951672"/>
    <w:rsid w:val="0095169E"/>
    <w:rsid w:val="009519E2"/>
    <w:rsid w:val="00951BB8"/>
    <w:rsid w:val="00951C0D"/>
    <w:rsid w:val="00951D25"/>
    <w:rsid w:val="00951E53"/>
    <w:rsid w:val="00952135"/>
    <w:rsid w:val="00952275"/>
    <w:rsid w:val="00953067"/>
    <w:rsid w:val="0095311B"/>
    <w:rsid w:val="00953574"/>
    <w:rsid w:val="009537CA"/>
    <w:rsid w:val="009539FE"/>
    <w:rsid w:val="00953B83"/>
    <w:rsid w:val="009543CA"/>
    <w:rsid w:val="00954A03"/>
    <w:rsid w:val="00955022"/>
    <w:rsid w:val="009552B9"/>
    <w:rsid w:val="0095633B"/>
    <w:rsid w:val="009566A5"/>
    <w:rsid w:val="00956F96"/>
    <w:rsid w:val="00957368"/>
    <w:rsid w:val="0096032F"/>
    <w:rsid w:val="00960599"/>
    <w:rsid w:val="00960C56"/>
    <w:rsid w:val="00960C82"/>
    <w:rsid w:val="0096163D"/>
    <w:rsid w:val="00961B82"/>
    <w:rsid w:val="0096215A"/>
    <w:rsid w:val="00962426"/>
    <w:rsid w:val="009626B1"/>
    <w:rsid w:val="00962856"/>
    <w:rsid w:val="00962AA5"/>
    <w:rsid w:val="00962CA6"/>
    <w:rsid w:val="00963241"/>
    <w:rsid w:val="0096370B"/>
    <w:rsid w:val="0096437E"/>
    <w:rsid w:val="0096506F"/>
    <w:rsid w:val="0096537A"/>
    <w:rsid w:val="009654CC"/>
    <w:rsid w:val="00965927"/>
    <w:rsid w:val="00965A1D"/>
    <w:rsid w:val="009664BC"/>
    <w:rsid w:val="00966686"/>
    <w:rsid w:val="009666B6"/>
    <w:rsid w:val="00966731"/>
    <w:rsid w:val="0096716A"/>
    <w:rsid w:val="00967304"/>
    <w:rsid w:val="0096796A"/>
    <w:rsid w:val="00967A7A"/>
    <w:rsid w:val="00967C8E"/>
    <w:rsid w:val="00967DEE"/>
    <w:rsid w:val="0097013A"/>
    <w:rsid w:val="00970B8E"/>
    <w:rsid w:val="00970CB8"/>
    <w:rsid w:val="009715D1"/>
    <w:rsid w:val="00971845"/>
    <w:rsid w:val="009720B8"/>
    <w:rsid w:val="0097266E"/>
    <w:rsid w:val="00972E09"/>
    <w:rsid w:val="00972F3F"/>
    <w:rsid w:val="009732F6"/>
    <w:rsid w:val="00973AF2"/>
    <w:rsid w:val="00973D17"/>
    <w:rsid w:val="009741C0"/>
    <w:rsid w:val="009743B3"/>
    <w:rsid w:val="009745FF"/>
    <w:rsid w:val="00974B81"/>
    <w:rsid w:val="00974FB3"/>
    <w:rsid w:val="0097501E"/>
    <w:rsid w:val="00975BE4"/>
    <w:rsid w:val="009760C5"/>
    <w:rsid w:val="009760E3"/>
    <w:rsid w:val="0097621F"/>
    <w:rsid w:val="00976990"/>
    <w:rsid w:val="00976BEF"/>
    <w:rsid w:val="00976C5E"/>
    <w:rsid w:val="00976E10"/>
    <w:rsid w:val="00976F54"/>
    <w:rsid w:val="0097702C"/>
    <w:rsid w:val="00977351"/>
    <w:rsid w:val="009774E3"/>
    <w:rsid w:val="0097794D"/>
    <w:rsid w:val="00977DA8"/>
    <w:rsid w:val="00977E5E"/>
    <w:rsid w:val="00980050"/>
    <w:rsid w:val="00980715"/>
    <w:rsid w:val="00980B6A"/>
    <w:rsid w:val="00980DCA"/>
    <w:rsid w:val="00981758"/>
    <w:rsid w:val="009818E8"/>
    <w:rsid w:val="00981E88"/>
    <w:rsid w:val="00982504"/>
    <w:rsid w:val="009829A7"/>
    <w:rsid w:val="009829F1"/>
    <w:rsid w:val="00982FAF"/>
    <w:rsid w:val="00983409"/>
    <w:rsid w:val="00983688"/>
    <w:rsid w:val="00983753"/>
    <w:rsid w:val="00983AC2"/>
    <w:rsid w:val="00983BD2"/>
    <w:rsid w:val="0098418B"/>
    <w:rsid w:val="009841C0"/>
    <w:rsid w:val="009844FA"/>
    <w:rsid w:val="0098461E"/>
    <w:rsid w:val="00984BCA"/>
    <w:rsid w:val="00984C25"/>
    <w:rsid w:val="00984CF4"/>
    <w:rsid w:val="00984EC7"/>
    <w:rsid w:val="0098501A"/>
    <w:rsid w:val="00985625"/>
    <w:rsid w:val="00985AD2"/>
    <w:rsid w:val="00985E98"/>
    <w:rsid w:val="00985F77"/>
    <w:rsid w:val="009862BE"/>
    <w:rsid w:val="009862F8"/>
    <w:rsid w:val="009864AD"/>
    <w:rsid w:val="00986753"/>
    <w:rsid w:val="0098686D"/>
    <w:rsid w:val="00986A58"/>
    <w:rsid w:val="0098736C"/>
    <w:rsid w:val="0098750A"/>
    <w:rsid w:val="00987B09"/>
    <w:rsid w:val="00987BC4"/>
    <w:rsid w:val="009900BF"/>
    <w:rsid w:val="009904C5"/>
    <w:rsid w:val="00990525"/>
    <w:rsid w:val="009905EA"/>
    <w:rsid w:val="00990728"/>
    <w:rsid w:val="009907E2"/>
    <w:rsid w:val="00990CCE"/>
    <w:rsid w:val="00990DB5"/>
    <w:rsid w:val="00991102"/>
    <w:rsid w:val="009916B9"/>
    <w:rsid w:val="00991ABC"/>
    <w:rsid w:val="00991AEF"/>
    <w:rsid w:val="00992982"/>
    <w:rsid w:val="0099299C"/>
    <w:rsid w:val="00992F75"/>
    <w:rsid w:val="009935FC"/>
    <w:rsid w:val="009937D8"/>
    <w:rsid w:val="00993B37"/>
    <w:rsid w:val="00993EAF"/>
    <w:rsid w:val="009944E2"/>
    <w:rsid w:val="00995937"/>
    <w:rsid w:val="00995E53"/>
    <w:rsid w:val="00995EE3"/>
    <w:rsid w:val="009965DB"/>
    <w:rsid w:val="00996D56"/>
    <w:rsid w:val="00997609"/>
    <w:rsid w:val="00997851"/>
    <w:rsid w:val="00997F3C"/>
    <w:rsid w:val="009A0169"/>
    <w:rsid w:val="009A0188"/>
    <w:rsid w:val="009A021F"/>
    <w:rsid w:val="009A02C5"/>
    <w:rsid w:val="009A030C"/>
    <w:rsid w:val="009A0493"/>
    <w:rsid w:val="009A0A3C"/>
    <w:rsid w:val="009A0B54"/>
    <w:rsid w:val="009A0E2A"/>
    <w:rsid w:val="009A0E4B"/>
    <w:rsid w:val="009A1045"/>
    <w:rsid w:val="009A136F"/>
    <w:rsid w:val="009A1A38"/>
    <w:rsid w:val="009A2B63"/>
    <w:rsid w:val="009A2E14"/>
    <w:rsid w:val="009A2FDC"/>
    <w:rsid w:val="009A316D"/>
    <w:rsid w:val="009A322F"/>
    <w:rsid w:val="009A3B36"/>
    <w:rsid w:val="009A3E52"/>
    <w:rsid w:val="009A40CC"/>
    <w:rsid w:val="009A4474"/>
    <w:rsid w:val="009A4809"/>
    <w:rsid w:val="009A4A8A"/>
    <w:rsid w:val="009A4CEA"/>
    <w:rsid w:val="009A4ED6"/>
    <w:rsid w:val="009A4EF7"/>
    <w:rsid w:val="009A5175"/>
    <w:rsid w:val="009A5BD0"/>
    <w:rsid w:val="009A60A7"/>
    <w:rsid w:val="009A61DF"/>
    <w:rsid w:val="009A6278"/>
    <w:rsid w:val="009A6520"/>
    <w:rsid w:val="009A6BA7"/>
    <w:rsid w:val="009A6C94"/>
    <w:rsid w:val="009A702E"/>
    <w:rsid w:val="009A73B0"/>
    <w:rsid w:val="009A780E"/>
    <w:rsid w:val="009B07E8"/>
    <w:rsid w:val="009B0A63"/>
    <w:rsid w:val="009B0ADE"/>
    <w:rsid w:val="009B0BF4"/>
    <w:rsid w:val="009B0C46"/>
    <w:rsid w:val="009B0D7E"/>
    <w:rsid w:val="009B0FAD"/>
    <w:rsid w:val="009B1856"/>
    <w:rsid w:val="009B1A6E"/>
    <w:rsid w:val="009B2192"/>
    <w:rsid w:val="009B273D"/>
    <w:rsid w:val="009B2ADD"/>
    <w:rsid w:val="009B2D05"/>
    <w:rsid w:val="009B32D7"/>
    <w:rsid w:val="009B3C49"/>
    <w:rsid w:val="009B3CEC"/>
    <w:rsid w:val="009B3F87"/>
    <w:rsid w:val="009B409F"/>
    <w:rsid w:val="009B4161"/>
    <w:rsid w:val="009B42C0"/>
    <w:rsid w:val="009B43DC"/>
    <w:rsid w:val="009B4A1D"/>
    <w:rsid w:val="009B4CE0"/>
    <w:rsid w:val="009B4FA6"/>
    <w:rsid w:val="009B5494"/>
    <w:rsid w:val="009B5814"/>
    <w:rsid w:val="009B5D16"/>
    <w:rsid w:val="009B60DE"/>
    <w:rsid w:val="009B6758"/>
    <w:rsid w:val="009B6DEE"/>
    <w:rsid w:val="009B76C0"/>
    <w:rsid w:val="009B79C6"/>
    <w:rsid w:val="009C0E4B"/>
    <w:rsid w:val="009C1432"/>
    <w:rsid w:val="009C1731"/>
    <w:rsid w:val="009C1B13"/>
    <w:rsid w:val="009C23E0"/>
    <w:rsid w:val="009C25D7"/>
    <w:rsid w:val="009C26B9"/>
    <w:rsid w:val="009C2912"/>
    <w:rsid w:val="009C2DF7"/>
    <w:rsid w:val="009C3000"/>
    <w:rsid w:val="009C375B"/>
    <w:rsid w:val="009C3AF4"/>
    <w:rsid w:val="009C42A9"/>
    <w:rsid w:val="009C56A6"/>
    <w:rsid w:val="009C5CAB"/>
    <w:rsid w:val="009C5D66"/>
    <w:rsid w:val="009C62D9"/>
    <w:rsid w:val="009C6EA3"/>
    <w:rsid w:val="009C6F07"/>
    <w:rsid w:val="009C75F6"/>
    <w:rsid w:val="009C77D9"/>
    <w:rsid w:val="009D0197"/>
    <w:rsid w:val="009D0D25"/>
    <w:rsid w:val="009D2167"/>
    <w:rsid w:val="009D21B5"/>
    <w:rsid w:val="009D287E"/>
    <w:rsid w:val="009D2C14"/>
    <w:rsid w:val="009D2D3B"/>
    <w:rsid w:val="009D3927"/>
    <w:rsid w:val="009D3E2A"/>
    <w:rsid w:val="009D3FD0"/>
    <w:rsid w:val="009D4330"/>
    <w:rsid w:val="009D43C0"/>
    <w:rsid w:val="009D4F6E"/>
    <w:rsid w:val="009D5036"/>
    <w:rsid w:val="009D5C5A"/>
    <w:rsid w:val="009D6063"/>
    <w:rsid w:val="009D6727"/>
    <w:rsid w:val="009D69CF"/>
    <w:rsid w:val="009D6D30"/>
    <w:rsid w:val="009D749C"/>
    <w:rsid w:val="009D7734"/>
    <w:rsid w:val="009D7C06"/>
    <w:rsid w:val="009D7CAB"/>
    <w:rsid w:val="009E011C"/>
    <w:rsid w:val="009E0213"/>
    <w:rsid w:val="009E110E"/>
    <w:rsid w:val="009E193C"/>
    <w:rsid w:val="009E1C03"/>
    <w:rsid w:val="009E2120"/>
    <w:rsid w:val="009E22E7"/>
    <w:rsid w:val="009E2471"/>
    <w:rsid w:val="009E24BF"/>
    <w:rsid w:val="009E2701"/>
    <w:rsid w:val="009E2BED"/>
    <w:rsid w:val="009E3063"/>
    <w:rsid w:val="009E3300"/>
    <w:rsid w:val="009E33E5"/>
    <w:rsid w:val="009E34F5"/>
    <w:rsid w:val="009E362C"/>
    <w:rsid w:val="009E363A"/>
    <w:rsid w:val="009E3FA0"/>
    <w:rsid w:val="009E40A8"/>
    <w:rsid w:val="009E4BE0"/>
    <w:rsid w:val="009E4F6B"/>
    <w:rsid w:val="009E4FC8"/>
    <w:rsid w:val="009E52F6"/>
    <w:rsid w:val="009E580F"/>
    <w:rsid w:val="009E5833"/>
    <w:rsid w:val="009E5CC5"/>
    <w:rsid w:val="009E5EA7"/>
    <w:rsid w:val="009E5F18"/>
    <w:rsid w:val="009E6567"/>
    <w:rsid w:val="009E66F2"/>
    <w:rsid w:val="009E6C7A"/>
    <w:rsid w:val="009E73F2"/>
    <w:rsid w:val="009E79F9"/>
    <w:rsid w:val="009E7C9D"/>
    <w:rsid w:val="009F1312"/>
    <w:rsid w:val="009F14B5"/>
    <w:rsid w:val="009F16C4"/>
    <w:rsid w:val="009F1DAE"/>
    <w:rsid w:val="009F1F40"/>
    <w:rsid w:val="009F21CF"/>
    <w:rsid w:val="009F22E0"/>
    <w:rsid w:val="009F298C"/>
    <w:rsid w:val="009F30BB"/>
    <w:rsid w:val="009F359C"/>
    <w:rsid w:val="009F3754"/>
    <w:rsid w:val="009F4341"/>
    <w:rsid w:val="009F44AE"/>
    <w:rsid w:val="009F5052"/>
    <w:rsid w:val="009F5225"/>
    <w:rsid w:val="009F5847"/>
    <w:rsid w:val="009F5A54"/>
    <w:rsid w:val="009F5E5E"/>
    <w:rsid w:val="009F6517"/>
    <w:rsid w:val="009F6E17"/>
    <w:rsid w:val="009F7CAF"/>
    <w:rsid w:val="00A002AB"/>
    <w:rsid w:val="00A004D3"/>
    <w:rsid w:val="00A00592"/>
    <w:rsid w:val="00A00743"/>
    <w:rsid w:val="00A00D74"/>
    <w:rsid w:val="00A014B2"/>
    <w:rsid w:val="00A0163D"/>
    <w:rsid w:val="00A01769"/>
    <w:rsid w:val="00A01770"/>
    <w:rsid w:val="00A017E8"/>
    <w:rsid w:val="00A01A3E"/>
    <w:rsid w:val="00A02133"/>
    <w:rsid w:val="00A02408"/>
    <w:rsid w:val="00A02C59"/>
    <w:rsid w:val="00A03439"/>
    <w:rsid w:val="00A03574"/>
    <w:rsid w:val="00A03825"/>
    <w:rsid w:val="00A039E1"/>
    <w:rsid w:val="00A03D6C"/>
    <w:rsid w:val="00A03DBE"/>
    <w:rsid w:val="00A040E6"/>
    <w:rsid w:val="00A040F8"/>
    <w:rsid w:val="00A044CA"/>
    <w:rsid w:val="00A04D45"/>
    <w:rsid w:val="00A04F84"/>
    <w:rsid w:val="00A0580C"/>
    <w:rsid w:val="00A05F16"/>
    <w:rsid w:val="00A06C0F"/>
    <w:rsid w:val="00A06CC7"/>
    <w:rsid w:val="00A06EE3"/>
    <w:rsid w:val="00A07795"/>
    <w:rsid w:val="00A07C25"/>
    <w:rsid w:val="00A07EE7"/>
    <w:rsid w:val="00A07F52"/>
    <w:rsid w:val="00A100E5"/>
    <w:rsid w:val="00A10CA7"/>
    <w:rsid w:val="00A11267"/>
    <w:rsid w:val="00A1158E"/>
    <w:rsid w:val="00A120BD"/>
    <w:rsid w:val="00A121B4"/>
    <w:rsid w:val="00A1239C"/>
    <w:rsid w:val="00A12599"/>
    <w:rsid w:val="00A12DE7"/>
    <w:rsid w:val="00A13013"/>
    <w:rsid w:val="00A130E1"/>
    <w:rsid w:val="00A14084"/>
    <w:rsid w:val="00A14B93"/>
    <w:rsid w:val="00A14CC4"/>
    <w:rsid w:val="00A14E52"/>
    <w:rsid w:val="00A14F70"/>
    <w:rsid w:val="00A158AE"/>
    <w:rsid w:val="00A15B4C"/>
    <w:rsid w:val="00A15DE8"/>
    <w:rsid w:val="00A17312"/>
    <w:rsid w:val="00A20677"/>
    <w:rsid w:val="00A21833"/>
    <w:rsid w:val="00A21879"/>
    <w:rsid w:val="00A21B68"/>
    <w:rsid w:val="00A21C23"/>
    <w:rsid w:val="00A21FF4"/>
    <w:rsid w:val="00A22105"/>
    <w:rsid w:val="00A22917"/>
    <w:rsid w:val="00A229EA"/>
    <w:rsid w:val="00A22E02"/>
    <w:rsid w:val="00A230FF"/>
    <w:rsid w:val="00A2326A"/>
    <w:rsid w:val="00A23ADB"/>
    <w:rsid w:val="00A2465C"/>
    <w:rsid w:val="00A251F2"/>
    <w:rsid w:val="00A256F6"/>
    <w:rsid w:val="00A257D7"/>
    <w:rsid w:val="00A258A0"/>
    <w:rsid w:val="00A259A2"/>
    <w:rsid w:val="00A25F85"/>
    <w:rsid w:val="00A262DC"/>
    <w:rsid w:val="00A2635E"/>
    <w:rsid w:val="00A264FE"/>
    <w:rsid w:val="00A26C53"/>
    <w:rsid w:val="00A26E90"/>
    <w:rsid w:val="00A274C0"/>
    <w:rsid w:val="00A27624"/>
    <w:rsid w:val="00A27E44"/>
    <w:rsid w:val="00A300B3"/>
    <w:rsid w:val="00A3029D"/>
    <w:rsid w:val="00A3158B"/>
    <w:rsid w:val="00A31723"/>
    <w:rsid w:val="00A31AF2"/>
    <w:rsid w:val="00A322B3"/>
    <w:rsid w:val="00A32970"/>
    <w:rsid w:val="00A32A05"/>
    <w:rsid w:val="00A3507E"/>
    <w:rsid w:val="00A35D49"/>
    <w:rsid w:val="00A35F3C"/>
    <w:rsid w:val="00A3602F"/>
    <w:rsid w:val="00A361EC"/>
    <w:rsid w:val="00A362D9"/>
    <w:rsid w:val="00A36436"/>
    <w:rsid w:val="00A3665E"/>
    <w:rsid w:val="00A36835"/>
    <w:rsid w:val="00A368C9"/>
    <w:rsid w:val="00A3691E"/>
    <w:rsid w:val="00A36938"/>
    <w:rsid w:val="00A36C98"/>
    <w:rsid w:val="00A37432"/>
    <w:rsid w:val="00A37478"/>
    <w:rsid w:val="00A376C7"/>
    <w:rsid w:val="00A37AE3"/>
    <w:rsid w:val="00A37F44"/>
    <w:rsid w:val="00A405BF"/>
    <w:rsid w:val="00A4074B"/>
    <w:rsid w:val="00A407DA"/>
    <w:rsid w:val="00A409FB"/>
    <w:rsid w:val="00A40FAD"/>
    <w:rsid w:val="00A41422"/>
    <w:rsid w:val="00A41EB7"/>
    <w:rsid w:val="00A41FFA"/>
    <w:rsid w:val="00A42081"/>
    <w:rsid w:val="00A4229A"/>
    <w:rsid w:val="00A42579"/>
    <w:rsid w:val="00A427C1"/>
    <w:rsid w:val="00A429CC"/>
    <w:rsid w:val="00A42B77"/>
    <w:rsid w:val="00A42E35"/>
    <w:rsid w:val="00A430EB"/>
    <w:rsid w:val="00A4330C"/>
    <w:rsid w:val="00A43455"/>
    <w:rsid w:val="00A43B5A"/>
    <w:rsid w:val="00A43BB0"/>
    <w:rsid w:val="00A4487B"/>
    <w:rsid w:val="00A44A24"/>
    <w:rsid w:val="00A450CB"/>
    <w:rsid w:val="00A452BA"/>
    <w:rsid w:val="00A458B8"/>
    <w:rsid w:val="00A460D6"/>
    <w:rsid w:val="00A461C1"/>
    <w:rsid w:val="00A46978"/>
    <w:rsid w:val="00A4719F"/>
    <w:rsid w:val="00A477C9"/>
    <w:rsid w:val="00A478FD"/>
    <w:rsid w:val="00A5008B"/>
    <w:rsid w:val="00A505E0"/>
    <w:rsid w:val="00A508BB"/>
    <w:rsid w:val="00A50C89"/>
    <w:rsid w:val="00A50D62"/>
    <w:rsid w:val="00A51AB9"/>
    <w:rsid w:val="00A51E54"/>
    <w:rsid w:val="00A51FA7"/>
    <w:rsid w:val="00A52414"/>
    <w:rsid w:val="00A525E4"/>
    <w:rsid w:val="00A5286F"/>
    <w:rsid w:val="00A52AA4"/>
    <w:rsid w:val="00A533B7"/>
    <w:rsid w:val="00A535D5"/>
    <w:rsid w:val="00A53BAB"/>
    <w:rsid w:val="00A54277"/>
    <w:rsid w:val="00A54420"/>
    <w:rsid w:val="00A54896"/>
    <w:rsid w:val="00A54B5F"/>
    <w:rsid w:val="00A5530E"/>
    <w:rsid w:val="00A5540C"/>
    <w:rsid w:val="00A556C4"/>
    <w:rsid w:val="00A55CF8"/>
    <w:rsid w:val="00A55D0D"/>
    <w:rsid w:val="00A55D63"/>
    <w:rsid w:val="00A55EDE"/>
    <w:rsid w:val="00A56149"/>
    <w:rsid w:val="00A565EF"/>
    <w:rsid w:val="00A579A6"/>
    <w:rsid w:val="00A57F70"/>
    <w:rsid w:val="00A60136"/>
    <w:rsid w:val="00A6028C"/>
    <w:rsid w:val="00A602E5"/>
    <w:rsid w:val="00A60300"/>
    <w:rsid w:val="00A60359"/>
    <w:rsid w:val="00A60435"/>
    <w:rsid w:val="00A60AF3"/>
    <w:rsid w:val="00A60FC7"/>
    <w:rsid w:val="00A613D1"/>
    <w:rsid w:val="00A61593"/>
    <w:rsid w:val="00A61A99"/>
    <w:rsid w:val="00A625AF"/>
    <w:rsid w:val="00A62881"/>
    <w:rsid w:val="00A62EC0"/>
    <w:rsid w:val="00A637D8"/>
    <w:rsid w:val="00A64B72"/>
    <w:rsid w:val="00A64B73"/>
    <w:rsid w:val="00A64CE6"/>
    <w:rsid w:val="00A64E09"/>
    <w:rsid w:val="00A652D5"/>
    <w:rsid w:val="00A65A19"/>
    <w:rsid w:val="00A6671C"/>
    <w:rsid w:val="00A66776"/>
    <w:rsid w:val="00A66CD1"/>
    <w:rsid w:val="00A66F8E"/>
    <w:rsid w:val="00A67014"/>
    <w:rsid w:val="00A6756A"/>
    <w:rsid w:val="00A700CF"/>
    <w:rsid w:val="00A70375"/>
    <w:rsid w:val="00A70822"/>
    <w:rsid w:val="00A7089E"/>
    <w:rsid w:val="00A70A18"/>
    <w:rsid w:val="00A70FF4"/>
    <w:rsid w:val="00A713D5"/>
    <w:rsid w:val="00A715AD"/>
    <w:rsid w:val="00A719A6"/>
    <w:rsid w:val="00A71B89"/>
    <w:rsid w:val="00A71F2D"/>
    <w:rsid w:val="00A7226A"/>
    <w:rsid w:val="00A7248A"/>
    <w:rsid w:val="00A727BA"/>
    <w:rsid w:val="00A727BE"/>
    <w:rsid w:val="00A729AD"/>
    <w:rsid w:val="00A73308"/>
    <w:rsid w:val="00A7347D"/>
    <w:rsid w:val="00A737DD"/>
    <w:rsid w:val="00A73944"/>
    <w:rsid w:val="00A741FD"/>
    <w:rsid w:val="00A74623"/>
    <w:rsid w:val="00A74DD1"/>
    <w:rsid w:val="00A74F24"/>
    <w:rsid w:val="00A75569"/>
    <w:rsid w:val="00A75A44"/>
    <w:rsid w:val="00A75A9E"/>
    <w:rsid w:val="00A768EE"/>
    <w:rsid w:val="00A76FBA"/>
    <w:rsid w:val="00A77334"/>
    <w:rsid w:val="00A773F0"/>
    <w:rsid w:val="00A779AA"/>
    <w:rsid w:val="00A804CE"/>
    <w:rsid w:val="00A80647"/>
    <w:rsid w:val="00A80831"/>
    <w:rsid w:val="00A80A38"/>
    <w:rsid w:val="00A80DF9"/>
    <w:rsid w:val="00A80FD6"/>
    <w:rsid w:val="00A81122"/>
    <w:rsid w:val="00A811B2"/>
    <w:rsid w:val="00A81B5E"/>
    <w:rsid w:val="00A81F4B"/>
    <w:rsid w:val="00A825EC"/>
    <w:rsid w:val="00A83B34"/>
    <w:rsid w:val="00A84577"/>
    <w:rsid w:val="00A848B0"/>
    <w:rsid w:val="00A850C5"/>
    <w:rsid w:val="00A850C7"/>
    <w:rsid w:val="00A850D8"/>
    <w:rsid w:val="00A85728"/>
    <w:rsid w:val="00A857C3"/>
    <w:rsid w:val="00A85EC6"/>
    <w:rsid w:val="00A864DC"/>
    <w:rsid w:val="00A867B8"/>
    <w:rsid w:val="00A86B42"/>
    <w:rsid w:val="00A8713E"/>
    <w:rsid w:val="00A87A80"/>
    <w:rsid w:val="00A87BCF"/>
    <w:rsid w:val="00A9055B"/>
    <w:rsid w:val="00A9055C"/>
    <w:rsid w:val="00A90592"/>
    <w:rsid w:val="00A9068A"/>
    <w:rsid w:val="00A9080D"/>
    <w:rsid w:val="00A90890"/>
    <w:rsid w:val="00A90893"/>
    <w:rsid w:val="00A91576"/>
    <w:rsid w:val="00A91F1E"/>
    <w:rsid w:val="00A92B9C"/>
    <w:rsid w:val="00A938EB"/>
    <w:rsid w:val="00A93D60"/>
    <w:rsid w:val="00A94074"/>
    <w:rsid w:val="00A94106"/>
    <w:rsid w:val="00A944B1"/>
    <w:rsid w:val="00A9453C"/>
    <w:rsid w:val="00A94615"/>
    <w:rsid w:val="00A949A2"/>
    <w:rsid w:val="00A94A83"/>
    <w:rsid w:val="00A94D4D"/>
    <w:rsid w:val="00A952D6"/>
    <w:rsid w:val="00A95BE9"/>
    <w:rsid w:val="00A960EB"/>
    <w:rsid w:val="00A96363"/>
    <w:rsid w:val="00A963F9"/>
    <w:rsid w:val="00A96483"/>
    <w:rsid w:val="00A96BF5"/>
    <w:rsid w:val="00A96BF7"/>
    <w:rsid w:val="00A97F1B"/>
    <w:rsid w:val="00AA058D"/>
    <w:rsid w:val="00AA0AFB"/>
    <w:rsid w:val="00AA1221"/>
    <w:rsid w:val="00AA12CE"/>
    <w:rsid w:val="00AA1402"/>
    <w:rsid w:val="00AA19C5"/>
    <w:rsid w:val="00AA1E53"/>
    <w:rsid w:val="00AA1F23"/>
    <w:rsid w:val="00AA213B"/>
    <w:rsid w:val="00AA2488"/>
    <w:rsid w:val="00AA28A0"/>
    <w:rsid w:val="00AA456C"/>
    <w:rsid w:val="00AA49C2"/>
    <w:rsid w:val="00AA4A6D"/>
    <w:rsid w:val="00AA4B31"/>
    <w:rsid w:val="00AA4C4D"/>
    <w:rsid w:val="00AA4C8D"/>
    <w:rsid w:val="00AA4DE7"/>
    <w:rsid w:val="00AA4DF5"/>
    <w:rsid w:val="00AA5081"/>
    <w:rsid w:val="00AA51F1"/>
    <w:rsid w:val="00AA545C"/>
    <w:rsid w:val="00AA59BE"/>
    <w:rsid w:val="00AA5DCE"/>
    <w:rsid w:val="00AA5FE8"/>
    <w:rsid w:val="00AA650A"/>
    <w:rsid w:val="00AA6554"/>
    <w:rsid w:val="00AA678F"/>
    <w:rsid w:val="00AA69CE"/>
    <w:rsid w:val="00AA6B87"/>
    <w:rsid w:val="00AA6FA3"/>
    <w:rsid w:val="00AA758C"/>
    <w:rsid w:val="00AA7906"/>
    <w:rsid w:val="00AA7B1E"/>
    <w:rsid w:val="00AB044B"/>
    <w:rsid w:val="00AB0753"/>
    <w:rsid w:val="00AB095B"/>
    <w:rsid w:val="00AB0EB1"/>
    <w:rsid w:val="00AB1041"/>
    <w:rsid w:val="00AB106D"/>
    <w:rsid w:val="00AB1323"/>
    <w:rsid w:val="00AB15F6"/>
    <w:rsid w:val="00AB16E8"/>
    <w:rsid w:val="00AB17F5"/>
    <w:rsid w:val="00AB17F7"/>
    <w:rsid w:val="00AB1CD0"/>
    <w:rsid w:val="00AB1D32"/>
    <w:rsid w:val="00AB20F0"/>
    <w:rsid w:val="00AB2AE2"/>
    <w:rsid w:val="00AB3A4C"/>
    <w:rsid w:val="00AB3C70"/>
    <w:rsid w:val="00AB3CF3"/>
    <w:rsid w:val="00AB3DCA"/>
    <w:rsid w:val="00AB4906"/>
    <w:rsid w:val="00AB4C04"/>
    <w:rsid w:val="00AB4C56"/>
    <w:rsid w:val="00AB4D1E"/>
    <w:rsid w:val="00AB4F97"/>
    <w:rsid w:val="00AB5273"/>
    <w:rsid w:val="00AB52C1"/>
    <w:rsid w:val="00AB5A6A"/>
    <w:rsid w:val="00AB5D7E"/>
    <w:rsid w:val="00AB5FF8"/>
    <w:rsid w:val="00AB65CE"/>
    <w:rsid w:val="00AB664F"/>
    <w:rsid w:val="00AB6724"/>
    <w:rsid w:val="00AB6BD0"/>
    <w:rsid w:val="00AC0279"/>
    <w:rsid w:val="00AC02A9"/>
    <w:rsid w:val="00AC0764"/>
    <w:rsid w:val="00AC076D"/>
    <w:rsid w:val="00AC0E9E"/>
    <w:rsid w:val="00AC1199"/>
    <w:rsid w:val="00AC13CF"/>
    <w:rsid w:val="00AC1719"/>
    <w:rsid w:val="00AC1AF0"/>
    <w:rsid w:val="00AC2374"/>
    <w:rsid w:val="00AC2546"/>
    <w:rsid w:val="00AC2D70"/>
    <w:rsid w:val="00AC36BA"/>
    <w:rsid w:val="00AC430E"/>
    <w:rsid w:val="00AC4CC4"/>
    <w:rsid w:val="00AC5092"/>
    <w:rsid w:val="00AC5258"/>
    <w:rsid w:val="00AC5A1F"/>
    <w:rsid w:val="00AC62C0"/>
    <w:rsid w:val="00AC62EB"/>
    <w:rsid w:val="00AC63CF"/>
    <w:rsid w:val="00AC6D7F"/>
    <w:rsid w:val="00AC6E12"/>
    <w:rsid w:val="00AC6E5D"/>
    <w:rsid w:val="00AC6F0B"/>
    <w:rsid w:val="00AC76BD"/>
    <w:rsid w:val="00AC7954"/>
    <w:rsid w:val="00AC7C64"/>
    <w:rsid w:val="00AC7C95"/>
    <w:rsid w:val="00AD08F3"/>
    <w:rsid w:val="00AD1882"/>
    <w:rsid w:val="00AD196B"/>
    <w:rsid w:val="00AD1DC1"/>
    <w:rsid w:val="00AD226F"/>
    <w:rsid w:val="00AD269C"/>
    <w:rsid w:val="00AD2B0B"/>
    <w:rsid w:val="00AD2DD1"/>
    <w:rsid w:val="00AD3427"/>
    <w:rsid w:val="00AD3842"/>
    <w:rsid w:val="00AD3C6D"/>
    <w:rsid w:val="00AD4101"/>
    <w:rsid w:val="00AD4858"/>
    <w:rsid w:val="00AD5B63"/>
    <w:rsid w:val="00AD5C03"/>
    <w:rsid w:val="00AD626D"/>
    <w:rsid w:val="00AD66FA"/>
    <w:rsid w:val="00AD6884"/>
    <w:rsid w:val="00AD6888"/>
    <w:rsid w:val="00AD6A06"/>
    <w:rsid w:val="00AD6A91"/>
    <w:rsid w:val="00AD712E"/>
    <w:rsid w:val="00AD7336"/>
    <w:rsid w:val="00AD7376"/>
    <w:rsid w:val="00AD7AE5"/>
    <w:rsid w:val="00AD7B61"/>
    <w:rsid w:val="00AD7D83"/>
    <w:rsid w:val="00AE009B"/>
    <w:rsid w:val="00AE0E61"/>
    <w:rsid w:val="00AE0F24"/>
    <w:rsid w:val="00AE1144"/>
    <w:rsid w:val="00AE1192"/>
    <w:rsid w:val="00AE1BEC"/>
    <w:rsid w:val="00AE2771"/>
    <w:rsid w:val="00AE2921"/>
    <w:rsid w:val="00AE2C2B"/>
    <w:rsid w:val="00AE2E0C"/>
    <w:rsid w:val="00AE31C5"/>
    <w:rsid w:val="00AE38CE"/>
    <w:rsid w:val="00AE3937"/>
    <w:rsid w:val="00AE3C87"/>
    <w:rsid w:val="00AE3FC1"/>
    <w:rsid w:val="00AE4097"/>
    <w:rsid w:val="00AE4224"/>
    <w:rsid w:val="00AE4276"/>
    <w:rsid w:val="00AE48D7"/>
    <w:rsid w:val="00AE4CDE"/>
    <w:rsid w:val="00AE4DAF"/>
    <w:rsid w:val="00AE5FE3"/>
    <w:rsid w:val="00AE6048"/>
    <w:rsid w:val="00AE68CF"/>
    <w:rsid w:val="00AE7091"/>
    <w:rsid w:val="00AE7444"/>
    <w:rsid w:val="00AE7484"/>
    <w:rsid w:val="00AE7967"/>
    <w:rsid w:val="00AE7E20"/>
    <w:rsid w:val="00AF03A6"/>
    <w:rsid w:val="00AF0972"/>
    <w:rsid w:val="00AF1086"/>
    <w:rsid w:val="00AF1413"/>
    <w:rsid w:val="00AF15DC"/>
    <w:rsid w:val="00AF1B51"/>
    <w:rsid w:val="00AF1DBC"/>
    <w:rsid w:val="00AF2247"/>
    <w:rsid w:val="00AF3A5C"/>
    <w:rsid w:val="00AF3ECC"/>
    <w:rsid w:val="00AF4252"/>
    <w:rsid w:val="00AF46D5"/>
    <w:rsid w:val="00AF4AA4"/>
    <w:rsid w:val="00AF4BA5"/>
    <w:rsid w:val="00AF57EA"/>
    <w:rsid w:val="00AF5B55"/>
    <w:rsid w:val="00AF5BE2"/>
    <w:rsid w:val="00AF6170"/>
    <w:rsid w:val="00AF636E"/>
    <w:rsid w:val="00AF63C3"/>
    <w:rsid w:val="00AF66F6"/>
    <w:rsid w:val="00AF688B"/>
    <w:rsid w:val="00AF6C60"/>
    <w:rsid w:val="00AF71D9"/>
    <w:rsid w:val="00AF78DB"/>
    <w:rsid w:val="00AF7F5B"/>
    <w:rsid w:val="00B0032C"/>
    <w:rsid w:val="00B006E9"/>
    <w:rsid w:val="00B00A16"/>
    <w:rsid w:val="00B00CA9"/>
    <w:rsid w:val="00B00E2B"/>
    <w:rsid w:val="00B01039"/>
    <w:rsid w:val="00B0111E"/>
    <w:rsid w:val="00B016B1"/>
    <w:rsid w:val="00B01931"/>
    <w:rsid w:val="00B01ACA"/>
    <w:rsid w:val="00B01EE5"/>
    <w:rsid w:val="00B02406"/>
    <w:rsid w:val="00B026EA"/>
    <w:rsid w:val="00B03429"/>
    <w:rsid w:val="00B0345E"/>
    <w:rsid w:val="00B035DE"/>
    <w:rsid w:val="00B039DE"/>
    <w:rsid w:val="00B0423F"/>
    <w:rsid w:val="00B0446A"/>
    <w:rsid w:val="00B045C8"/>
    <w:rsid w:val="00B05083"/>
    <w:rsid w:val="00B06031"/>
    <w:rsid w:val="00B0614C"/>
    <w:rsid w:val="00B0627E"/>
    <w:rsid w:val="00B0648D"/>
    <w:rsid w:val="00B072A9"/>
    <w:rsid w:val="00B073FA"/>
    <w:rsid w:val="00B078B3"/>
    <w:rsid w:val="00B07FD5"/>
    <w:rsid w:val="00B1020A"/>
    <w:rsid w:val="00B1020D"/>
    <w:rsid w:val="00B10294"/>
    <w:rsid w:val="00B1061A"/>
    <w:rsid w:val="00B10A16"/>
    <w:rsid w:val="00B10D4B"/>
    <w:rsid w:val="00B10ED7"/>
    <w:rsid w:val="00B118B9"/>
    <w:rsid w:val="00B11CB5"/>
    <w:rsid w:val="00B11EEB"/>
    <w:rsid w:val="00B11FF1"/>
    <w:rsid w:val="00B12AEC"/>
    <w:rsid w:val="00B12C2C"/>
    <w:rsid w:val="00B12DFC"/>
    <w:rsid w:val="00B13070"/>
    <w:rsid w:val="00B13650"/>
    <w:rsid w:val="00B13EF5"/>
    <w:rsid w:val="00B14497"/>
    <w:rsid w:val="00B14625"/>
    <w:rsid w:val="00B14678"/>
    <w:rsid w:val="00B14C03"/>
    <w:rsid w:val="00B154CB"/>
    <w:rsid w:val="00B15DA6"/>
    <w:rsid w:val="00B15E74"/>
    <w:rsid w:val="00B15E7F"/>
    <w:rsid w:val="00B16B69"/>
    <w:rsid w:val="00B16FBB"/>
    <w:rsid w:val="00B20014"/>
    <w:rsid w:val="00B202AA"/>
    <w:rsid w:val="00B20D64"/>
    <w:rsid w:val="00B22378"/>
    <w:rsid w:val="00B22568"/>
    <w:rsid w:val="00B22742"/>
    <w:rsid w:val="00B22776"/>
    <w:rsid w:val="00B22AA5"/>
    <w:rsid w:val="00B22DE8"/>
    <w:rsid w:val="00B22E72"/>
    <w:rsid w:val="00B22EEA"/>
    <w:rsid w:val="00B25227"/>
    <w:rsid w:val="00B25726"/>
    <w:rsid w:val="00B25A69"/>
    <w:rsid w:val="00B25B37"/>
    <w:rsid w:val="00B25B8C"/>
    <w:rsid w:val="00B26247"/>
    <w:rsid w:val="00B268F8"/>
    <w:rsid w:val="00B26FAB"/>
    <w:rsid w:val="00B2723B"/>
    <w:rsid w:val="00B2769E"/>
    <w:rsid w:val="00B276EC"/>
    <w:rsid w:val="00B27A91"/>
    <w:rsid w:val="00B27CE0"/>
    <w:rsid w:val="00B27F8E"/>
    <w:rsid w:val="00B3018E"/>
    <w:rsid w:val="00B30357"/>
    <w:rsid w:val="00B30522"/>
    <w:rsid w:val="00B30679"/>
    <w:rsid w:val="00B3087F"/>
    <w:rsid w:val="00B30A36"/>
    <w:rsid w:val="00B313AC"/>
    <w:rsid w:val="00B3144D"/>
    <w:rsid w:val="00B3150E"/>
    <w:rsid w:val="00B32E87"/>
    <w:rsid w:val="00B33126"/>
    <w:rsid w:val="00B335D1"/>
    <w:rsid w:val="00B3365A"/>
    <w:rsid w:val="00B3375F"/>
    <w:rsid w:val="00B3395A"/>
    <w:rsid w:val="00B33B70"/>
    <w:rsid w:val="00B33FF5"/>
    <w:rsid w:val="00B3407A"/>
    <w:rsid w:val="00B35547"/>
    <w:rsid w:val="00B35717"/>
    <w:rsid w:val="00B3572F"/>
    <w:rsid w:val="00B35BBD"/>
    <w:rsid w:val="00B35D3D"/>
    <w:rsid w:val="00B35D61"/>
    <w:rsid w:val="00B360D4"/>
    <w:rsid w:val="00B36113"/>
    <w:rsid w:val="00B3674D"/>
    <w:rsid w:val="00B3695A"/>
    <w:rsid w:val="00B36FBC"/>
    <w:rsid w:val="00B3714E"/>
    <w:rsid w:val="00B372CE"/>
    <w:rsid w:val="00B372F4"/>
    <w:rsid w:val="00B37CFD"/>
    <w:rsid w:val="00B37FF7"/>
    <w:rsid w:val="00B4008E"/>
    <w:rsid w:val="00B40467"/>
    <w:rsid w:val="00B40B57"/>
    <w:rsid w:val="00B40F53"/>
    <w:rsid w:val="00B4111B"/>
    <w:rsid w:val="00B4112B"/>
    <w:rsid w:val="00B41555"/>
    <w:rsid w:val="00B41587"/>
    <w:rsid w:val="00B41F9B"/>
    <w:rsid w:val="00B42292"/>
    <w:rsid w:val="00B423A5"/>
    <w:rsid w:val="00B429EC"/>
    <w:rsid w:val="00B437AB"/>
    <w:rsid w:val="00B439A8"/>
    <w:rsid w:val="00B43D17"/>
    <w:rsid w:val="00B442A9"/>
    <w:rsid w:val="00B4484D"/>
    <w:rsid w:val="00B449DE"/>
    <w:rsid w:val="00B44A3B"/>
    <w:rsid w:val="00B45065"/>
    <w:rsid w:val="00B45F27"/>
    <w:rsid w:val="00B45FB2"/>
    <w:rsid w:val="00B46000"/>
    <w:rsid w:val="00B462C6"/>
    <w:rsid w:val="00B46682"/>
    <w:rsid w:val="00B46D53"/>
    <w:rsid w:val="00B46FEB"/>
    <w:rsid w:val="00B47003"/>
    <w:rsid w:val="00B47235"/>
    <w:rsid w:val="00B47ED3"/>
    <w:rsid w:val="00B5077D"/>
    <w:rsid w:val="00B51207"/>
    <w:rsid w:val="00B5225D"/>
    <w:rsid w:val="00B524AB"/>
    <w:rsid w:val="00B524C1"/>
    <w:rsid w:val="00B52731"/>
    <w:rsid w:val="00B52A94"/>
    <w:rsid w:val="00B53297"/>
    <w:rsid w:val="00B536C4"/>
    <w:rsid w:val="00B53A46"/>
    <w:rsid w:val="00B5527E"/>
    <w:rsid w:val="00B5550F"/>
    <w:rsid w:val="00B5565E"/>
    <w:rsid w:val="00B558FD"/>
    <w:rsid w:val="00B55B70"/>
    <w:rsid w:val="00B56559"/>
    <w:rsid w:val="00B569E9"/>
    <w:rsid w:val="00B56A23"/>
    <w:rsid w:val="00B57055"/>
    <w:rsid w:val="00B579EF"/>
    <w:rsid w:val="00B57AA1"/>
    <w:rsid w:val="00B60BEE"/>
    <w:rsid w:val="00B60F19"/>
    <w:rsid w:val="00B6167C"/>
    <w:rsid w:val="00B6233E"/>
    <w:rsid w:val="00B6295F"/>
    <w:rsid w:val="00B62A37"/>
    <w:rsid w:val="00B62D65"/>
    <w:rsid w:val="00B62E59"/>
    <w:rsid w:val="00B62FCA"/>
    <w:rsid w:val="00B630C2"/>
    <w:rsid w:val="00B635F1"/>
    <w:rsid w:val="00B63C05"/>
    <w:rsid w:val="00B63C8D"/>
    <w:rsid w:val="00B6407C"/>
    <w:rsid w:val="00B64A7F"/>
    <w:rsid w:val="00B64E0F"/>
    <w:rsid w:val="00B651F2"/>
    <w:rsid w:val="00B66F0E"/>
    <w:rsid w:val="00B6769A"/>
    <w:rsid w:val="00B6778C"/>
    <w:rsid w:val="00B701EC"/>
    <w:rsid w:val="00B7055E"/>
    <w:rsid w:val="00B7115D"/>
    <w:rsid w:val="00B719F2"/>
    <w:rsid w:val="00B71D7E"/>
    <w:rsid w:val="00B71F45"/>
    <w:rsid w:val="00B722D1"/>
    <w:rsid w:val="00B7232F"/>
    <w:rsid w:val="00B73944"/>
    <w:rsid w:val="00B74105"/>
    <w:rsid w:val="00B74361"/>
    <w:rsid w:val="00B747A5"/>
    <w:rsid w:val="00B7495F"/>
    <w:rsid w:val="00B757B7"/>
    <w:rsid w:val="00B75B2F"/>
    <w:rsid w:val="00B76596"/>
    <w:rsid w:val="00B77196"/>
    <w:rsid w:val="00B77BE1"/>
    <w:rsid w:val="00B77EE6"/>
    <w:rsid w:val="00B77EF1"/>
    <w:rsid w:val="00B80116"/>
    <w:rsid w:val="00B8079E"/>
    <w:rsid w:val="00B809AE"/>
    <w:rsid w:val="00B80C58"/>
    <w:rsid w:val="00B80F05"/>
    <w:rsid w:val="00B80FF9"/>
    <w:rsid w:val="00B81512"/>
    <w:rsid w:val="00B81D9D"/>
    <w:rsid w:val="00B824D4"/>
    <w:rsid w:val="00B8294A"/>
    <w:rsid w:val="00B82A37"/>
    <w:rsid w:val="00B82B6C"/>
    <w:rsid w:val="00B83A26"/>
    <w:rsid w:val="00B83AF5"/>
    <w:rsid w:val="00B83DDF"/>
    <w:rsid w:val="00B83FF9"/>
    <w:rsid w:val="00B844B6"/>
    <w:rsid w:val="00B84563"/>
    <w:rsid w:val="00B8459B"/>
    <w:rsid w:val="00B845EC"/>
    <w:rsid w:val="00B845F5"/>
    <w:rsid w:val="00B857BA"/>
    <w:rsid w:val="00B85B67"/>
    <w:rsid w:val="00B85D77"/>
    <w:rsid w:val="00B863EB"/>
    <w:rsid w:val="00B86762"/>
    <w:rsid w:val="00B8720F"/>
    <w:rsid w:val="00B872A9"/>
    <w:rsid w:val="00B90940"/>
    <w:rsid w:val="00B90959"/>
    <w:rsid w:val="00B90A48"/>
    <w:rsid w:val="00B91642"/>
    <w:rsid w:val="00B9199F"/>
    <w:rsid w:val="00B91B9B"/>
    <w:rsid w:val="00B91C69"/>
    <w:rsid w:val="00B91D16"/>
    <w:rsid w:val="00B91F0F"/>
    <w:rsid w:val="00B92003"/>
    <w:rsid w:val="00B92095"/>
    <w:rsid w:val="00B9241C"/>
    <w:rsid w:val="00B92BC0"/>
    <w:rsid w:val="00B9315F"/>
    <w:rsid w:val="00B93265"/>
    <w:rsid w:val="00B9386E"/>
    <w:rsid w:val="00B938F7"/>
    <w:rsid w:val="00B93F09"/>
    <w:rsid w:val="00B93FA4"/>
    <w:rsid w:val="00B94404"/>
    <w:rsid w:val="00B946EE"/>
    <w:rsid w:val="00B9497A"/>
    <w:rsid w:val="00B94B7B"/>
    <w:rsid w:val="00B94E92"/>
    <w:rsid w:val="00B94FCB"/>
    <w:rsid w:val="00B9568C"/>
    <w:rsid w:val="00B95BD4"/>
    <w:rsid w:val="00B95F4F"/>
    <w:rsid w:val="00B96385"/>
    <w:rsid w:val="00B96C23"/>
    <w:rsid w:val="00B96D4D"/>
    <w:rsid w:val="00B9705B"/>
    <w:rsid w:val="00B971E4"/>
    <w:rsid w:val="00B977E6"/>
    <w:rsid w:val="00BA0D76"/>
    <w:rsid w:val="00BA1052"/>
    <w:rsid w:val="00BA10E4"/>
    <w:rsid w:val="00BA2B17"/>
    <w:rsid w:val="00BA2CB5"/>
    <w:rsid w:val="00BA33DD"/>
    <w:rsid w:val="00BA3468"/>
    <w:rsid w:val="00BA37E3"/>
    <w:rsid w:val="00BA42C4"/>
    <w:rsid w:val="00BA4581"/>
    <w:rsid w:val="00BA4680"/>
    <w:rsid w:val="00BA4B00"/>
    <w:rsid w:val="00BA4DE7"/>
    <w:rsid w:val="00BA5220"/>
    <w:rsid w:val="00BA53CD"/>
    <w:rsid w:val="00BA5784"/>
    <w:rsid w:val="00BA58B0"/>
    <w:rsid w:val="00BA5E47"/>
    <w:rsid w:val="00BA65D9"/>
    <w:rsid w:val="00BA6DCB"/>
    <w:rsid w:val="00BA6E7B"/>
    <w:rsid w:val="00BA6FF7"/>
    <w:rsid w:val="00BA76AB"/>
    <w:rsid w:val="00BA7F01"/>
    <w:rsid w:val="00BB064E"/>
    <w:rsid w:val="00BB0E02"/>
    <w:rsid w:val="00BB1083"/>
    <w:rsid w:val="00BB193B"/>
    <w:rsid w:val="00BB19B7"/>
    <w:rsid w:val="00BB1BA1"/>
    <w:rsid w:val="00BB1BF1"/>
    <w:rsid w:val="00BB1C7D"/>
    <w:rsid w:val="00BB1CCA"/>
    <w:rsid w:val="00BB24FF"/>
    <w:rsid w:val="00BB2F44"/>
    <w:rsid w:val="00BB2F6F"/>
    <w:rsid w:val="00BB324F"/>
    <w:rsid w:val="00BB32F6"/>
    <w:rsid w:val="00BB48BD"/>
    <w:rsid w:val="00BB4D24"/>
    <w:rsid w:val="00BB4E12"/>
    <w:rsid w:val="00BB5566"/>
    <w:rsid w:val="00BB5AFC"/>
    <w:rsid w:val="00BB5C99"/>
    <w:rsid w:val="00BB5E80"/>
    <w:rsid w:val="00BB5EAC"/>
    <w:rsid w:val="00BB62EC"/>
    <w:rsid w:val="00BB6687"/>
    <w:rsid w:val="00BB67F5"/>
    <w:rsid w:val="00BB6846"/>
    <w:rsid w:val="00BB6AF9"/>
    <w:rsid w:val="00BB6C14"/>
    <w:rsid w:val="00BB7192"/>
    <w:rsid w:val="00BB736A"/>
    <w:rsid w:val="00BB76C8"/>
    <w:rsid w:val="00BB7A5B"/>
    <w:rsid w:val="00BB7F0A"/>
    <w:rsid w:val="00BC0024"/>
    <w:rsid w:val="00BC05F8"/>
    <w:rsid w:val="00BC0615"/>
    <w:rsid w:val="00BC068E"/>
    <w:rsid w:val="00BC0D07"/>
    <w:rsid w:val="00BC0F11"/>
    <w:rsid w:val="00BC131B"/>
    <w:rsid w:val="00BC1969"/>
    <w:rsid w:val="00BC196E"/>
    <w:rsid w:val="00BC202F"/>
    <w:rsid w:val="00BC2534"/>
    <w:rsid w:val="00BC25FD"/>
    <w:rsid w:val="00BC2859"/>
    <w:rsid w:val="00BC2FCC"/>
    <w:rsid w:val="00BC37EB"/>
    <w:rsid w:val="00BC3BEE"/>
    <w:rsid w:val="00BC3C17"/>
    <w:rsid w:val="00BC463B"/>
    <w:rsid w:val="00BC468E"/>
    <w:rsid w:val="00BC487F"/>
    <w:rsid w:val="00BC50ED"/>
    <w:rsid w:val="00BC5120"/>
    <w:rsid w:val="00BC5D86"/>
    <w:rsid w:val="00BC5F1D"/>
    <w:rsid w:val="00BC6206"/>
    <w:rsid w:val="00BC6986"/>
    <w:rsid w:val="00BC6F91"/>
    <w:rsid w:val="00BC705F"/>
    <w:rsid w:val="00BC7258"/>
    <w:rsid w:val="00BC7ED4"/>
    <w:rsid w:val="00BC7EEB"/>
    <w:rsid w:val="00BD0286"/>
    <w:rsid w:val="00BD04C3"/>
    <w:rsid w:val="00BD0C9E"/>
    <w:rsid w:val="00BD0DD8"/>
    <w:rsid w:val="00BD0DDD"/>
    <w:rsid w:val="00BD0EFB"/>
    <w:rsid w:val="00BD145D"/>
    <w:rsid w:val="00BD1897"/>
    <w:rsid w:val="00BD244E"/>
    <w:rsid w:val="00BD25D5"/>
    <w:rsid w:val="00BD2E7B"/>
    <w:rsid w:val="00BD3100"/>
    <w:rsid w:val="00BD316F"/>
    <w:rsid w:val="00BD31B2"/>
    <w:rsid w:val="00BD3693"/>
    <w:rsid w:val="00BD393F"/>
    <w:rsid w:val="00BD3B4F"/>
    <w:rsid w:val="00BD3F06"/>
    <w:rsid w:val="00BD4282"/>
    <w:rsid w:val="00BD475A"/>
    <w:rsid w:val="00BD4BFB"/>
    <w:rsid w:val="00BD535F"/>
    <w:rsid w:val="00BD57F5"/>
    <w:rsid w:val="00BD5AD0"/>
    <w:rsid w:val="00BD5D3E"/>
    <w:rsid w:val="00BD62E9"/>
    <w:rsid w:val="00BD64F1"/>
    <w:rsid w:val="00BD6CF0"/>
    <w:rsid w:val="00BD6ED8"/>
    <w:rsid w:val="00BD767B"/>
    <w:rsid w:val="00BD7828"/>
    <w:rsid w:val="00BD7BCF"/>
    <w:rsid w:val="00BD7F6E"/>
    <w:rsid w:val="00BE087E"/>
    <w:rsid w:val="00BE0AFA"/>
    <w:rsid w:val="00BE0CA4"/>
    <w:rsid w:val="00BE11C6"/>
    <w:rsid w:val="00BE1470"/>
    <w:rsid w:val="00BE19B4"/>
    <w:rsid w:val="00BE1C21"/>
    <w:rsid w:val="00BE1F41"/>
    <w:rsid w:val="00BE23E2"/>
    <w:rsid w:val="00BE2468"/>
    <w:rsid w:val="00BE24FA"/>
    <w:rsid w:val="00BE251B"/>
    <w:rsid w:val="00BE28D9"/>
    <w:rsid w:val="00BE28DE"/>
    <w:rsid w:val="00BE2CDA"/>
    <w:rsid w:val="00BE2E33"/>
    <w:rsid w:val="00BE347D"/>
    <w:rsid w:val="00BE37CA"/>
    <w:rsid w:val="00BE3801"/>
    <w:rsid w:val="00BE3B6A"/>
    <w:rsid w:val="00BE3D11"/>
    <w:rsid w:val="00BE4403"/>
    <w:rsid w:val="00BE4963"/>
    <w:rsid w:val="00BE4A7D"/>
    <w:rsid w:val="00BE4D50"/>
    <w:rsid w:val="00BE4E69"/>
    <w:rsid w:val="00BE5116"/>
    <w:rsid w:val="00BE5865"/>
    <w:rsid w:val="00BE5CA3"/>
    <w:rsid w:val="00BE6745"/>
    <w:rsid w:val="00BE6DDE"/>
    <w:rsid w:val="00BE6EE8"/>
    <w:rsid w:val="00BE771A"/>
    <w:rsid w:val="00BE77D3"/>
    <w:rsid w:val="00BE7C4A"/>
    <w:rsid w:val="00BE7CC4"/>
    <w:rsid w:val="00BF0331"/>
    <w:rsid w:val="00BF1054"/>
    <w:rsid w:val="00BF14BD"/>
    <w:rsid w:val="00BF171F"/>
    <w:rsid w:val="00BF17CB"/>
    <w:rsid w:val="00BF1D0A"/>
    <w:rsid w:val="00BF1E53"/>
    <w:rsid w:val="00BF25F9"/>
    <w:rsid w:val="00BF2A66"/>
    <w:rsid w:val="00BF2AAA"/>
    <w:rsid w:val="00BF2E59"/>
    <w:rsid w:val="00BF3375"/>
    <w:rsid w:val="00BF3903"/>
    <w:rsid w:val="00BF3A56"/>
    <w:rsid w:val="00BF3A7E"/>
    <w:rsid w:val="00BF44AD"/>
    <w:rsid w:val="00BF4F19"/>
    <w:rsid w:val="00BF4F26"/>
    <w:rsid w:val="00BF4F8A"/>
    <w:rsid w:val="00BF502E"/>
    <w:rsid w:val="00BF5369"/>
    <w:rsid w:val="00BF5508"/>
    <w:rsid w:val="00BF5B27"/>
    <w:rsid w:val="00BF6DBE"/>
    <w:rsid w:val="00BF6DDC"/>
    <w:rsid w:val="00BF7D8A"/>
    <w:rsid w:val="00C004A8"/>
    <w:rsid w:val="00C00686"/>
    <w:rsid w:val="00C00923"/>
    <w:rsid w:val="00C0129B"/>
    <w:rsid w:val="00C014A5"/>
    <w:rsid w:val="00C02430"/>
    <w:rsid w:val="00C02AF7"/>
    <w:rsid w:val="00C02C55"/>
    <w:rsid w:val="00C03180"/>
    <w:rsid w:val="00C03385"/>
    <w:rsid w:val="00C036AC"/>
    <w:rsid w:val="00C03B7F"/>
    <w:rsid w:val="00C03BF0"/>
    <w:rsid w:val="00C03DAF"/>
    <w:rsid w:val="00C03EBE"/>
    <w:rsid w:val="00C0429A"/>
    <w:rsid w:val="00C04B98"/>
    <w:rsid w:val="00C0516D"/>
    <w:rsid w:val="00C05613"/>
    <w:rsid w:val="00C05791"/>
    <w:rsid w:val="00C058F1"/>
    <w:rsid w:val="00C061D6"/>
    <w:rsid w:val="00C069F5"/>
    <w:rsid w:val="00C06C3B"/>
    <w:rsid w:val="00C06DA0"/>
    <w:rsid w:val="00C06FC1"/>
    <w:rsid w:val="00C071EE"/>
    <w:rsid w:val="00C07A99"/>
    <w:rsid w:val="00C07B3B"/>
    <w:rsid w:val="00C10072"/>
    <w:rsid w:val="00C1015F"/>
    <w:rsid w:val="00C103C0"/>
    <w:rsid w:val="00C1053D"/>
    <w:rsid w:val="00C10646"/>
    <w:rsid w:val="00C11131"/>
    <w:rsid w:val="00C11983"/>
    <w:rsid w:val="00C11A3C"/>
    <w:rsid w:val="00C11B64"/>
    <w:rsid w:val="00C11C59"/>
    <w:rsid w:val="00C11DA5"/>
    <w:rsid w:val="00C1241A"/>
    <w:rsid w:val="00C12800"/>
    <w:rsid w:val="00C12DB7"/>
    <w:rsid w:val="00C12E90"/>
    <w:rsid w:val="00C136AF"/>
    <w:rsid w:val="00C13C9F"/>
    <w:rsid w:val="00C13CC9"/>
    <w:rsid w:val="00C14454"/>
    <w:rsid w:val="00C1451E"/>
    <w:rsid w:val="00C14E44"/>
    <w:rsid w:val="00C15310"/>
    <w:rsid w:val="00C153B7"/>
    <w:rsid w:val="00C156D1"/>
    <w:rsid w:val="00C15765"/>
    <w:rsid w:val="00C1580A"/>
    <w:rsid w:val="00C15D84"/>
    <w:rsid w:val="00C15DDB"/>
    <w:rsid w:val="00C1687E"/>
    <w:rsid w:val="00C17606"/>
    <w:rsid w:val="00C17622"/>
    <w:rsid w:val="00C17810"/>
    <w:rsid w:val="00C17817"/>
    <w:rsid w:val="00C17969"/>
    <w:rsid w:val="00C17A39"/>
    <w:rsid w:val="00C17B85"/>
    <w:rsid w:val="00C201FE"/>
    <w:rsid w:val="00C21424"/>
    <w:rsid w:val="00C21A80"/>
    <w:rsid w:val="00C21F96"/>
    <w:rsid w:val="00C220DD"/>
    <w:rsid w:val="00C225D6"/>
    <w:rsid w:val="00C238F2"/>
    <w:rsid w:val="00C24106"/>
    <w:rsid w:val="00C24385"/>
    <w:rsid w:val="00C246DF"/>
    <w:rsid w:val="00C2555D"/>
    <w:rsid w:val="00C25955"/>
    <w:rsid w:val="00C25C24"/>
    <w:rsid w:val="00C26221"/>
    <w:rsid w:val="00C26CFC"/>
    <w:rsid w:val="00C27803"/>
    <w:rsid w:val="00C30CDE"/>
    <w:rsid w:val="00C30F27"/>
    <w:rsid w:val="00C31386"/>
    <w:rsid w:val="00C31D2D"/>
    <w:rsid w:val="00C3238C"/>
    <w:rsid w:val="00C329C5"/>
    <w:rsid w:val="00C32A1F"/>
    <w:rsid w:val="00C33412"/>
    <w:rsid w:val="00C33BE6"/>
    <w:rsid w:val="00C33E17"/>
    <w:rsid w:val="00C34D84"/>
    <w:rsid w:val="00C34DEC"/>
    <w:rsid w:val="00C35317"/>
    <w:rsid w:val="00C35591"/>
    <w:rsid w:val="00C35C81"/>
    <w:rsid w:val="00C35F5A"/>
    <w:rsid w:val="00C36092"/>
    <w:rsid w:val="00C36990"/>
    <w:rsid w:val="00C36F4F"/>
    <w:rsid w:val="00C37160"/>
    <w:rsid w:val="00C37211"/>
    <w:rsid w:val="00C37630"/>
    <w:rsid w:val="00C377DB"/>
    <w:rsid w:val="00C37A57"/>
    <w:rsid w:val="00C4002E"/>
    <w:rsid w:val="00C4009C"/>
    <w:rsid w:val="00C4009D"/>
    <w:rsid w:val="00C401F3"/>
    <w:rsid w:val="00C4055B"/>
    <w:rsid w:val="00C40987"/>
    <w:rsid w:val="00C409F3"/>
    <w:rsid w:val="00C40E92"/>
    <w:rsid w:val="00C40F26"/>
    <w:rsid w:val="00C40F72"/>
    <w:rsid w:val="00C41A78"/>
    <w:rsid w:val="00C41B21"/>
    <w:rsid w:val="00C41DEE"/>
    <w:rsid w:val="00C42202"/>
    <w:rsid w:val="00C426EE"/>
    <w:rsid w:val="00C4321F"/>
    <w:rsid w:val="00C43D50"/>
    <w:rsid w:val="00C44260"/>
    <w:rsid w:val="00C44A7E"/>
    <w:rsid w:val="00C44EA3"/>
    <w:rsid w:val="00C451FB"/>
    <w:rsid w:val="00C4525E"/>
    <w:rsid w:val="00C46133"/>
    <w:rsid w:val="00C46633"/>
    <w:rsid w:val="00C4694A"/>
    <w:rsid w:val="00C46C80"/>
    <w:rsid w:val="00C46DFE"/>
    <w:rsid w:val="00C47216"/>
    <w:rsid w:val="00C47347"/>
    <w:rsid w:val="00C473D8"/>
    <w:rsid w:val="00C47419"/>
    <w:rsid w:val="00C479A3"/>
    <w:rsid w:val="00C50520"/>
    <w:rsid w:val="00C50616"/>
    <w:rsid w:val="00C50DDD"/>
    <w:rsid w:val="00C5139E"/>
    <w:rsid w:val="00C5144D"/>
    <w:rsid w:val="00C521C6"/>
    <w:rsid w:val="00C522CF"/>
    <w:rsid w:val="00C528C6"/>
    <w:rsid w:val="00C52B72"/>
    <w:rsid w:val="00C52BCF"/>
    <w:rsid w:val="00C5319A"/>
    <w:rsid w:val="00C53207"/>
    <w:rsid w:val="00C5342A"/>
    <w:rsid w:val="00C534C9"/>
    <w:rsid w:val="00C54023"/>
    <w:rsid w:val="00C54346"/>
    <w:rsid w:val="00C543A6"/>
    <w:rsid w:val="00C54AD4"/>
    <w:rsid w:val="00C54C63"/>
    <w:rsid w:val="00C54CA7"/>
    <w:rsid w:val="00C55CC5"/>
    <w:rsid w:val="00C55EED"/>
    <w:rsid w:val="00C56672"/>
    <w:rsid w:val="00C56747"/>
    <w:rsid w:val="00C56820"/>
    <w:rsid w:val="00C56A82"/>
    <w:rsid w:val="00C56F2C"/>
    <w:rsid w:val="00C5734F"/>
    <w:rsid w:val="00C57759"/>
    <w:rsid w:val="00C577A4"/>
    <w:rsid w:val="00C57AEE"/>
    <w:rsid w:val="00C57EB6"/>
    <w:rsid w:val="00C604D0"/>
    <w:rsid w:val="00C61782"/>
    <w:rsid w:val="00C6197C"/>
    <w:rsid w:val="00C619F0"/>
    <w:rsid w:val="00C61EA3"/>
    <w:rsid w:val="00C621C5"/>
    <w:rsid w:val="00C6228F"/>
    <w:rsid w:val="00C6291D"/>
    <w:rsid w:val="00C62A83"/>
    <w:rsid w:val="00C62B5B"/>
    <w:rsid w:val="00C632FF"/>
    <w:rsid w:val="00C63958"/>
    <w:rsid w:val="00C63E32"/>
    <w:rsid w:val="00C63EE8"/>
    <w:rsid w:val="00C640A2"/>
    <w:rsid w:val="00C640F0"/>
    <w:rsid w:val="00C64851"/>
    <w:rsid w:val="00C6493E"/>
    <w:rsid w:val="00C64940"/>
    <w:rsid w:val="00C64C03"/>
    <w:rsid w:val="00C65404"/>
    <w:rsid w:val="00C65A3C"/>
    <w:rsid w:val="00C65C81"/>
    <w:rsid w:val="00C660A6"/>
    <w:rsid w:val="00C66B2E"/>
    <w:rsid w:val="00C67392"/>
    <w:rsid w:val="00C67E21"/>
    <w:rsid w:val="00C705A9"/>
    <w:rsid w:val="00C707B5"/>
    <w:rsid w:val="00C70D43"/>
    <w:rsid w:val="00C712FF"/>
    <w:rsid w:val="00C71325"/>
    <w:rsid w:val="00C7154C"/>
    <w:rsid w:val="00C716C9"/>
    <w:rsid w:val="00C71B17"/>
    <w:rsid w:val="00C72028"/>
    <w:rsid w:val="00C722EE"/>
    <w:rsid w:val="00C727A6"/>
    <w:rsid w:val="00C72B1D"/>
    <w:rsid w:val="00C72EFF"/>
    <w:rsid w:val="00C73757"/>
    <w:rsid w:val="00C73F1C"/>
    <w:rsid w:val="00C7419A"/>
    <w:rsid w:val="00C749A9"/>
    <w:rsid w:val="00C74C3A"/>
    <w:rsid w:val="00C74C81"/>
    <w:rsid w:val="00C74D1D"/>
    <w:rsid w:val="00C74E67"/>
    <w:rsid w:val="00C76438"/>
    <w:rsid w:val="00C76537"/>
    <w:rsid w:val="00C76605"/>
    <w:rsid w:val="00C76698"/>
    <w:rsid w:val="00C77450"/>
    <w:rsid w:val="00C77658"/>
    <w:rsid w:val="00C7765C"/>
    <w:rsid w:val="00C77DD9"/>
    <w:rsid w:val="00C77E36"/>
    <w:rsid w:val="00C805A5"/>
    <w:rsid w:val="00C80BA0"/>
    <w:rsid w:val="00C8115F"/>
    <w:rsid w:val="00C81279"/>
    <w:rsid w:val="00C81331"/>
    <w:rsid w:val="00C81966"/>
    <w:rsid w:val="00C81EC5"/>
    <w:rsid w:val="00C822A5"/>
    <w:rsid w:val="00C82938"/>
    <w:rsid w:val="00C8315B"/>
    <w:rsid w:val="00C8389D"/>
    <w:rsid w:val="00C839EF"/>
    <w:rsid w:val="00C83ABA"/>
    <w:rsid w:val="00C84027"/>
    <w:rsid w:val="00C843EC"/>
    <w:rsid w:val="00C84BD6"/>
    <w:rsid w:val="00C84CFF"/>
    <w:rsid w:val="00C84FF1"/>
    <w:rsid w:val="00C85488"/>
    <w:rsid w:val="00C8548D"/>
    <w:rsid w:val="00C85722"/>
    <w:rsid w:val="00C85F7E"/>
    <w:rsid w:val="00C862CB"/>
    <w:rsid w:val="00C86603"/>
    <w:rsid w:val="00C86643"/>
    <w:rsid w:val="00C86A60"/>
    <w:rsid w:val="00C86FC8"/>
    <w:rsid w:val="00C8716A"/>
    <w:rsid w:val="00C874FD"/>
    <w:rsid w:val="00C87866"/>
    <w:rsid w:val="00C87900"/>
    <w:rsid w:val="00C9022C"/>
    <w:rsid w:val="00C902D3"/>
    <w:rsid w:val="00C90B5E"/>
    <w:rsid w:val="00C91181"/>
    <w:rsid w:val="00C91253"/>
    <w:rsid w:val="00C914C2"/>
    <w:rsid w:val="00C91A98"/>
    <w:rsid w:val="00C91FA2"/>
    <w:rsid w:val="00C923E0"/>
    <w:rsid w:val="00C928E7"/>
    <w:rsid w:val="00C92929"/>
    <w:rsid w:val="00C92A9F"/>
    <w:rsid w:val="00C92D79"/>
    <w:rsid w:val="00C92FB2"/>
    <w:rsid w:val="00C9302B"/>
    <w:rsid w:val="00C9338D"/>
    <w:rsid w:val="00C9340D"/>
    <w:rsid w:val="00C934FC"/>
    <w:rsid w:val="00C93A90"/>
    <w:rsid w:val="00C93B51"/>
    <w:rsid w:val="00C93C85"/>
    <w:rsid w:val="00C94A9E"/>
    <w:rsid w:val="00C94BDF"/>
    <w:rsid w:val="00C950D1"/>
    <w:rsid w:val="00C95280"/>
    <w:rsid w:val="00C954F6"/>
    <w:rsid w:val="00C95AD1"/>
    <w:rsid w:val="00C95FDD"/>
    <w:rsid w:val="00C96010"/>
    <w:rsid w:val="00C9671A"/>
    <w:rsid w:val="00C967BC"/>
    <w:rsid w:val="00C96840"/>
    <w:rsid w:val="00C96972"/>
    <w:rsid w:val="00C96C74"/>
    <w:rsid w:val="00C96E04"/>
    <w:rsid w:val="00C9729A"/>
    <w:rsid w:val="00C97367"/>
    <w:rsid w:val="00C97852"/>
    <w:rsid w:val="00C97AFF"/>
    <w:rsid w:val="00C97BC3"/>
    <w:rsid w:val="00C97BED"/>
    <w:rsid w:val="00C97FF3"/>
    <w:rsid w:val="00CA00BB"/>
    <w:rsid w:val="00CA03C1"/>
    <w:rsid w:val="00CA0C19"/>
    <w:rsid w:val="00CA0E95"/>
    <w:rsid w:val="00CA1ADD"/>
    <w:rsid w:val="00CA1BA8"/>
    <w:rsid w:val="00CA1BBB"/>
    <w:rsid w:val="00CA1FA3"/>
    <w:rsid w:val="00CA277A"/>
    <w:rsid w:val="00CA28B2"/>
    <w:rsid w:val="00CA292F"/>
    <w:rsid w:val="00CA294E"/>
    <w:rsid w:val="00CA3517"/>
    <w:rsid w:val="00CA38C1"/>
    <w:rsid w:val="00CA3F3E"/>
    <w:rsid w:val="00CA452C"/>
    <w:rsid w:val="00CA4537"/>
    <w:rsid w:val="00CA4768"/>
    <w:rsid w:val="00CA4775"/>
    <w:rsid w:val="00CA4D0F"/>
    <w:rsid w:val="00CA5294"/>
    <w:rsid w:val="00CA5414"/>
    <w:rsid w:val="00CA55A0"/>
    <w:rsid w:val="00CA5765"/>
    <w:rsid w:val="00CA64CC"/>
    <w:rsid w:val="00CA667F"/>
    <w:rsid w:val="00CA6A48"/>
    <w:rsid w:val="00CA6D15"/>
    <w:rsid w:val="00CA7F84"/>
    <w:rsid w:val="00CB023E"/>
    <w:rsid w:val="00CB09C4"/>
    <w:rsid w:val="00CB0A9E"/>
    <w:rsid w:val="00CB0DEC"/>
    <w:rsid w:val="00CB0E54"/>
    <w:rsid w:val="00CB178F"/>
    <w:rsid w:val="00CB1A8E"/>
    <w:rsid w:val="00CB1B1B"/>
    <w:rsid w:val="00CB2886"/>
    <w:rsid w:val="00CB2CA8"/>
    <w:rsid w:val="00CB2E7F"/>
    <w:rsid w:val="00CB3709"/>
    <w:rsid w:val="00CB48D5"/>
    <w:rsid w:val="00CB4F42"/>
    <w:rsid w:val="00CB5279"/>
    <w:rsid w:val="00CB5336"/>
    <w:rsid w:val="00CB5984"/>
    <w:rsid w:val="00CB6056"/>
    <w:rsid w:val="00CB6103"/>
    <w:rsid w:val="00CB632E"/>
    <w:rsid w:val="00CB6695"/>
    <w:rsid w:val="00CB6CA1"/>
    <w:rsid w:val="00CB7A8B"/>
    <w:rsid w:val="00CC008E"/>
    <w:rsid w:val="00CC05B1"/>
    <w:rsid w:val="00CC07C1"/>
    <w:rsid w:val="00CC143D"/>
    <w:rsid w:val="00CC1A3E"/>
    <w:rsid w:val="00CC1E25"/>
    <w:rsid w:val="00CC1F52"/>
    <w:rsid w:val="00CC2474"/>
    <w:rsid w:val="00CC25AB"/>
    <w:rsid w:val="00CC26D8"/>
    <w:rsid w:val="00CC2CFD"/>
    <w:rsid w:val="00CC2E2F"/>
    <w:rsid w:val="00CC340A"/>
    <w:rsid w:val="00CC39E0"/>
    <w:rsid w:val="00CC3ADC"/>
    <w:rsid w:val="00CC3C09"/>
    <w:rsid w:val="00CC479E"/>
    <w:rsid w:val="00CC47F9"/>
    <w:rsid w:val="00CC4FF6"/>
    <w:rsid w:val="00CC56E4"/>
    <w:rsid w:val="00CC6544"/>
    <w:rsid w:val="00CC6644"/>
    <w:rsid w:val="00CC6BBE"/>
    <w:rsid w:val="00CC6BD6"/>
    <w:rsid w:val="00CC6FCD"/>
    <w:rsid w:val="00CC74B7"/>
    <w:rsid w:val="00CC75A4"/>
    <w:rsid w:val="00CC7C19"/>
    <w:rsid w:val="00CC7D9F"/>
    <w:rsid w:val="00CD03FB"/>
    <w:rsid w:val="00CD105F"/>
    <w:rsid w:val="00CD1F00"/>
    <w:rsid w:val="00CD2CBE"/>
    <w:rsid w:val="00CD2EFC"/>
    <w:rsid w:val="00CD31B5"/>
    <w:rsid w:val="00CD331F"/>
    <w:rsid w:val="00CD3371"/>
    <w:rsid w:val="00CD34F4"/>
    <w:rsid w:val="00CD34FD"/>
    <w:rsid w:val="00CD3B9B"/>
    <w:rsid w:val="00CD3EEA"/>
    <w:rsid w:val="00CD44CB"/>
    <w:rsid w:val="00CD4A7B"/>
    <w:rsid w:val="00CD5331"/>
    <w:rsid w:val="00CD58CB"/>
    <w:rsid w:val="00CD5AE6"/>
    <w:rsid w:val="00CD6094"/>
    <w:rsid w:val="00CD6B5E"/>
    <w:rsid w:val="00CD6C28"/>
    <w:rsid w:val="00CD7267"/>
    <w:rsid w:val="00CD7400"/>
    <w:rsid w:val="00CD75D6"/>
    <w:rsid w:val="00CD7687"/>
    <w:rsid w:val="00CD798E"/>
    <w:rsid w:val="00CD7AA8"/>
    <w:rsid w:val="00CD7F60"/>
    <w:rsid w:val="00CE00D2"/>
    <w:rsid w:val="00CE042A"/>
    <w:rsid w:val="00CE067F"/>
    <w:rsid w:val="00CE0762"/>
    <w:rsid w:val="00CE08CD"/>
    <w:rsid w:val="00CE0AC5"/>
    <w:rsid w:val="00CE0B72"/>
    <w:rsid w:val="00CE0D42"/>
    <w:rsid w:val="00CE0EA4"/>
    <w:rsid w:val="00CE1098"/>
    <w:rsid w:val="00CE125F"/>
    <w:rsid w:val="00CE1372"/>
    <w:rsid w:val="00CE1424"/>
    <w:rsid w:val="00CE1F6A"/>
    <w:rsid w:val="00CE1F98"/>
    <w:rsid w:val="00CE27D2"/>
    <w:rsid w:val="00CE2859"/>
    <w:rsid w:val="00CE2E07"/>
    <w:rsid w:val="00CE3262"/>
    <w:rsid w:val="00CE3792"/>
    <w:rsid w:val="00CE3FD9"/>
    <w:rsid w:val="00CE4238"/>
    <w:rsid w:val="00CE4998"/>
    <w:rsid w:val="00CE4D69"/>
    <w:rsid w:val="00CE50D0"/>
    <w:rsid w:val="00CE50D7"/>
    <w:rsid w:val="00CE5E0E"/>
    <w:rsid w:val="00CE5E63"/>
    <w:rsid w:val="00CE5ECC"/>
    <w:rsid w:val="00CE7497"/>
    <w:rsid w:val="00CE759A"/>
    <w:rsid w:val="00CF0176"/>
    <w:rsid w:val="00CF017A"/>
    <w:rsid w:val="00CF03C8"/>
    <w:rsid w:val="00CF06EF"/>
    <w:rsid w:val="00CF13EC"/>
    <w:rsid w:val="00CF148D"/>
    <w:rsid w:val="00CF1834"/>
    <w:rsid w:val="00CF26B8"/>
    <w:rsid w:val="00CF2944"/>
    <w:rsid w:val="00CF2A09"/>
    <w:rsid w:val="00CF2C29"/>
    <w:rsid w:val="00CF3487"/>
    <w:rsid w:val="00CF40E6"/>
    <w:rsid w:val="00CF42AF"/>
    <w:rsid w:val="00CF46F5"/>
    <w:rsid w:val="00CF4C7B"/>
    <w:rsid w:val="00CF4CBD"/>
    <w:rsid w:val="00CF4EE4"/>
    <w:rsid w:val="00CF539D"/>
    <w:rsid w:val="00CF5BC2"/>
    <w:rsid w:val="00CF5E64"/>
    <w:rsid w:val="00CF6CC7"/>
    <w:rsid w:val="00CF7156"/>
    <w:rsid w:val="00CF72CE"/>
    <w:rsid w:val="00CF7741"/>
    <w:rsid w:val="00CF7D31"/>
    <w:rsid w:val="00D002FE"/>
    <w:rsid w:val="00D00385"/>
    <w:rsid w:val="00D00482"/>
    <w:rsid w:val="00D00AA5"/>
    <w:rsid w:val="00D00CB7"/>
    <w:rsid w:val="00D00FA2"/>
    <w:rsid w:val="00D0114D"/>
    <w:rsid w:val="00D011D4"/>
    <w:rsid w:val="00D013B8"/>
    <w:rsid w:val="00D015FC"/>
    <w:rsid w:val="00D019A5"/>
    <w:rsid w:val="00D0242B"/>
    <w:rsid w:val="00D02A27"/>
    <w:rsid w:val="00D0300B"/>
    <w:rsid w:val="00D0319D"/>
    <w:rsid w:val="00D03D87"/>
    <w:rsid w:val="00D041B6"/>
    <w:rsid w:val="00D042E5"/>
    <w:rsid w:val="00D05340"/>
    <w:rsid w:val="00D056F9"/>
    <w:rsid w:val="00D05712"/>
    <w:rsid w:val="00D0571E"/>
    <w:rsid w:val="00D05A57"/>
    <w:rsid w:val="00D05B1B"/>
    <w:rsid w:val="00D05EC5"/>
    <w:rsid w:val="00D06AC1"/>
    <w:rsid w:val="00D06EB5"/>
    <w:rsid w:val="00D06ED6"/>
    <w:rsid w:val="00D07073"/>
    <w:rsid w:val="00D07E4E"/>
    <w:rsid w:val="00D10088"/>
    <w:rsid w:val="00D10423"/>
    <w:rsid w:val="00D11232"/>
    <w:rsid w:val="00D11399"/>
    <w:rsid w:val="00D11F52"/>
    <w:rsid w:val="00D1232A"/>
    <w:rsid w:val="00D127D1"/>
    <w:rsid w:val="00D12D7B"/>
    <w:rsid w:val="00D12F5B"/>
    <w:rsid w:val="00D1304D"/>
    <w:rsid w:val="00D13C2B"/>
    <w:rsid w:val="00D13F66"/>
    <w:rsid w:val="00D1432A"/>
    <w:rsid w:val="00D1462C"/>
    <w:rsid w:val="00D15680"/>
    <w:rsid w:val="00D1575E"/>
    <w:rsid w:val="00D16096"/>
    <w:rsid w:val="00D1613A"/>
    <w:rsid w:val="00D1636B"/>
    <w:rsid w:val="00D16536"/>
    <w:rsid w:val="00D16725"/>
    <w:rsid w:val="00D16CA0"/>
    <w:rsid w:val="00D16D2A"/>
    <w:rsid w:val="00D17C18"/>
    <w:rsid w:val="00D17C19"/>
    <w:rsid w:val="00D17D66"/>
    <w:rsid w:val="00D202F0"/>
    <w:rsid w:val="00D20353"/>
    <w:rsid w:val="00D20433"/>
    <w:rsid w:val="00D2046D"/>
    <w:rsid w:val="00D21240"/>
    <w:rsid w:val="00D21A9E"/>
    <w:rsid w:val="00D21C8E"/>
    <w:rsid w:val="00D21D48"/>
    <w:rsid w:val="00D21E34"/>
    <w:rsid w:val="00D22C3E"/>
    <w:rsid w:val="00D23004"/>
    <w:rsid w:val="00D234B6"/>
    <w:rsid w:val="00D23A98"/>
    <w:rsid w:val="00D24439"/>
    <w:rsid w:val="00D24613"/>
    <w:rsid w:val="00D24A2F"/>
    <w:rsid w:val="00D24AB0"/>
    <w:rsid w:val="00D24AD3"/>
    <w:rsid w:val="00D24D31"/>
    <w:rsid w:val="00D25B60"/>
    <w:rsid w:val="00D25DFC"/>
    <w:rsid w:val="00D25FB8"/>
    <w:rsid w:val="00D25FCA"/>
    <w:rsid w:val="00D26096"/>
    <w:rsid w:val="00D260C1"/>
    <w:rsid w:val="00D26422"/>
    <w:rsid w:val="00D26826"/>
    <w:rsid w:val="00D26A8B"/>
    <w:rsid w:val="00D26CD2"/>
    <w:rsid w:val="00D26CD3"/>
    <w:rsid w:val="00D27614"/>
    <w:rsid w:val="00D27C0B"/>
    <w:rsid w:val="00D27EC6"/>
    <w:rsid w:val="00D3001A"/>
    <w:rsid w:val="00D30FF8"/>
    <w:rsid w:val="00D3123D"/>
    <w:rsid w:val="00D31628"/>
    <w:rsid w:val="00D31AE7"/>
    <w:rsid w:val="00D31BE6"/>
    <w:rsid w:val="00D32107"/>
    <w:rsid w:val="00D328E5"/>
    <w:rsid w:val="00D32B8D"/>
    <w:rsid w:val="00D32E67"/>
    <w:rsid w:val="00D3342D"/>
    <w:rsid w:val="00D33630"/>
    <w:rsid w:val="00D33D51"/>
    <w:rsid w:val="00D33FF7"/>
    <w:rsid w:val="00D3462D"/>
    <w:rsid w:val="00D34760"/>
    <w:rsid w:val="00D34A01"/>
    <w:rsid w:val="00D34EE5"/>
    <w:rsid w:val="00D35168"/>
    <w:rsid w:val="00D351FB"/>
    <w:rsid w:val="00D362D5"/>
    <w:rsid w:val="00D368A6"/>
    <w:rsid w:val="00D36DEC"/>
    <w:rsid w:val="00D36EEA"/>
    <w:rsid w:val="00D377BA"/>
    <w:rsid w:val="00D3789B"/>
    <w:rsid w:val="00D379A7"/>
    <w:rsid w:val="00D37A0F"/>
    <w:rsid w:val="00D37C97"/>
    <w:rsid w:val="00D37ED7"/>
    <w:rsid w:val="00D37FB9"/>
    <w:rsid w:val="00D40096"/>
    <w:rsid w:val="00D40145"/>
    <w:rsid w:val="00D402DB"/>
    <w:rsid w:val="00D403C4"/>
    <w:rsid w:val="00D409D4"/>
    <w:rsid w:val="00D40AC8"/>
    <w:rsid w:val="00D40F6F"/>
    <w:rsid w:val="00D41078"/>
    <w:rsid w:val="00D41194"/>
    <w:rsid w:val="00D41508"/>
    <w:rsid w:val="00D41A6A"/>
    <w:rsid w:val="00D427A7"/>
    <w:rsid w:val="00D437B1"/>
    <w:rsid w:val="00D43B02"/>
    <w:rsid w:val="00D43BF6"/>
    <w:rsid w:val="00D43C8F"/>
    <w:rsid w:val="00D443BD"/>
    <w:rsid w:val="00D458BE"/>
    <w:rsid w:val="00D45DA5"/>
    <w:rsid w:val="00D45F1D"/>
    <w:rsid w:val="00D45FCE"/>
    <w:rsid w:val="00D45FF0"/>
    <w:rsid w:val="00D4667F"/>
    <w:rsid w:val="00D466FF"/>
    <w:rsid w:val="00D46844"/>
    <w:rsid w:val="00D469A4"/>
    <w:rsid w:val="00D46ADA"/>
    <w:rsid w:val="00D46EFC"/>
    <w:rsid w:val="00D47093"/>
    <w:rsid w:val="00D47138"/>
    <w:rsid w:val="00D47310"/>
    <w:rsid w:val="00D47A98"/>
    <w:rsid w:val="00D47D07"/>
    <w:rsid w:val="00D47E98"/>
    <w:rsid w:val="00D50B08"/>
    <w:rsid w:val="00D51229"/>
    <w:rsid w:val="00D519CA"/>
    <w:rsid w:val="00D51B87"/>
    <w:rsid w:val="00D51BF0"/>
    <w:rsid w:val="00D51C5D"/>
    <w:rsid w:val="00D52681"/>
    <w:rsid w:val="00D52874"/>
    <w:rsid w:val="00D52B38"/>
    <w:rsid w:val="00D52C35"/>
    <w:rsid w:val="00D53134"/>
    <w:rsid w:val="00D5314D"/>
    <w:rsid w:val="00D53F74"/>
    <w:rsid w:val="00D5427E"/>
    <w:rsid w:val="00D54C33"/>
    <w:rsid w:val="00D55627"/>
    <w:rsid w:val="00D55A7A"/>
    <w:rsid w:val="00D55DEF"/>
    <w:rsid w:val="00D56204"/>
    <w:rsid w:val="00D565F6"/>
    <w:rsid w:val="00D56680"/>
    <w:rsid w:val="00D57425"/>
    <w:rsid w:val="00D575C1"/>
    <w:rsid w:val="00D5792D"/>
    <w:rsid w:val="00D57968"/>
    <w:rsid w:val="00D57A38"/>
    <w:rsid w:val="00D57AEB"/>
    <w:rsid w:val="00D608D5"/>
    <w:rsid w:val="00D609F7"/>
    <w:rsid w:val="00D60AC3"/>
    <w:rsid w:val="00D61099"/>
    <w:rsid w:val="00D617B5"/>
    <w:rsid w:val="00D617CD"/>
    <w:rsid w:val="00D6187E"/>
    <w:rsid w:val="00D62ACB"/>
    <w:rsid w:val="00D62BCB"/>
    <w:rsid w:val="00D62E86"/>
    <w:rsid w:val="00D63499"/>
    <w:rsid w:val="00D63DDE"/>
    <w:rsid w:val="00D6430E"/>
    <w:rsid w:val="00D64797"/>
    <w:rsid w:val="00D649A3"/>
    <w:rsid w:val="00D6503A"/>
    <w:rsid w:val="00D653DA"/>
    <w:rsid w:val="00D65473"/>
    <w:rsid w:val="00D65A9F"/>
    <w:rsid w:val="00D66483"/>
    <w:rsid w:val="00D6648B"/>
    <w:rsid w:val="00D6675A"/>
    <w:rsid w:val="00D6717D"/>
    <w:rsid w:val="00D67874"/>
    <w:rsid w:val="00D711E0"/>
    <w:rsid w:val="00D7137B"/>
    <w:rsid w:val="00D715CC"/>
    <w:rsid w:val="00D71BE1"/>
    <w:rsid w:val="00D72DE0"/>
    <w:rsid w:val="00D738F4"/>
    <w:rsid w:val="00D74306"/>
    <w:rsid w:val="00D74AA4"/>
    <w:rsid w:val="00D74B3D"/>
    <w:rsid w:val="00D75033"/>
    <w:rsid w:val="00D7525A"/>
    <w:rsid w:val="00D754A4"/>
    <w:rsid w:val="00D7608A"/>
    <w:rsid w:val="00D76C0B"/>
    <w:rsid w:val="00D7765C"/>
    <w:rsid w:val="00D77A4E"/>
    <w:rsid w:val="00D77C4E"/>
    <w:rsid w:val="00D77D19"/>
    <w:rsid w:val="00D77FC2"/>
    <w:rsid w:val="00D808F2"/>
    <w:rsid w:val="00D809DE"/>
    <w:rsid w:val="00D80D66"/>
    <w:rsid w:val="00D80E30"/>
    <w:rsid w:val="00D8120A"/>
    <w:rsid w:val="00D82060"/>
    <w:rsid w:val="00D823D6"/>
    <w:rsid w:val="00D823F3"/>
    <w:rsid w:val="00D82EDC"/>
    <w:rsid w:val="00D8321A"/>
    <w:rsid w:val="00D837CA"/>
    <w:rsid w:val="00D83EAC"/>
    <w:rsid w:val="00D83FC9"/>
    <w:rsid w:val="00D8434A"/>
    <w:rsid w:val="00D85457"/>
    <w:rsid w:val="00D85613"/>
    <w:rsid w:val="00D856B9"/>
    <w:rsid w:val="00D8588A"/>
    <w:rsid w:val="00D85A7D"/>
    <w:rsid w:val="00D85BEE"/>
    <w:rsid w:val="00D85CA9"/>
    <w:rsid w:val="00D85DC2"/>
    <w:rsid w:val="00D86004"/>
    <w:rsid w:val="00D86975"/>
    <w:rsid w:val="00D86AAD"/>
    <w:rsid w:val="00D87E77"/>
    <w:rsid w:val="00D87EEA"/>
    <w:rsid w:val="00D90304"/>
    <w:rsid w:val="00D903EA"/>
    <w:rsid w:val="00D90580"/>
    <w:rsid w:val="00D90837"/>
    <w:rsid w:val="00D90B98"/>
    <w:rsid w:val="00D90BD1"/>
    <w:rsid w:val="00D90CBC"/>
    <w:rsid w:val="00D90DD5"/>
    <w:rsid w:val="00D926D9"/>
    <w:rsid w:val="00D93506"/>
    <w:rsid w:val="00D93699"/>
    <w:rsid w:val="00D936F3"/>
    <w:rsid w:val="00D93E08"/>
    <w:rsid w:val="00D9489D"/>
    <w:rsid w:val="00D94934"/>
    <w:rsid w:val="00D95000"/>
    <w:rsid w:val="00D9519C"/>
    <w:rsid w:val="00D95AF2"/>
    <w:rsid w:val="00D95EF0"/>
    <w:rsid w:val="00D95F57"/>
    <w:rsid w:val="00D96915"/>
    <w:rsid w:val="00D96987"/>
    <w:rsid w:val="00D96B7F"/>
    <w:rsid w:val="00D973D1"/>
    <w:rsid w:val="00D9767A"/>
    <w:rsid w:val="00D97A22"/>
    <w:rsid w:val="00DA05EB"/>
    <w:rsid w:val="00DA130A"/>
    <w:rsid w:val="00DA13D7"/>
    <w:rsid w:val="00DA176C"/>
    <w:rsid w:val="00DA17CC"/>
    <w:rsid w:val="00DA1966"/>
    <w:rsid w:val="00DA1EA4"/>
    <w:rsid w:val="00DA1FA5"/>
    <w:rsid w:val="00DA2430"/>
    <w:rsid w:val="00DA2509"/>
    <w:rsid w:val="00DA2590"/>
    <w:rsid w:val="00DA26EB"/>
    <w:rsid w:val="00DA2E9A"/>
    <w:rsid w:val="00DA36CC"/>
    <w:rsid w:val="00DA495A"/>
    <w:rsid w:val="00DA4E06"/>
    <w:rsid w:val="00DA4E77"/>
    <w:rsid w:val="00DA51BF"/>
    <w:rsid w:val="00DA5243"/>
    <w:rsid w:val="00DA5257"/>
    <w:rsid w:val="00DA58A5"/>
    <w:rsid w:val="00DA593B"/>
    <w:rsid w:val="00DA5EE6"/>
    <w:rsid w:val="00DA6252"/>
    <w:rsid w:val="00DA6A8D"/>
    <w:rsid w:val="00DA6D7C"/>
    <w:rsid w:val="00DA7700"/>
    <w:rsid w:val="00DA7A9F"/>
    <w:rsid w:val="00DB01F8"/>
    <w:rsid w:val="00DB0384"/>
    <w:rsid w:val="00DB0F8D"/>
    <w:rsid w:val="00DB109B"/>
    <w:rsid w:val="00DB11ED"/>
    <w:rsid w:val="00DB189D"/>
    <w:rsid w:val="00DB2246"/>
    <w:rsid w:val="00DB25D3"/>
    <w:rsid w:val="00DB2946"/>
    <w:rsid w:val="00DB2BDF"/>
    <w:rsid w:val="00DB2CB8"/>
    <w:rsid w:val="00DB350E"/>
    <w:rsid w:val="00DB37BE"/>
    <w:rsid w:val="00DB3A69"/>
    <w:rsid w:val="00DB3B9A"/>
    <w:rsid w:val="00DB4A78"/>
    <w:rsid w:val="00DB4E20"/>
    <w:rsid w:val="00DB500F"/>
    <w:rsid w:val="00DB5036"/>
    <w:rsid w:val="00DB5E08"/>
    <w:rsid w:val="00DB63AD"/>
    <w:rsid w:val="00DB6D36"/>
    <w:rsid w:val="00DB70A2"/>
    <w:rsid w:val="00DB70D8"/>
    <w:rsid w:val="00DB73C4"/>
    <w:rsid w:val="00DB7F44"/>
    <w:rsid w:val="00DC08D9"/>
    <w:rsid w:val="00DC1A2C"/>
    <w:rsid w:val="00DC26C5"/>
    <w:rsid w:val="00DC26D7"/>
    <w:rsid w:val="00DC2C3B"/>
    <w:rsid w:val="00DC310E"/>
    <w:rsid w:val="00DC3180"/>
    <w:rsid w:val="00DC3697"/>
    <w:rsid w:val="00DC3AA9"/>
    <w:rsid w:val="00DC3B91"/>
    <w:rsid w:val="00DC43E3"/>
    <w:rsid w:val="00DC4BC7"/>
    <w:rsid w:val="00DC4E2D"/>
    <w:rsid w:val="00DC507F"/>
    <w:rsid w:val="00DC5F5B"/>
    <w:rsid w:val="00DC60E3"/>
    <w:rsid w:val="00DC61A1"/>
    <w:rsid w:val="00DC63EE"/>
    <w:rsid w:val="00DC6646"/>
    <w:rsid w:val="00DC710B"/>
    <w:rsid w:val="00DC75FC"/>
    <w:rsid w:val="00DC767A"/>
    <w:rsid w:val="00DC7720"/>
    <w:rsid w:val="00DC78F0"/>
    <w:rsid w:val="00DD013D"/>
    <w:rsid w:val="00DD09AC"/>
    <w:rsid w:val="00DD09B4"/>
    <w:rsid w:val="00DD0B52"/>
    <w:rsid w:val="00DD1099"/>
    <w:rsid w:val="00DD177B"/>
    <w:rsid w:val="00DD1AF2"/>
    <w:rsid w:val="00DD1DCE"/>
    <w:rsid w:val="00DD23FD"/>
    <w:rsid w:val="00DD2820"/>
    <w:rsid w:val="00DD28EE"/>
    <w:rsid w:val="00DD2C58"/>
    <w:rsid w:val="00DD2C98"/>
    <w:rsid w:val="00DD3161"/>
    <w:rsid w:val="00DD317C"/>
    <w:rsid w:val="00DD368E"/>
    <w:rsid w:val="00DD38B4"/>
    <w:rsid w:val="00DD4932"/>
    <w:rsid w:val="00DD546E"/>
    <w:rsid w:val="00DD5D0E"/>
    <w:rsid w:val="00DD632E"/>
    <w:rsid w:val="00DD6B48"/>
    <w:rsid w:val="00DD7032"/>
    <w:rsid w:val="00DD7473"/>
    <w:rsid w:val="00DD7C8F"/>
    <w:rsid w:val="00DE0C3A"/>
    <w:rsid w:val="00DE1586"/>
    <w:rsid w:val="00DE1CA4"/>
    <w:rsid w:val="00DE1E56"/>
    <w:rsid w:val="00DE2123"/>
    <w:rsid w:val="00DE23C6"/>
    <w:rsid w:val="00DE27F1"/>
    <w:rsid w:val="00DE281B"/>
    <w:rsid w:val="00DE2C01"/>
    <w:rsid w:val="00DE2C1B"/>
    <w:rsid w:val="00DE2CAC"/>
    <w:rsid w:val="00DE3051"/>
    <w:rsid w:val="00DE3568"/>
    <w:rsid w:val="00DE3645"/>
    <w:rsid w:val="00DE3646"/>
    <w:rsid w:val="00DE36E8"/>
    <w:rsid w:val="00DE3BF0"/>
    <w:rsid w:val="00DE475A"/>
    <w:rsid w:val="00DE4DE4"/>
    <w:rsid w:val="00DE5380"/>
    <w:rsid w:val="00DE5501"/>
    <w:rsid w:val="00DE59CB"/>
    <w:rsid w:val="00DE59FE"/>
    <w:rsid w:val="00DE5B55"/>
    <w:rsid w:val="00DE5B89"/>
    <w:rsid w:val="00DE5E99"/>
    <w:rsid w:val="00DE6ACB"/>
    <w:rsid w:val="00DE703A"/>
    <w:rsid w:val="00DE761B"/>
    <w:rsid w:val="00DE7842"/>
    <w:rsid w:val="00DE7983"/>
    <w:rsid w:val="00DE7F60"/>
    <w:rsid w:val="00DE7FC8"/>
    <w:rsid w:val="00DF01C6"/>
    <w:rsid w:val="00DF04CE"/>
    <w:rsid w:val="00DF0D33"/>
    <w:rsid w:val="00DF2201"/>
    <w:rsid w:val="00DF2459"/>
    <w:rsid w:val="00DF27F4"/>
    <w:rsid w:val="00DF30CF"/>
    <w:rsid w:val="00DF3909"/>
    <w:rsid w:val="00DF3BAF"/>
    <w:rsid w:val="00DF3C10"/>
    <w:rsid w:val="00DF3ED8"/>
    <w:rsid w:val="00DF45B2"/>
    <w:rsid w:val="00DF505A"/>
    <w:rsid w:val="00DF544A"/>
    <w:rsid w:val="00DF55E5"/>
    <w:rsid w:val="00DF5CA1"/>
    <w:rsid w:val="00DF5D05"/>
    <w:rsid w:val="00DF5FCB"/>
    <w:rsid w:val="00DF61C7"/>
    <w:rsid w:val="00DF62A9"/>
    <w:rsid w:val="00DF63D6"/>
    <w:rsid w:val="00DF63D7"/>
    <w:rsid w:val="00DF6D47"/>
    <w:rsid w:val="00DF7C27"/>
    <w:rsid w:val="00DF7DCB"/>
    <w:rsid w:val="00E0055D"/>
    <w:rsid w:val="00E006B7"/>
    <w:rsid w:val="00E00DA1"/>
    <w:rsid w:val="00E00FB9"/>
    <w:rsid w:val="00E012DB"/>
    <w:rsid w:val="00E017E8"/>
    <w:rsid w:val="00E01C1D"/>
    <w:rsid w:val="00E01F33"/>
    <w:rsid w:val="00E0200A"/>
    <w:rsid w:val="00E020F2"/>
    <w:rsid w:val="00E02322"/>
    <w:rsid w:val="00E0236D"/>
    <w:rsid w:val="00E02537"/>
    <w:rsid w:val="00E0259C"/>
    <w:rsid w:val="00E02766"/>
    <w:rsid w:val="00E02866"/>
    <w:rsid w:val="00E02FBC"/>
    <w:rsid w:val="00E034FC"/>
    <w:rsid w:val="00E03587"/>
    <w:rsid w:val="00E03F21"/>
    <w:rsid w:val="00E03FB1"/>
    <w:rsid w:val="00E042AC"/>
    <w:rsid w:val="00E043DD"/>
    <w:rsid w:val="00E04A27"/>
    <w:rsid w:val="00E053EC"/>
    <w:rsid w:val="00E05C21"/>
    <w:rsid w:val="00E05CE9"/>
    <w:rsid w:val="00E0634E"/>
    <w:rsid w:val="00E0643D"/>
    <w:rsid w:val="00E078F9"/>
    <w:rsid w:val="00E07AF4"/>
    <w:rsid w:val="00E07B92"/>
    <w:rsid w:val="00E10ACF"/>
    <w:rsid w:val="00E11C37"/>
    <w:rsid w:val="00E1205B"/>
    <w:rsid w:val="00E1212B"/>
    <w:rsid w:val="00E1293E"/>
    <w:rsid w:val="00E13041"/>
    <w:rsid w:val="00E13148"/>
    <w:rsid w:val="00E135CC"/>
    <w:rsid w:val="00E13D50"/>
    <w:rsid w:val="00E14451"/>
    <w:rsid w:val="00E14ADD"/>
    <w:rsid w:val="00E14D8E"/>
    <w:rsid w:val="00E14DBB"/>
    <w:rsid w:val="00E15499"/>
    <w:rsid w:val="00E158F3"/>
    <w:rsid w:val="00E15957"/>
    <w:rsid w:val="00E15F28"/>
    <w:rsid w:val="00E16BFF"/>
    <w:rsid w:val="00E171AF"/>
    <w:rsid w:val="00E1794B"/>
    <w:rsid w:val="00E1796E"/>
    <w:rsid w:val="00E179A3"/>
    <w:rsid w:val="00E17A83"/>
    <w:rsid w:val="00E20E62"/>
    <w:rsid w:val="00E20F99"/>
    <w:rsid w:val="00E214EB"/>
    <w:rsid w:val="00E216AE"/>
    <w:rsid w:val="00E21859"/>
    <w:rsid w:val="00E21C01"/>
    <w:rsid w:val="00E22151"/>
    <w:rsid w:val="00E222F0"/>
    <w:rsid w:val="00E226A8"/>
    <w:rsid w:val="00E231BC"/>
    <w:rsid w:val="00E232CA"/>
    <w:rsid w:val="00E2338D"/>
    <w:rsid w:val="00E2364D"/>
    <w:rsid w:val="00E236D1"/>
    <w:rsid w:val="00E23714"/>
    <w:rsid w:val="00E23D33"/>
    <w:rsid w:val="00E24138"/>
    <w:rsid w:val="00E24955"/>
    <w:rsid w:val="00E24BF6"/>
    <w:rsid w:val="00E24F3C"/>
    <w:rsid w:val="00E25A4D"/>
    <w:rsid w:val="00E25AE3"/>
    <w:rsid w:val="00E25DC7"/>
    <w:rsid w:val="00E25F9D"/>
    <w:rsid w:val="00E264CF"/>
    <w:rsid w:val="00E27B8E"/>
    <w:rsid w:val="00E27BB2"/>
    <w:rsid w:val="00E27BB3"/>
    <w:rsid w:val="00E27D9F"/>
    <w:rsid w:val="00E308CE"/>
    <w:rsid w:val="00E311D5"/>
    <w:rsid w:val="00E317B6"/>
    <w:rsid w:val="00E32003"/>
    <w:rsid w:val="00E33474"/>
    <w:rsid w:val="00E3352C"/>
    <w:rsid w:val="00E33A4A"/>
    <w:rsid w:val="00E35377"/>
    <w:rsid w:val="00E3589A"/>
    <w:rsid w:val="00E35B15"/>
    <w:rsid w:val="00E35BC1"/>
    <w:rsid w:val="00E35E0B"/>
    <w:rsid w:val="00E36389"/>
    <w:rsid w:val="00E364B3"/>
    <w:rsid w:val="00E36A37"/>
    <w:rsid w:val="00E36B29"/>
    <w:rsid w:val="00E36B58"/>
    <w:rsid w:val="00E36B66"/>
    <w:rsid w:val="00E37847"/>
    <w:rsid w:val="00E3786C"/>
    <w:rsid w:val="00E37A86"/>
    <w:rsid w:val="00E37FE1"/>
    <w:rsid w:val="00E40766"/>
    <w:rsid w:val="00E40907"/>
    <w:rsid w:val="00E40B08"/>
    <w:rsid w:val="00E40C6C"/>
    <w:rsid w:val="00E40E89"/>
    <w:rsid w:val="00E40F66"/>
    <w:rsid w:val="00E411F0"/>
    <w:rsid w:val="00E4156A"/>
    <w:rsid w:val="00E418B3"/>
    <w:rsid w:val="00E422B5"/>
    <w:rsid w:val="00E42447"/>
    <w:rsid w:val="00E427D4"/>
    <w:rsid w:val="00E44391"/>
    <w:rsid w:val="00E44CF4"/>
    <w:rsid w:val="00E44F01"/>
    <w:rsid w:val="00E450FF"/>
    <w:rsid w:val="00E4530D"/>
    <w:rsid w:val="00E45454"/>
    <w:rsid w:val="00E4583B"/>
    <w:rsid w:val="00E45906"/>
    <w:rsid w:val="00E460E3"/>
    <w:rsid w:val="00E462E7"/>
    <w:rsid w:val="00E4671D"/>
    <w:rsid w:val="00E46D48"/>
    <w:rsid w:val="00E4703B"/>
    <w:rsid w:val="00E47410"/>
    <w:rsid w:val="00E47453"/>
    <w:rsid w:val="00E47848"/>
    <w:rsid w:val="00E47C0C"/>
    <w:rsid w:val="00E505F3"/>
    <w:rsid w:val="00E50B4B"/>
    <w:rsid w:val="00E50EEF"/>
    <w:rsid w:val="00E513D2"/>
    <w:rsid w:val="00E5163E"/>
    <w:rsid w:val="00E51EE0"/>
    <w:rsid w:val="00E51F6E"/>
    <w:rsid w:val="00E5251A"/>
    <w:rsid w:val="00E52EA4"/>
    <w:rsid w:val="00E52F1A"/>
    <w:rsid w:val="00E53B0F"/>
    <w:rsid w:val="00E53B45"/>
    <w:rsid w:val="00E53B79"/>
    <w:rsid w:val="00E53E56"/>
    <w:rsid w:val="00E54041"/>
    <w:rsid w:val="00E55149"/>
    <w:rsid w:val="00E5595C"/>
    <w:rsid w:val="00E55A8B"/>
    <w:rsid w:val="00E55CB9"/>
    <w:rsid w:val="00E55EDE"/>
    <w:rsid w:val="00E55FEF"/>
    <w:rsid w:val="00E560C6"/>
    <w:rsid w:val="00E568DB"/>
    <w:rsid w:val="00E56A65"/>
    <w:rsid w:val="00E56DDD"/>
    <w:rsid w:val="00E56EBD"/>
    <w:rsid w:val="00E57229"/>
    <w:rsid w:val="00E6025A"/>
    <w:rsid w:val="00E6079E"/>
    <w:rsid w:val="00E60A2A"/>
    <w:rsid w:val="00E61185"/>
    <w:rsid w:val="00E61982"/>
    <w:rsid w:val="00E61AA4"/>
    <w:rsid w:val="00E61C7B"/>
    <w:rsid w:val="00E621A6"/>
    <w:rsid w:val="00E624A4"/>
    <w:rsid w:val="00E6251E"/>
    <w:rsid w:val="00E62874"/>
    <w:rsid w:val="00E628E5"/>
    <w:rsid w:val="00E62F55"/>
    <w:rsid w:val="00E62F9B"/>
    <w:rsid w:val="00E63279"/>
    <w:rsid w:val="00E63651"/>
    <w:rsid w:val="00E63766"/>
    <w:rsid w:val="00E63BD3"/>
    <w:rsid w:val="00E63CA1"/>
    <w:rsid w:val="00E63D0D"/>
    <w:rsid w:val="00E642D0"/>
    <w:rsid w:val="00E6442B"/>
    <w:rsid w:val="00E6449C"/>
    <w:rsid w:val="00E6514A"/>
    <w:rsid w:val="00E65331"/>
    <w:rsid w:val="00E65344"/>
    <w:rsid w:val="00E654C3"/>
    <w:rsid w:val="00E65D5F"/>
    <w:rsid w:val="00E65E37"/>
    <w:rsid w:val="00E66648"/>
    <w:rsid w:val="00E66F75"/>
    <w:rsid w:val="00E6708E"/>
    <w:rsid w:val="00E671EA"/>
    <w:rsid w:val="00E672E8"/>
    <w:rsid w:val="00E67554"/>
    <w:rsid w:val="00E67A3F"/>
    <w:rsid w:val="00E67E61"/>
    <w:rsid w:val="00E701BF"/>
    <w:rsid w:val="00E70A11"/>
    <w:rsid w:val="00E70D92"/>
    <w:rsid w:val="00E70E4C"/>
    <w:rsid w:val="00E70F14"/>
    <w:rsid w:val="00E7214F"/>
    <w:rsid w:val="00E7221E"/>
    <w:rsid w:val="00E7266E"/>
    <w:rsid w:val="00E729E6"/>
    <w:rsid w:val="00E72D1C"/>
    <w:rsid w:val="00E72DD0"/>
    <w:rsid w:val="00E73220"/>
    <w:rsid w:val="00E734E1"/>
    <w:rsid w:val="00E736AF"/>
    <w:rsid w:val="00E73AFE"/>
    <w:rsid w:val="00E74425"/>
    <w:rsid w:val="00E7470E"/>
    <w:rsid w:val="00E7488E"/>
    <w:rsid w:val="00E74A76"/>
    <w:rsid w:val="00E74E95"/>
    <w:rsid w:val="00E751A7"/>
    <w:rsid w:val="00E755D3"/>
    <w:rsid w:val="00E75F99"/>
    <w:rsid w:val="00E769BB"/>
    <w:rsid w:val="00E76A5E"/>
    <w:rsid w:val="00E76D93"/>
    <w:rsid w:val="00E77725"/>
    <w:rsid w:val="00E779E7"/>
    <w:rsid w:val="00E77F15"/>
    <w:rsid w:val="00E80DA3"/>
    <w:rsid w:val="00E8133D"/>
    <w:rsid w:val="00E81476"/>
    <w:rsid w:val="00E81D59"/>
    <w:rsid w:val="00E81F60"/>
    <w:rsid w:val="00E822EA"/>
    <w:rsid w:val="00E826CC"/>
    <w:rsid w:val="00E83377"/>
    <w:rsid w:val="00E838A4"/>
    <w:rsid w:val="00E838EE"/>
    <w:rsid w:val="00E83909"/>
    <w:rsid w:val="00E83A00"/>
    <w:rsid w:val="00E83C0E"/>
    <w:rsid w:val="00E83D6A"/>
    <w:rsid w:val="00E843FC"/>
    <w:rsid w:val="00E84676"/>
    <w:rsid w:val="00E84BDD"/>
    <w:rsid w:val="00E8546B"/>
    <w:rsid w:val="00E8548B"/>
    <w:rsid w:val="00E8552E"/>
    <w:rsid w:val="00E8577D"/>
    <w:rsid w:val="00E86508"/>
    <w:rsid w:val="00E866DC"/>
    <w:rsid w:val="00E86BFC"/>
    <w:rsid w:val="00E86BFD"/>
    <w:rsid w:val="00E86D26"/>
    <w:rsid w:val="00E86D45"/>
    <w:rsid w:val="00E86ED6"/>
    <w:rsid w:val="00E873D2"/>
    <w:rsid w:val="00E874E0"/>
    <w:rsid w:val="00E8775A"/>
    <w:rsid w:val="00E87844"/>
    <w:rsid w:val="00E87B28"/>
    <w:rsid w:val="00E9048F"/>
    <w:rsid w:val="00E906E4"/>
    <w:rsid w:val="00E9085C"/>
    <w:rsid w:val="00E916D4"/>
    <w:rsid w:val="00E918A7"/>
    <w:rsid w:val="00E91950"/>
    <w:rsid w:val="00E9220F"/>
    <w:rsid w:val="00E92B13"/>
    <w:rsid w:val="00E930F2"/>
    <w:rsid w:val="00E931C8"/>
    <w:rsid w:val="00E93933"/>
    <w:rsid w:val="00E93965"/>
    <w:rsid w:val="00E93E36"/>
    <w:rsid w:val="00E93EE0"/>
    <w:rsid w:val="00E93F27"/>
    <w:rsid w:val="00E940E2"/>
    <w:rsid w:val="00E9416C"/>
    <w:rsid w:val="00E94351"/>
    <w:rsid w:val="00E947AB"/>
    <w:rsid w:val="00E94F98"/>
    <w:rsid w:val="00E9526C"/>
    <w:rsid w:val="00E9540A"/>
    <w:rsid w:val="00E957D5"/>
    <w:rsid w:val="00E95892"/>
    <w:rsid w:val="00E958FA"/>
    <w:rsid w:val="00E95DD8"/>
    <w:rsid w:val="00E95E92"/>
    <w:rsid w:val="00E961A3"/>
    <w:rsid w:val="00E963B8"/>
    <w:rsid w:val="00E9669A"/>
    <w:rsid w:val="00E96790"/>
    <w:rsid w:val="00E96991"/>
    <w:rsid w:val="00E96B9F"/>
    <w:rsid w:val="00E96E18"/>
    <w:rsid w:val="00E9779C"/>
    <w:rsid w:val="00E97AAB"/>
    <w:rsid w:val="00E97C66"/>
    <w:rsid w:val="00E97F22"/>
    <w:rsid w:val="00E97FD6"/>
    <w:rsid w:val="00EA00E6"/>
    <w:rsid w:val="00EA048E"/>
    <w:rsid w:val="00EA0B7B"/>
    <w:rsid w:val="00EA0B95"/>
    <w:rsid w:val="00EA1865"/>
    <w:rsid w:val="00EA186C"/>
    <w:rsid w:val="00EA1CAD"/>
    <w:rsid w:val="00EA1E02"/>
    <w:rsid w:val="00EA1E46"/>
    <w:rsid w:val="00EA1F57"/>
    <w:rsid w:val="00EA211D"/>
    <w:rsid w:val="00EA26CD"/>
    <w:rsid w:val="00EA276B"/>
    <w:rsid w:val="00EA2803"/>
    <w:rsid w:val="00EA37EF"/>
    <w:rsid w:val="00EA3FE7"/>
    <w:rsid w:val="00EA46F1"/>
    <w:rsid w:val="00EA47FF"/>
    <w:rsid w:val="00EA493E"/>
    <w:rsid w:val="00EA4FCC"/>
    <w:rsid w:val="00EA5646"/>
    <w:rsid w:val="00EA587B"/>
    <w:rsid w:val="00EA5979"/>
    <w:rsid w:val="00EA5A51"/>
    <w:rsid w:val="00EA5E06"/>
    <w:rsid w:val="00EA6499"/>
    <w:rsid w:val="00EA660B"/>
    <w:rsid w:val="00EA6A25"/>
    <w:rsid w:val="00EA73C1"/>
    <w:rsid w:val="00EA77E1"/>
    <w:rsid w:val="00EA7BE6"/>
    <w:rsid w:val="00EB01DF"/>
    <w:rsid w:val="00EB04AF"/>
    <w:rsid w:val="00EB0B8A"/>
    <w:rsid w:val="00EB0D37"/>
    <w:rsid w:val="00EB0EB9"/>
    <w:rsid w:val="00EB11C2"/>
    <w:rsid w:val="00EB15E7"/>
    <w:rsid w:val="00EB188B"/>
    <w:rsid w:val="00EB20EA"/>
    <w:rsid w:val="00EB232A"/>
    <w:rsid w:val="00EB2581"/>
    <w:rsid w:val="00EB2995"/>
    <w:rsid w:val="00EB2BB9"/>
    <w:rsid w:val="00EB327F"/>
    <w:rsid w:val="00EB4315"/>
    <w:rsid w:val="00EB45F7"/>
    <w:rsid w:val="00EB4D26"/>
    <w:rsid w:val="00EB4E40"/>
    <w:rsid w:val="00EB5A3A"/>
    <w:rsid w:val="00EB5D63"/>
    <w:rsid w:val="00EB6D60"/>
    <w:rsid w:val="00EB6E98"/>
    <w:rsid w:val="00EB7602"/>
    <w:rsid w:val="00EB77D0"/>
    <w:rsid w:val="00EB7B4D"/>
    <w:rsid w:val="00EB7CE2"/>
    <w:rsid w:val="00EB7F33"/>
    <w:rsid w:val="00EC0674"/>
    <w:rsid w:val="00EC06F3"/>
    <w:rsid w:val="00EC0CC8"/>
    <w:rsid w:val="00EC0D7A"/>
    <w:rsid w:val="00EC0D84"/>
    <w:rsid w:val="00EC11CA"/>
    <w:rsid w:val="00EC136A"/>
    <w:rsid w:val="00EC16A3"/>
    <w:rsid w:val="00EC1731"/>
    <w:rsid w:val="00EC1BCE"/>
    <w:rsid w:val="00EC20E3"/>
    <w:rsid w:val="00EC21AC"/>
    <w:rsid w:val="00EC226B"/>
    <w:rsid w:val="00EC2333"/>
    <w:rsid w:val="00EC2D7D"/>
    <w:rsid w:val="00EC33B9"/>
    <w:rsid w:val="00EC3A24"/>
    <w:rsid w:val="00EC3C57"/>
    <w:rsid w:val="00EC3D18"/>
    <w:rsid w:val="00EC405F"/>
    <w:rsid w:val="00EC48A6"/>
    <w:rsid w:val="00EC49DC"/>
    <w:rsid w:val="00EC4BAC"/>
    <w:rsid w:val="00EC4D23"/>
    <w:rsid w:val="00EC55EF"/>
    <w:rsid w:val="00EC5624"/>
    <w:rsid w:val="00EC63A5"/>
    <w:rsid w:val="00EC6F5A"/>
    <w:rsid w:val="00EC719E"/>
    <w:rsid w:val="00EC7356"/>
    <w:rsid w:val="00EC766E"/>
    <w:rsid w:val="00EC7F25"/>
    <w:rsid w:val="00ED0792"/>
    <w:rsid w:val="00ED0DF7"/>
    <w:rsid w:val="00ED120E"/>
    <w:rsid w:val="00ED133B"/>
    <w:rsid w:val="00ED1A09"/>
    <w:rsid w:val="00ED238C"/>
    <w:rsid w:val="00ED2446"/>
    <w:rsid w:val="00ED2A28"/>
    <w:rsid w:val="00ED2BAA"/>
    <w:rsid w:val="00ED2BC4"/>
    <w:rsid w:val="00ED34C0"/>
    <w:rsid w:val="00ED3540"/>
    <w:rsid w:val="00ED37E0"/>
    <w:rsid w:val="00ED391F"/>
    <w:rsid w:val="00ED3987"/>
    <w:rsid w:val="00ED3A45"/>
    <w:rsid w:val="00ED3B32"/>
    <w:rsid w:val="00ED475A"/>
    <w:rsid w:val="00ED4BF7"/>
    <w:rsid w:val="00ED5F2A"/>
    <w:rsid w:val="00ED6145"/>
    <w:rsid w:val="00ED6C8C"/>
    <w:rsid w:val="00ED6CE8"/>
    <w:rsid w:val="00ED6E93"/>
    <w:rsid w:val="00ED6F7A"/>
    <w:rsid w:val="00ED723E"/>
    <w:rsid w:val="00ED74E5"/>
    <w:rsid w:val="00ED76ED"/>
    <w:rsid w:val="00EE059B"/>
    <w:rsid w:val="00EE066F"/>
    <w:rsid w:val="00EE0919"/>
    <w:rsid w:val="00EE0D94"/>
    <w:rsid w:val="00EE12DA"/>
    <w:rsid w:val="00EE150F"/>
    <w:rsid w:val="00EE199E"/>
    <w:rsid w:val="00EE1A04"/>
    <w:rsid w:val="00EE1EB8"/>
    <w:rsid w:val="00EE22F7"/>
    <w:rsid w:val="00EE25D5"/>
    <w:rsid w:val="00EE2B19"/>
    <w:rsid w:val="00EE2E84"/>
    <w:rsid w:val="00EE3C55"/>
    <w:rsid w:val="00EE3E52"/>
    <w:rsid w:val="00EE3F03"/>
    <w:rsid w:val="00EE433F"/>
    <w:rsid w:val="00EE500D"/>
    <w:rsid w:val="00EE50ED"/>
    <w:rsid w:val="00EE52FF"/>
    <w:rsid w:val="00EE5518"/>
    <w:rsid w:val="00EE5D1B"/>
    <w:rsid w:val="00EE6E43"/>
    <w:rsid w:val="00EE6F9B"/>
    <w:rsid w:val="00EE7157"/>
    <w:rsid w:val="00EE7522"/>
    <w:rsid w:val="00EE7564"/>
    <w:rsid w:val="00EE7A26"/>
    <w:rsid w:val="00EE7B3D"/>
    <w:rsid w:val="00EE7CF7"/>
    <w:rsid w:val="00EF00CF"/>
    <w:rsid w:val="00EF0470"/>
    <w:rsid w:val="00EF0EA7"/>
    <w:rsid w:val="00EF13F9"/>
    <w:rsid w:val="00EF1469"/>
    <w:rsid w:val="00EF154B"/>
    <w:rsid w:val="00EF1F88"/>
    <w:rsid w:val="00EF231D"/>
    <w:rsid w:val="00EF295E"/>
    <w:rsid w:val="00EF2CCB"/>
    <w:rsid w:val="00EF321C"/>
    <w:rsid w:val="00EF32E1"/>
    <w:rsid w:val="00EF365B"/>
    <w:rsid w:val="00EF4411"/>
    <w:rsid w:val="00EF4C1B"/>
    <w:rsid w:val="00EF50EF"/>
    <w:rsid w:val="00EF5654"/>
    <w:rsid w:val="00EF5982"/>
    <w:rsid w:val="00EF6376"/>
    <w:rsid w:val="00EF7070"/>
    <w:rsid w:val="00EF73E4"/>
    <w:rsid w:val="00EF744B"/>
    <w:rsid w:val="00F003FD"/>
    <w:rsid w:val="00F006E5"/>
    <w:rsid w:val="00F007B6"/>
    <w:rsid w:val="00F008F9"/>
    <w:rsid w:val="00F014D9"/>
    <w:rsid w:val="00F01C39"/>
    <w:rsid w:val="00F01C8C"/>
    <w:rsid w:val="00F01D32"/>
    <w:rsid w:val="00F023B8"/>
    <w:rsid w:val="00F02809"/>
    <w:rsid w:val="00F02FD2"/>
    <w:rsid w:val="00F03449"/>
    <w:rsid w:val="00F03525"/>
    <w:rsid w:val="00F03B42"/>
    <w:rsid w:val="00F03E79"/>
    <w:rsid w:val="00F03ECA"/>
    <w:rsid w:val="00F040E1"/>
    <w:rsid w:val="00F0415E"/>
    <w:rsid w:val="00F04888"/>
    <w:rsid w:val="00F04D6A"/>
    <w:rsid w:val="00F052F9"/>
    <w:rsid w:val="00F055DF"/>
    <w:rsid w:val="00F055F4"/>
    <w:rsid w:val="00F057BE"/>
    <w:rsid w:val="00F05D76"/>
    <w:rsid w:val="00F06998"/>
    <w:rsid w:val="00F06C9F"/>
    <w:rsid w:val="00F06D8E"/>
    <w:rsid w:val="00F07882"/>
    <w:rsid w:val="00F07A7F"/>
    <w:rsid w:val="00F07B31"/>
    <w:rsid w:val="00F07CF3"/>
    <w:rsid w:val="00F1044C"/>
    <w:rsid w:val="00F1071B"/>
    <w:rsid w:val="00F10903"/>
    <w:rsid w:val="00F10B98"/>
    <w:rsid w:val="00F113BF"/>
    <w:rsid w:val="00F11CE1"/>
    <w:rsid w:val="00F120D3"/>
    <w:rsid w:val="00F12966"/>
    <w:rsid w:val="00F12E48"/>
    <w:rsid w:val="00F133E7"/>
    <w:rsid w:val="00F137F1"/>
    <w:rsid w:val="00F13844"/>
    <w:rsid w:val="00F13890"/>
    <w:rsid w:val="00F13EC3"/>
    <w:rsid w:val="00F14839"/>
    <w:rsid w:val="00F148CA"/>
    <w:rsid w:val="00F14F1C"/>
    <w:rsid w:val="00F15196"/>
    <w:rsid w:val="00F1531E"/>
    <w:rsid w:val="00F156E2"/>
    <w:rsid w:val="00F16098"/>
    <w:rsid w:val="00F161F4"/>
    <w:rsid w:val="00F16AD7"/>
    <w:rsid w:val="00F16C17"/>
    <w:rsid w:val="00F172A4"/>
    <w:rsid w:val="00F17770"/>
    <w:rsid w:val="00F177A0"/>
    <w:rsid w:val="00F17898"/>
    <w:rsid w:val="00F178C9"/>
    <w:rsid w:val="00F17BE6"/>
    <w:rsid w:val="00F17E4E"/>
    <w:rsid w:val="00F20039"/>
    <w:rsid w:val="00F205E3"/>
    <w:rsid w:val="00F20A62"/>
    <w:rsid w:val="00F216CE"/>
    <w:rsid w:val="00F22C2F"/>
    <w:rsid w:val="00F22D12"/>
    <w:rsid w:val="00F22FC2"/>
    <w:rsid w:val="00F231F2"/>
    <w:rsid w:val="00F23341"/>
    <w:rsid w:val="00F23970"/>
    <w:rsid w:val="00F23B12"/>
    <w:rsid w:val="00F23CDA"/>
    <w:rsid w:val="00F23EB1"/>
    <w:rsid w:val="00F249AA"/>
    <w:rsid w:val="00F24B81"/>
    <w:rsid w:val="00F250E2"/>
    <w:rsid w:val="00F25676"/>
    <w:rsid w:val="00F25FBF"/>
    <w:rsid w:val="00F26600"/>
    <w:rsid w:val="00F2710E"/>
    <w:rsid w:val="00F272B5"/>
    <w:rsid w:val="00F2738A"/>
    <w:rsid w:val="00F27742"/>
    <w:rsid w:val="00F278E6"/>
    <w:rsid w:val="00F2798B"/>
    <w:rsid w:val="00F27EBB"/>
    <w:rsid w:val="00F300A0"/>
    <w:rsid w:val="00F3018D"/>
    <w:rsid w:val="00F3047C"/>
    <w:rsid w:val="00F31A42"/>
    <w:rsid w:val="00F31F61"/>
    <w:rsid w:val="00F31FF5"/>
    <w:rsid w:val="00F325F0"/>
    <w:rsid w:val="00F32986"/>
    <w:rsid w:val="00F3305E"/>
    <w:rsid w:val="00F3307B"/>
    <w:rsid w:val="00F33220"/>
    <w:rsid w:val="00F3435C"/>
    <w:rsid w:val="00F344BE"/>
    <w:rsid w:val="00F3490F"/>
    <w:rsid w:val="00F34F2B"/>
    <w:rsid w:val="00F35111"/>
    <w:rsid w:val="00F356C5"/>
    <w:rsid w:val="00F36AD3"/>
    <w:rsid w:val="00F36BFE"/>
    <w:rsid w:val="00F372E0"/>
    <w:rsid w:val="00F37948"/>
    <w:rsid w:val="00F37C33"/>
    <w:rsid w:val="00F37F3F"/>
    <w:rsid w:val="00F40112"/>
    <w:rsid w:val="00F417B8"/>
    <w:rsid w:val="00F41F41"/>
    <w:rsid w:val="00F422F0"/>
    <w:rsid w:val="00F42959"/>
    <w:rsid w:val="00F42999"/>
    <w:rsid w:val="00F430BC"/>
    <w:rsid w:val="00F43199"/>
    <w:rsid w:val="00F43380"/>
    <w:rsid w:val="00F433FA"/>
    <w:rsid w:val="00F43CA1"/>
    <w:rsid w:val="00F43DBE"/>
    <w:rsid w:val="00F4402A"/>
    <w:rsid w:val="00F44295"/>
    <w:rsid w:val="00F45152"/>
    <w:rsid w:val="00F45D6D"/>
    <w:rsid w:val="00F4615E"/>
    <w:rsid w:val="00F46763"/>
    <w:rsid w:val="00F46A85"/>
    <w:rsid w:val="00F46B50"/>
    <w:rsid w:val="00F46C20"/>
    <w:rsid w:val="00F46CBC"/>
    <w:rsid w:val="00F4709F"/>
    <w:rsid w:val="00F471CE"/>
    <w:rsid w:val="00F4722E"/>
    <w:rsid w:val="00F5055D"/>
    <w:rsid w:val="00F5056A"/>
    <w:rsid w:val="00F50AB4"/>
    <w:rsid w:val="00F50B92"/>
    <w:rsid w:val="00F50BB3"/>
    <w:rsid w:val="00F516BB"/>
    <w:rsid w:val="00F51BE9"/>
    <w:rsid w:val="00F51E29"/>
    <w:rsid w:val="00F51E3A"/>
    <w:rsid w:val="00F52E53"/>
    <w:rsid w:val="00F53A8B"/>
    <w:rsid w:val="00F53ACA"/>
    <w:rsid w:val="00F53CA3"/>
    <w:rsid w:val="00F53CBB"/>
    <w:rsid w:val="00F53D6C"/>
    <w:rsid w:val="00F542EE"/>
    <w:rsid w:val="00F54C5E"/>
    <w:rsid w:val="00F54F83"/>
    <w:rsid w:val="00F552EB"/>
    <w:rsid w:val="00F55556"/>
    <w:rsid w:val="00F555F1"/>
    <w:rsid w:val="00F557C5"/>
    <w:rsid w:val="00F55F69"/>
    <w:rsid w:val="00F5612A"/>
    <w:rsid w:val="00F566B6"/>
    <w:rsid w:val="00F56CE1"/>
    <w:rsid w:val="00F57152"/>
    <w:rsid w:val="00F576AC"/>
    <w:rsid w:val="00F577D6"/>
    <w:rsid w:val="00F60473"/>
    <w:rsid w:val="00F6053B"/>
    <w:rsid w:val="00F606A4"/>
    <w:rsid w:val="00F609C6"/>
    <w:rsid w:val="00F60AC8"/>
    <w:rsid w:val="00F60BA3"/>
    <w:rsid w:val="00F60DF5"/>
    <w:rsid w:val="00F61285"/>
    <w:rsid w:val="00F614BC"/>
    <w:rsid w:val="00F615FC"/>
    <w:rsid w:val="00F6179F"/>
    <w:rsid w:val="00F61B1F"/>
    <w:rsid w:val="00F62172"/>
    <w:rsid w:val="00F623CB"/>
    <w:rsid w:val="00F62C39"/>
    <w:rsid w:val="00F62FE4"/>
    <w:rsid w:val="00F63068"/>
    <w:rsid w:val="00F6337E"/>
    <w:rsid w:val="00F63BDE"/>
    <w:rsid w:val="00F63DA6"/>
    <w:rsid w:val="00F64146"/>
    <w:rsid w:val="00F64AE4"/>
    <w:rsid w:val="00F654AC"/>
    <w:rsid w:val="00F65590"/>
    <w:rsid w:val="00F65E47"/>
    <w:rsid w:val="00F66773"/>
    <w:rsid w:val="00F6769A"/>
    <w:rsid w:val="00F705FB"/>
    <w:rsid w:val="00F70863"/>
    <w:rsid w:val="00F70997"/>
    <w:rsid w:val="00F70BE8"/>
    <w:rsid w:val="00F71227"/>
    <w:rsid w:val="00F7198C"/>
    <w:rsid w:val="00F71B6B"/>
    <w:rsid w:val="00F723AB"/>
    <w:rsid w:val="00F728BC"/>
    <w:rsid w:val="00F72A4A"/>
    <w:rsid w:val="00F72A7D"/>
    <w:rsid w:val="00F73B2E"/>
    <w:rsid w:val="00F74B75"/>
    <w:rsid w:val="00F74C0B"/>
    <w:rsid w:val="00F74CC1"/>
    <w:rsid w:val="00F75343"/>
    <w:rsid w:val="00F755A1"/>
    <w:rsid w:val="00F75C50"/>
    <w:rsid w:val="00F7628B"/>
    <w:rsid w:val="00F7665D"/>
    <w:rsid w:val="00F76758"/>
    <w:rsid w:val="00F767FD"/>
    <w:rsid w:val="00F76867"/>
    <w:rsid w:val="00F76CA4"/>
    <w:rsid w:val="00F76F61"/>
    <w:rsid w:val="00F77340"/>
    <w:rsid w:val="00F774E5"/>
    <w:rsid w:val="00F77B0D"/>
    <w:rsid w:val="00F77F1A"/>
    <w:rsid w:val="00F77F42"/>
    <w:rsid w:val="00F80484"/>
    <w:rsid w:val="00F804E4"/>
    <w:rsid w:val="00F805BF"/>
    <w:rsid w:val="00F80922"/>
    <w:rsid w:val="00F80BF5"/>
    <w:rsid w:val="00F81018"/>
    <w:rsid w:val="00F810D9"/>
    <w:rsid w:val="00F824A5"/>
    <w:rsid w:val="00F8258E"/>
    <w:rsid w:val="00F82CB9"/>
    <w:rsid w:val="00F82CF9"/>
    <w:rsid w:val="00F8303A"/>
    <w:rsid w:val="00F8343E"/>
    <w:rsid w:val="00F834E5"/>
    <w:rsid w:val="00F84681"/>
    <w:rsid w:val="00F84D62"/>
    <w:rsid w:val="00F85000"/>
    <w:rsid w:val="00F852B4"/>
    <w:rsid w:val="00F85B27"/>
    <w:rsid w:val="00F85FB2"/>
    <w:rsid w:val="00F86583"/>
    <w:rsid w:val="00F865CA"/>
    <w:rsid w:val="00F866BE"/>
    <w:rsid w:val="00F86BC5"/>
    <w:rsid w:val="00F87C0B"/>
    <w:rsid w:val="00F87CAC"/>
    <w:rsid w:val="00F87DBD"/>
    <w:rsid w:val="00F900AE"/>
    <w:rsid w:val="00F901A0"/>
    <w:rsid w:val="00F9025D"/>
    <w:rsid w:val="00F90B33"/>
    <w:rsid w:val="00F912E4"/>
    <w:rsid w:val="00F9192E"/>
    <w:rsid w:val="00F91B0D"/>
    <w:rsid w:val="00F9216A"/>
    <w:rsid w:val="00F922E0"/>
    <w:rsid w:val="00F925FA"/>
    <w:rsid w:val="00F92924"/>
    <w:rsid w:val="00F9297A"/>
    <w:rsid w:val="00F92C75"/>
    <w:rsid w:val="00F92D8D"/>
    <w:rsid w:val="00F93105"/>
    <w:rsid w:val="00F935CD"/>
    <w:rsid w:val="00F93605"/>
    <w:rsid w:val="00F939E3"/>
    <w:rsid w:val="00F939FF"/>
    <w:rsid w:val="00F93B1A"/>
    <w:rsid w:val="00F93CE3"/>
    <w:rsid w:val="00F94078"/>
    <w:rsid w:val="00F941C0"/>
    <w:rsid w:val="00F9423E"/>
    <w:rsid w:val="00F94599"/>
    <w:rsid w:val="00F94605"/>
    <w:rsid w:val="00F948B8"/>
    <w:rsid w:val="00F948C9"/>
    <w:rsid w:val="00F948D6"/>
    <w:rsid w:val="00F9490A"/>
    <w:rsid w:val="00F94BD3"/>
    <w:rsid w:val="00F950FE"/>
    <w:rsid w:val="00F9559F"/>
    <w:rsid w:val="00F955CA"/>
    <w:rsid w:val="00F95776"/>
    <w:rsid w:val="00F95EDC"/>
    <w:rsid w:val="00F95FD7"/>
    <w:rsid w:val="00F9624F"/>
    <w:rsid w:val="00F964BB"/>
    <w:rsid w:val="00F965AE"/>
    <w:rsid w:val="00F96B9F"/>
    <w:rsid w:val="00F9788B"/>
    <w:rsid w:val="00FA02A6"/>
    <w:rsid w:val="00FA0B6C"/>
    <w:rsid w:val="00FA0D9F"/>
    <w:rsid w:val="00FA1FCC"/>
    <w:rsid w:val="00FA2183"/>
    <w:rsid w:val="00FA28F6"/>
    <w:rsid w:val="00FA28F8"/>
    <w:rsid w:val="00FA3876"/>
    <w:rsid w:val="00FA3BA2"/>
    <w:rsid w:val="00FA4058"/>
    <w:rsid w:val="00FA423E"/>
    <w:rsid w:val="00FA4D86"/>
    <w:rsid w:val="00FA5082"/>
    <w:rsid w:val="00FA51D7"/>
    <w:rsid w:val="00FA5495"/>
    <w:rsid w:val="00FA5884"/>
    <w:rsid w:val="00FA63BF"/>
    <w:rsid w:val="00FA6457"/>
    <w:rsid w:val="00FA6495"/>
    <w:rsid w:val="00FA6AE4"/>
    <w:rsid w:val="00FA6CFC"/>
    <w:rsid w:val="00FA7156"/>
    <w:rsid w:val="00FA762C"/>
    <w:rsid w:val="00FB03B7"/>
    <w:rsid w:val="00FB0615"/>
    <w:rsid w:val="00FB07F1"/>
    <w:rsid w:val="00FB09C0"/>
    <w:rsid w:val="00FB0B3F"/>
    <w:rsid w:val="00FB0DF0"/>
    <w:rsid w:val="00FB0F8C"/>
    <w:rsid w:val="00FB133C"/>
    <w:rsid w:val="00FB168F"/>
    <w:rsid w:val="00FB1C9D"/>
    <w:rsid w:val="00FB1FE9"/>
    <w:rsid w:val="00FB223F"/>
    <w:rsid w:val="00FB2289"/>
    <w:rsid w:val="00FB28E2"/>
    <w:rsid w:val="00FB2CCB"/>
    <w:rsid w:val="00FB2E22"/>
    <w:rsid w:val="00FB2F06"/>
    <w:rsid w:val="00FB3004"/>
    <w:rsid w:val="00FB3640"/>
    <w:rsid w:val="00FB3998"/>
    <w:rsid w:val="00FB3C80"/>
    <w:rsid w:val="00FB3CE1"/>
    <w:rsid w:val="00FB3ED2"/>
    <w:rsid w:val="00FB4743"/>
    <w:rsid w:val="00FB4792"/>
    <w:rsid w:val="00FB4E65"/>
    <w:rsid w:val="00FB4EAD"/>
    <w:rsid w:val="00FB4F0E"/>
    <w:rsid w:val="00FB5188"/>
    <w:rsid w:val="00FB5C9E"/>
    <w:rsid w:val="00FB5D88"/>
    <w:rsid w:val="00FB61A2"/>
    <w:rsid w:val="00FB62D7"/>
    <w:rsid w:val="00FB65E2"/>
    <w:rsid w:val="00FB6992"/>
    <w:rsid w:val="00FB6DD2"/>
    <w:rsid w:val="00FB6FC7"/>
    <w:rsid w:val="00FB73A0"/>
    <w:rsid w:val="00FB74F8"/>
    <w:rsid w:val="00FC0C1B"/>
    <w:rsid w:val="00FC0E7B"/>
    <w:rsid w:val="00FC1890"/>
    <w:rsid w:val="00FC1A37"/>
    <w:rsid w:val="00FC1E5B"/>
    <w:rsid w:val="00FC213D"/>
    <w:rsid w:val="00FC2208"/>
    <w:rsid w:val="00FC22FD"/>
    <w:rsid w:val="00FC2457"/>
    <w:rsid w:val="00FC269C"/>
    <w:rsid w:val="00FC2B9C"/>
    <w:rsid w:val="00FC3145"/>
    <w:rsid w:val="00FC34CB"/>
    <w:rsid w:val="00FC351C"/>
    <w:rsid w:val="00FC362B"/>
    <w:rsid w:val="00FC371C"/>
    <w:rsid w:val="00FC39C0"/>
    <w:rsid w:val="00FC3A97"/>
    <w:rsid w:val="00FC3D33"/>
    <w:rsid w:val="00FC3ED9"/>
    <w:rsid w:val="00FC4222"/>
    <w:rsid w:val="00FC4EA6"/>
    <w:rsid w:val="00FC5A57"/>
    <w:rsid w:val="00FC600A"/>
    <w:rsid w:val="00FC609F"/>
    <w:rsid w:val="00FC6B2B"/>
    <w:rsid w:val="00FC6C85"/>
    <w:rsid w:val="00FD0332"/>
    <w:rsid w:val="00FD0A6F"/>
    <w:rsid w:val="00FD0C21"/>
    <w:rsid w:val="00FD0CA6"/>
    <w:rsid w:val="00FD0DEB"/>
    <w:rsid w:val="00FD0EF4"/>
    <w:rsid w:val="00FD1109"/>
    <w:rsid w:val="00FD1490"/>
    <w:rsid w:val="00FD1ACF"/>
    <w:rsid w:val="00FD21D7"/>
    <w:rsid w:val="00FD2334"/>
    <w:rsid w:val="00FD23B1"/>
    <w:rsid w:val="00FD2535"/>
    <w:rsid w:val="00FD266B"/>
    <w:rsid w:val="00FD27DB"/>
    <w:rsid w:val="00FD2E4E"/>
    <w:rsid w:val="00FD305D"/>
    <w:rsid w:val="00FD3095"/>
    <w:rsid w:val="00FD322D"/>
    <w:rsid w:val="00FD3409"/>
    <w:rsid w:val="00FD36B9"/>
    <w:rsid w:val="00FD3727"/>
    <w:rsid w:val="00FD37D7"/>
    <w:rsid w:val="00FD39A3"/>
    <w:rsid w:val="00FD3BB9"/>
    <w:rsid w:val="00FD3BD2"/>
    <w:rsid w:val="00FD40E1"/>
    <w:rsid w:val="00FD468A"/>
    <w:rsid w:val="00FD4994"/>
    <w:rsid w:val="00FD4DB6"/>
    <w:rsid w:val="00FD4DD9"/>
    <w:rsid w:val="00FD4E16"/>
    <w:rsid w:val="00FD56F9"/>
    <w:rsid w:val="00FD5B41"/>
    <w:rsid w:val="00FD5B78"/>
    <w:rsid w:val="00FD5DE5"/>
    <w:rsid w:val="00FD5EC0"/>
    <w:rsid w:val="00FD64AC"/>
    <w:rsid w:val="00FD66F9"/>
    <w:rsid w:val="00FD6ADB"/>
    <w:rsid w:val="00FD6E1D"/>
    <w:rsid w:val="00FD7117"/>
    <w:rsid w:val="00FD7FE7"/>
    <w:rsid w:val="00FE034B"/>
    <w:rsid w:val="00FE0AB9"/>
    <w:rsid w:val="00FE0E6C"/>
    <w:rsid w:val="00FE1354"/>
    <w:rsid w:val="00FE1690"/>
    <w:rsid w:val="00FE179E"/>
    <w:rsid w:val="00FE1B0B"/>
    <w:rsid w:val="00FE1F8C"/>
    <w:rsid w:val="00FE212A"/>
    <w:rsid w:val="00FE23E8"/>
    <w:rsid w:val="00FE28D3"/>
    <w:rsid w:val="00FE2B12"/>
    <w:rsid w:val="00FE2BCD"/>
    <w:rsid w:val="00FE3519"/>
    <w:rsid w:val="00FE367F"/>
    <w:rsid w:val="00FE36A5"/>
    <w:rsid w:val="00FE3716"/>
    <w:rsid w:val="00FE3936"/>
    <w:rsid w:val="00FE3A69"/>
    <w:rsid w:val="00FE3E2D"/>
    <w:rsid w:val="00FE47AE"/>
    <w:rsid w:val="00FE5AAA"/>
    <w:rsid w:val="00FE5C4B"/>
    <w:rsid w:val="00FE61F3"/>
    <w:rsid w:val="00FE68A1"/>
    <w:rsid w:val="00FE69AD"/>
    <w:rsid w:val="00FE6F20"/>
    <w:rsid w:val="00FE72B7"/>
    <w:rsid w:val="00FE7520"/>
    <w:rsid w:val="00FE79D4"/>
    <w:rsid w:val="00FE7E86"/>
    <w:rsid w:val="00FF12B7"/>
    <w:rsid w:val="00FF196B"/>
    <w:rsid w:val="00FF1A88"/>
    <w:rsid w:val="00FF2147"/>
    <w:rsid w:val="00FF2B77"/>
    <w:rsid w:val="00FF2E25"/>
    <w:rsid w:val="00FF35C4"/>
    <w:rsid w:val="00FF36A7"/>
    <w:rsid w:val="00FF3795"/>
    <w:rsid w:val="00FF3C69"/>
    <w:rsid w:val="00FF439C"/>
    <w:rsid w:val="00FF4460"/>
    <w:rsid w:val="00FF48E6"/>
    <w:rsid w:val="00FF5294"/>
    <w:rsid w:val="00FF5EA5"/>
    <w:rsid w:val="00FF6AEE"/>
    <w:rsid w:val="00FF6C1D"/>
    <w:rsid w:val="00FF74EA"/>
    <w:rsid w:val="00FF7647"/>
    <w:rsid w:val="00FF7CBB"/>
    <w:rsid w:val="00FF7CCC"/>
    <w:rsid w:val="0CECE3F9"/>
    <w:rsid w:val="0E417D2C"/>
    <w:rsid w:val="2EA78092"/>
    <w:rsid w:val="36C5B50A"/>
    <w:rsid w:val="36FBB8DF"/>
    <w:rsid w:val="447144A1"/>
    <w:rsid w:val="496481CA"/>
    <w:rsid w:val="4C550A23"/>
    <w:rsid w:val="5744CF26"/>
    <w:rsid w:val="574CC805"/>
    <w:rsid w:val="58B508E6"/>
    <w:rsid w:val="5D5101CD"/>
    <w:rsid w:val="60C2567F"/>
    <w:rsid w:val="654DE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1C5B78"/>
  <w15:docId w15:val="{AC9AE8FF-DE0C-4D66-BEAB-918396C67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PSK" w:eastAsia="MS Mincho" w:hAnsi="TH SarabunPSK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F5264"/>
    <w:rPr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26422"/>
    <w:pPr>
      <w:tabs>
        <w:tab w:val="center" w:pos="4153"/>
        <w:tab w:val="right" w:pos="8306"/>
      </w:tabs>
    </w:pPr>
    <w:rPr>
      <w:lang w:val="x-none" w:eastAsia="x-none"/>
    </w:rPr>
  </w:style>
  <w:style w:type="paragraph" w:styleId="Footer">
    <w:name w:val="footer"/>
    <w:basedOn w:val="Normal"/>
    <w:rsid w:val="00D26422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2F5BC6"/>
    <w:rPr>
      <w:sz w:val="24"/>
      <w:szCs w:val="28"/>
    </w:rPr>
  </w:style>
  <w:style w:type="character" w:styleId="Hyperlink">
    <w:name w:val="Hyperlink"/>
    <w:uiPriority w:val="99"/>
    <w:unhideWhenUsed/>
    <w:rsid w:val="000F78B7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816687"/>
    <w:rPr>
      <w:sz w:val="20"/>
      <w:szCs w:val="25"/>
      <w:lang w:val="x-none" w:eastAsia="x-none"/>
    </w:rPr>
  </w:style>
  <w:style w:type="character" w:customStyle="1" w:styleId="FootnoteTextChar">
    <w:name w:val="Footnote Text Char"/>
    <w:link w:val="FootnoteText"/>
    <w:rsid w:val="00816687"/>
    <w:rPr>
      <w:szCs w:val="25"/>
    </w:rPr>
  </w:style>
  <w:style w:type="character" w:styleId="FootnoteReference">
    <w:name w:val="footnote reference"/>
    <w:rsid w:val="00816687"/>
    <w:rPr>
      <w:vertAlign w:val="superscript"/>
    </w:rPr>
  </w:style>
  <w:style w:type="paragraph" w:styleId="ListParagraph">
    <w:name w:val="List Paragraph"/>
    <w:aliases w:val="Bullets"/>
    <w:basedOn w:val="Normal"/>
    <w:link w:val="ListParagraphChar"/>
    <w:uiPriority w:val="34"/>
    <w:qFormat/>
    <w:rsid w:val="00B53297"/>
    <w:pPr>
      <w:ind w:left="720"/>
      <w:contextualSpacing/>
    </w:pPr>
    <w:rPr>
      <w:rFonts w:eastAsia="Calibri"/>
      <w:sz w:val="32"/>
      <w:szCs w:val="40"/>
    </w:rPr>
  </w:style>
  <w:style w:type="paragraph" w:styleId="BalloonText">
    <w:name w:val="Balloon Text"/>
    <w:basedOn w:val="Normal"/>
    <w:link w:val="BalloonTextChar"/>
    <w:rsid w:val="00343BA4"/>
    <w:rPr>
      <w:rFonts w:ascii="Tahoma" w:hAnsi="Tahoma"/>
      <w:sz w:val="16"/>
      <w:szCs w:val="20"/>
      <w:lang w:val="x-none" w:eastAsia="x-none"/>
    </w:rPr>
  </w:style>
  <w:style w:type="character" w:customStyle="1" w:styleId="BalloonTextChar">
    <w:name w:val="Balloon Text Char"/>
    <w:link w:val="BalloonText"/>
    <w:rsid w:val="00343BA4"/>
    <w:rPr>
      <w:rFonts w:ascii="Tahoma" w:hAnsi="Tahoma"/>
      <w:sz w:val="16"/>
    </w:rPr>
  </w:style>
  <w:style w:type="paragraph" w:styleId="EndnoteText">
    <w:name w:val="endnote text"/>
    <w:basedOn w:val="Normal"/>
    <w:link w:val="EndnoteTextChar"/>
    <w:rsid w:val="008D715D"/>
    <w:rPr>
      <w:sz w:val="20"/>
      <w:szCs w:val="25"/>
    </w:rPr>
  </w:style>
  <w:style w:type="character" w:customStyle="1" w:styleId="EndnoteTextChar">
    <w:name w:val="Endnote Text Char"/>
    <w:link w:val="EndnoteText"/>
    <w:rsid w:val="008D715D"/>
    <w:rPr>
      <w:szCs w:val="25"/>
    </w:rPr>
  </w:style>
  <w:style w:type="character" w:styleId="EndnoteReference">
    <w:name w:val="endnote reference"/>
    <w:rsid w:val="008D715D"/>
    <w:rPr>
      <w:sz w:val="32"/>
      <w:szCs w:val="32"/>
      <w:vertAlign w:val="superscript"/>
    </w:rPr>
  </w:style>
  <w:style w:type="paragraph" w:customStyle="1" w:styleId="paragraph">
    <w:name w:val="paragraph"/>
    <w:basedOn w:val="Normal"/>
    <w:rsid w:val="009539FE"/>
    <w:pPr>
      <w:spacing w:before="100" w:beforeAutospacing="1" w:after="100" w:afterAutospacing="1"/>
    </w:pPr>
    <w:rPr>
      <w:rFonts w:ascii="Tahoma" w:eastAsia="Times New Roman" w:hAnsi="Tahoma" w:cs="Tahoma"/>
      <w:szCs w:val="24"/>
    </w:rPr>
  </w:style>
  <w:style w:type="paragraph" w:customStyle="1" w:styleId="Default">
    <w:name w:val="Default"/>
    <w:rsid w:val="00410E15"/>
    <w:pPr>
      <w:autoSpaceDE w:val="0"/>
      <w:autoSpaceDN w:val="0"/>
      <w:adjustRightInd w:val="0"/>
    </w:pPr>
    <w:rPr>
      <w:rFonts w:eastAsia="Calibri" w:cs="TH SarabunPSK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880E57"/>
    <w:rPr>
      <w:rFonts w:ascii="Browallia New" w:eastAsia="Yu Gothic" w:hAnsi="Browallia New" w:cs="Cordia New"/>
      <w:sz w:val="24"/>
      <w:szCs w:val="24"/>
      <w:lang w:eastAsia="ja-JP" w:bidi="ar-SA"/>
    </w:rPr>
    <w:tblPr/>
  </w:style>
  <w:style w:type="character" w:customStyle="1" w:styleId="ListParagraphChar">
    <w:name w:val="List Paragraph Char"/>
    <w:aliases w:val="Bullets Char"/>
    <w:link w:val="ListParagraph"/>
    <w:uiPriority w:val="34"/>
    <w:locked/>
    <w:rsid w:val="007625C9"/>
    <w:rPr>
      <w:rFonts w:eastAsia="Calibri"/>
      <w:sz w:val="32"/>
      <w:szCs w:val="40"/>
    </w:rPr>
  </w:style>
  <w:style w:type="paragraph" w:styleId="Revision">
    <w:name w:val="Revision"/>
    <w:hidden/>
    <w:uiPriority w:val="99"/>
    <w:semiHidden/>
    <w:rsid w:val="00253C9C"/>
    <w:rPr>
      <w:sz w:val="24"/>
      <w:szCs w:val="28"/>
    </w:rPr>
  </w:style>
  <w:style w:type="character" w:styleId="CommentReference">
    <w:name w:val="annotation reference"/>
    <w:basedOn w:val="DefaultParagraphFont"/>
    <w:rsid w:val="005965AF"/>
    <w:rPr>
      <w:sz w:val="16"/>
      <w:szCs w:val="18"/>
    </w:rPr>
  </w:style>
  <w:style w:type="paragraph" w:styleId="CommentText">
    <w:name w:val="annotation text"/>
    <w:basedOn w:val="Normal"/>
    <w:link w:val="CommentTextChar"/>
    <w:rsid w:val="005965AF"/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rsid w:val="005965AF"/>
    <w:rPr>
      <w:szCs w:val="25"/>
    </w:rPr>
  </w:style>
  <w:style w:type="paragraph" w:styleId="CommentSubject">
    <w:name w:val="annotation subject"/>
    <w:basedOn w:val="CommentText"/>
    <w:next w:val="CommentText"/>
    <w:link w:val="CommentSubjectChar"/>
    <w:rsid w:val="005965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965AF"/>
    <w:rPr>
      <w:b/>
      <w:bCs/>
      <w:szCs w:val="25"/>
    </w:rPr>
  </w:style>
  <w:style w:type="character" w:styleId="UnresolvedMention">
    <w:name w:val="Unresolved Mention"/>
    <w:basedOn w:val="DefaultParagraphFont"/>
    <w:uiPriority w:val="99"/>
    <w:semiHidden/>
    <w:unhideWhenUsed/>
    <w:rsid w:val="00802C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46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9F44FE7AB1D648AB7945EE5E62F46B" ma:contentTypeVersion="18" ma:contentTypeDescription="Create a new document." ma:contentTypeScope="" ma:versionID="5dbbbd5daa661ceed5e2c32fdab519f0">
  <xsd:schema xmlns:xsd="http://www.w3.org/2001/XMLSchema" xmlns:xs="http://www.w3.org/2001/XMLSchema" xmlns:p="http://schemas.microsoft.com/office/2006/metadata/properties" xmlns:ns2="45c89fe6-1009-4d17-aaca-39ca5737575c" xmlns:ns3="94dd8c0d-b054-4d2e-beb4-852f3b36affc" targetNamespace="http://schemas.microsoft.com/office/2006/metadata/properties" ma:root="true" ma:fieldsID="fb1fac596680089dfb9b423ebde37dfe" ns2:_="" ns3:_="">
    <xsd:import namespace="45c89fe6-1009-4d17-aaca-39ca5737575c"/>
    <xsd:import namespace="94dd8c0d-b054-4d2e-beb4-852f3b36af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c89fe6-1009-4d17-aaca-39ca573757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15f8dcd-8400-4425-9644-bd1d2f27d0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dd8c0d-b054-4d2e-beb4-852f3b36aff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dbdc622-9726-4750-adf1-4dc648a8d09f}" ma:internalName="TaxCatchAll" ma:showField="CatchAllData" ma:web="94dd8c0d-b054-4d2e-beb4-852f3b36af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4dd8c0d-b054-4d2e-beb4-852f3b36affc">
      <UserInfo>
        <DisplayName/>
        <AccountId xsi:nil="true"/>
        <AccountType/>
      </UserInfo>
    </SharedWithUsers>
    <lcf76f155ced4ddcb4097134ff3c332f xmlns="45c89fe6-1009-4d17-aaca-39ca5737575c">
      <Terms xmlns="http://schemas.microsoft.com/office/infopath/2007/PartnerControls"/>
    </lcf76f155ced4ddcb4097134ff3c332f>
    <TaxCatchAll xmlns="94dd8c0d-b054-4d2e-beb4-852f3b36affc" xsi:nil="true"/>
  </documentManagement>
</p:properties>
</file>

<file path=customXml/itemProps1.xml><?xml version="1.0" encoding="utf-8"?>
<ds:datastoreItem xmlns:ds="http://schemas.openxmlformats.org/officeDocument/2006/customXml" ds:itemID="{922A9C38-6415-47CA-AB5E-78E66F3213E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82D99E5-BE30-4A5B-9C7B-52340CACBD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953766-29EE-4E22-A197-0E84FB0097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c89fe6-1009-4d17-aaca-39ca5737575c"/>
    <ds:schemaRef ds:uri="94dd8c0d-b054-4d2e-beb4-852f3b36af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ADA654E-035F-4297-BEFA-9535C1EB1323}">
  <ds:schemaRefs>
    <ds:schemaRef ds:uri="http://schemas.microsoft.com/office/2006/metadata/properties"/>
    <ds:schemaRef ds:uri="http://schemas.microsoft.com/office/infopath/2007/PartnerControls"/>
    <ds:schemaRef ds:uri="94dd8c0d-b054-4d2e-beb4-852f3b36affc"/>
    <ds:schemaRef ds:uri="45c89fe6-1009-4d17-aaca-39ca5737575c"/>
  </ds:schemaRefs>
</ds:datastoreItem>
</file>

<file path=docMetadata/LabelInfo.xml><?xml version="1.0" encoding="utf-8"?>
<clbl:labelList xmlns:clbl="http://schemas.microsoft.com/office/2020/mipLabelMetadata">
  <clbl:label id="{36e90dec-9144-4be2-a70e-767e3eed7903}" enabled="0" method="" siteId="{36e90dec-9144-4be2-a70e-767e3eed790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54</Pages>
  <Words>22287</Words>
  <Characters>102967</Characters>
  <Application>Microsoft Office Word</Application>
  <DocSecurity>0</DocSecurity>
  <Lines>1806</Lines>
  <Paragraphs>829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ประกาศคณะกรรมการกำกับและส่งเสริมการประกอบธุรกิจประกันภัย</vt:lpstr>
      <vt:lpstr>ประกาศคณะกรรมการกำกับและส่งเสริมการประกอบธุรกิจประกันภัย</vt:lpstr>
    </vt:vector>
  </TitlesOfParts>
  <Company>doi</Company>
  <LinksUpToDate>false</LinksUpToDate>
  <CharactersWithSpaces>124425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ประกาศคณะกรรมการกำกับและส่งเสริมการประกอบธุรกิจประกันภัย</dc:title>
  <dc:subject/>
  <dc:creator>Orathai</dc:creator>
  <cp:keywords/>
  <dc:description/>
  <cp:lastModifiedBy>Panugorn Jaroenlikitgawin / ภาณุกร เจริญลิขิตกวิน</cp:lastModifiedBy>
  <cp:revision>86</cp:revision>
  <cp:lastPrinted>2025-11-24T04:47:00Z</cp:lastPrinted>
  <dcterms:created xsi:type="dcterms:W3CDTF">2025-11-23T12:46:00Z</dcterms:created>
  <dcterms:modified xsi:type="dcterms:W3CDTF">2025-12-15T08:50:00Z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0x010100939F44FE7AB1D648AB7945EE5E62F46B</vt:lpwstr>
  </property>
  <property fmtid="{D5CDD505-2E9C-101B-9397-08002B2CF9AE}" pid="3" name="MediaServiceImageTags">
    <vt:lpwstr/>
  </property>
  <property fmtid="{D5CDD505-2E9C-101B-9397-08002B2CF9AE}" pid="4" name="docLang">
    <vt:lpwstr>th</vt:lpwstr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</Properties>
</file>